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C5" w:rsidRPr="00BB5C0E" w:rsidRDefault="001F7DC5" w:rsidP="001F7DC5">
      <w:pPr>
        <w:pStyle w:val="af2"/>
        <w:spacing w:line="360" w:lineRule="auto"/>
        <w:jc w:val="center"/>
        <w:rPr>
          <w:rFonts w:ascii="Arial" w:hAnsi="Arial" w:cs="Arial"/>
          <w:caps/>
          <w:sz w:val="24"/>
          <w:szCs w:val="24"/>
        </w:rPr>
      </w:pPr>
      <w:r w:rsidRPr="00BB5C0E">
        <w:rPr>
          <w:rFonts w:ascii="Arial" w:hAnsi="Arial" w:cs="Arial"/>
          <w:caps/>
          <w:sz w:val="24"/>
          <w:szCs w:val="24"/>
        </w:rPr>
        <w:t xml:space="preserve">МИНИСТЕРСТВО строительства и жилищно-коммунального </w:t>
      </w:r>
    </w:p>
    <w:p w:rsidR="001F7DC5" w:rsidRPr="00BB5C0E" w:rsidRDefault="001F7DC5" w:rsidP="001F7DC5">
      <w:pPr>
        <w:pStyle w:val="af2"/>
        <w:spacing w:line="360" w:lineRule="auto"/>
        <w:jc w:val="center"/>
        <w:rPr>
          <w:rFonts w:ascii="Arial" w:hAnsi="Arial" w:cs="Arial"/>
          <w:caps/>
          <w:sz w:val="24"/>
          <w:szCs w:val="24"/>
        </w:rPr>
      </w:pPr>
      <w:r w:rsidRPr="00BB5C0E">
        <w:rPr>
          <w:rFonts w:ascii="Arial" w:hAnsi="Arial" w:cs="Arial"/>
          <w:caps/>
          <w:sz w:val="24"/>
          <w:szCs w:val="24"/>
        </w:rPr>
        <w:t>хозяйства Российской Федерации</w:t>
      </w:r>
    </w:p>
    <w:p w:rsidR="001F7DC5" w:rsidRPr="00BB5C0E" w:rsidRDefault="001F7DC5" w:rsidP="001F7DC5">
      <w:pPr>
        <w:pStyle w:val="af2"/>
        <w:spacing w:line="360" w:lineRule="auto"/>
        <w:jc w:val="center"/>
        <w:rPr>
          <w:rFonts w:ascii="Arial" w:hAnsi="Arial" w:cs="Arial"/>
          <w:caps/>
          <w:sz w:val="24"/>
          <w:szCs w:val="24"/>
        </w:rPr>
      </w:pPr>
      <w:r w:rsidRPr="00BB5C0E">
        <w:rPr>
          <w:rFonts w:ascii="Arial" w:hAnsi="Arial" w:cs="Arial"/>
          <w:caps/>
          <w:sz w:val="24"/>
          <w:szCs w:val="24"/>
        </w:rPr>
        <w:t>(МИНСТРОЙ РОССИИ)</w:t>
      </w:r>
    </w:p>
    <w:p w:rsidR="00D920B0" w:rsidRPr="000E0B81" w:rsidRDefault="001F7DC5" w:rsidP="00232EA6">
      <w:pPr>
        <w:jc w:val="center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</w:t>
      </w:r>
    </w:p>
    <w:p w:rsidR="001F7DC5" w:rsidRDefault="001F7DC5" w:rsidP="00BB4D77">
      <w:pPr>
        <w:pStyle w:val="af2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7DC5" w:rsidRDefault="001F7DC5" w:rsidP="00BB4D77">
      <w:pPr>
        <w:pStyle w:val="af2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B4D77" w:rsidRPr="00132A5D" w:rsidRDefault="00BB4D77" w:rsidP="00BB4D77">
      <w:pPr>
        <w:pStyle w:val="af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4D77" w:rsidRDefault="00BB4D77" w:rsidP="00BB4D77">
      <w:pPr>
        <w:pStyle w:val="af2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C0BE2" w:rsidRDefault="00CC0BE2" w:rsidP="00BB4D77">
      <w:pPr>
        <w:pStyle w:val="af2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6579B" w:rsidRDefault="0036579B" w:rsidP="00BB4D77">
      <w:pPr>
        <w:pStyle w:val="af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4D77" w:rsidRPr="00132A5D" w:rsidRDefault="00BB4D77" w:rsidP="00BB4D77">
      <w:pPr>
        <w:pStyle w:val="af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4D77" w:rsidRPr="001F7DC5" w:rsidRDefault="00BB4D77" w:rsidP="00BB4D77">
      <w:pPr>
        <w:pStyle w:val="af2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F7DC5">
        <w:rPr>
          <w:rFonts w:ascii="Arial" w:hAnsi="Arial" w:cs="Arial"/>
          <w:sz w:val="28"/>
          <w:szCs w:val="28"/>
        </w:rPr>
        <w:t>С В О Д   П Р А В И Л</w:t>
      </w:r>
    </w:p>
    <w:p w:rsidR="00BB4D77" w:rsidRPr="001F7DC5" w:rsidRDefault="00BB4D77" w:rsidP="00BB4D77">
      <w:pPr>
        <w:pStyle w:val="af2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4D77" w:rsidRPr="001F7DC5" w:rsidRDefault="00BB4D77" w:rsidP="00BB4D77">
      <w:pPr>
        <w:pStyle w:val="af2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4D77" w:rsidRPr="001F7DC5" w:rsidRDefault="00BB4D77" w:rsidP="00BB4D77">
      <w:pPr>
        <w:pStyle w:val="af2"/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F7DC5">
        <w:rPr>
          <w:rFonts w:ascii="Arial" w:hAnsi="Arial" w:cs="Arial"/>
          <w:b/>
          <w:caps/>
          <w:sz w:val="32"/>
          <w:szCs w:val="32"/>
        </w:rPr>
        <w:t xml:space="preserve">Проектирование и строительство </w:t>
      </w:r>
    </w:p>
    <w:p w:rsidR="00BB4D77" w:rsidRPr="001F7DC5" w:rsidRDefault="00BB4D77" w:rsidP="00BB4D77">
      <w:pPr>
        <w:pStyle w:val="af2"/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F7DC5">
        <w:rPr>
          <w:rFonts w:ascii="Arial" w:hAnsi="Arial" w:cs="Arial"/>
          <w:b/>
          <w:caps/>
          <w:sz w:val="32"/>
          <w:szCs w:val="32"/>
        </w:rPr>
        <w:t xml:space="preserve">подземных коммуникаций </w:t>
      </w:r>
    </w:p>
    <w:p w:rsidR="00BB4D77" w:rsidRPr="001F7DC5" w:rsidRDefault="00BB4D77" w:rsidP="00BB4D77">
      <w:pPr>
        <w:pStyle w:val="af2"/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F7DC5">
        <w:rPr>
          <w:rFonts w:ascii="Arial" w:hAnsi="Arial" w:cs="Arial"/>
          <w:b/>
          <w:caps/>
          <w:sz w:val="32"/>
          <w:szCs w:val="32"/>
        </w:rPr>
        <w:t>закрытым и открытым способами</w:t>
      </w:r>
    </w:p>
    <w:p w:rsidR="00AA2FA0" w:rsidRPr="001F7DC5" w:rsidRDefault="00AA2FA0" w:rsidP="00BB4D77">
      <w:pPr>
        <w:pStyle w:val="af2"/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AA2FA0" w:rsidRPr="00E14959" w:rsidRDefault="00AA2FA0" w:rsidP="00BB4D77">
      <w:pPr>
        <w:pStyle w:val="af2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6579B" w:rsidRPr="001F7DC5" w:rsidRDefault="0036579B" w:rsidP="00BB4D77">
      <w:pPr>
        <w:pStyle w:val="af2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F7DC5">
        <w:rPr>
          <w:rFonts w:ascii="Arial" w:hAnsi="Arial" w:cs="Arial"/>
          <w:sz w:val="28"/>
          <w:szCs w:val="28"/>
        </w:rPr>
        <w:t>Проект</w:t>
      </w:r>
    </w:p>
    <w:p w:rsidR="00BB4D77" w:rsidRPr="001F7DC5" w:rsidRDefault="00BB4D77" w:rsidP="00BB4D77">
      <w:pPr>
        <w:pStyle w:val="af2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F7DC5">
        <w:rPr>
          <w:rFonts w:ascii="Arial" w:hAnsi="Arial" w:cs="Arial"/>
          <w:sz w:val="28"/>
          <w:szCs w:val="28"/>
        </w:rPr>
        <w:t>Первая редакция</w:t>
      </w:r>
    </w:p>
    <w:p w:rsidR="00232EA6" w:rsidRPr="000E0B81" w:rsidRDefault="00232EA6" w:rsidP="00232EA6">
      <w:pPr>
        <w:jc w:val="both"/>
        <w:rPr>
          <w:b/>
          <w:sz w:val="28"/>
          <w:szCs w:val="28"/>
        </w:rPr>
      </w:pPr>
    </w:p>
    <w:p w:rsidR="00232EA6" w:rsidRDefault="00232EA6" w:rsidP="00232EA6">
      <w:pPr>
        <w:jc w:val="both"/>
        <w:rPr>
          <w:b/>
          <w:sz w:val="28"/>
          <w:szCs w:val="28"/>
        </w:rPr>
      </w:pPr>
    </w:p>
    <w:p w:rsidR="00AA2FA0" w:rsidRPr="000E0B81" w:rsidRDefault="00AA2FA0" w:rsidP="00232EA6">
      <w:pPr>
        <w:jc w:val="both"/>
        <w:rPr>
          <w:b/>
          <w:sz w:val="28"/>
          <w:szCs w:val="28"/>
        </w:rPr>
      </w:pPr>
    </w:p>
    <w:p w:rsidR="00B93589" w:rsidRDefault="00B93589" w:rsidP="00232EA6">
      <w:pPr>
        <w:jc w:val="both"/>
        <w:rPr>
          <w:b/>
          <w:sz w:val="28"/>
          <w:szCs w:val="28"/>
        </w:rPr>
      </w:pPr>
    </w:p>
    <w:p w:rsidR="0036579B" w:rsidRDefault="0036579B" w:rsidP="00232EA6">
      <w:pPr>
        <w:jc w:val="both"/>
        <w:rPr>
          <w:b/>
          <w:sz w:val="28"/>
          <w:szCs w:val="28"/>
        </w:rPr>
      </w:pPr>
    </w:p>
    <w:p w:rsidR="00CB0FD8" w:rsidRDefault="00CB0FD8" w:rsidP="00232EA6">
      <w:pPr>
        <w:jc w:val="both"/>
        <w:rPr>
          <w:b/>
          <w:sz w:val="28"/>
          <w:szCs w:val="28"/>
        </w:rPr>
      </w:pPr>
    </w:p>
    <w:p w:rsidR="005976ED" w:rsidRDefault="005976ED" w:rsidP="00232EA6">
      <w:pPr>
        <w:jc w:val="both"/>
        <w:rPr>
          <w:b/>
          <w:sz w:val="28"/>
          <w:szCs w:val="28"/>
        </w:rPr>
      </w:pPr>
    </w:p>
    <w:p w:rsidR="00F01C1F" w:rsidRDefault="00F01C1F" w:rsidP="00232EA6">
      <w:pPr>
        <w:jc w:val="both"/>
        <w:rPr>
          <w:b/>
          <w:sz w:val="28"/>
          <w:szCs w:val="28"/>
        </w:rPr>
      </w:pPr>
    </w:p>
    <w:p w:rsidR="00F01C1F" w:rsidRDefault="00F01C1F" w:rsidP="00232EA6">
      <w:pPr>
        <w:jc w:val="both"/>
        <w:rPr>
          <w:b/>
          <w:sz w:val="28"/>
          <w:szCs w:val="28"/>
        </w:rPr>
      </w:pPr>
    </w:p>
    <w:p w:rsidR="00F01C1F" w:rsidRDefault="00F01C1F" w:rsidP="00232EA6">
      <w:pPr>
        <w:jc w:val="both"/>
        <w:rPr>
          <w:b/>
          <w:sz w:val="28"/>
          <w:szCs w:val="28"/>
        </w:rPr>
      </w:pPr>
    </w:p>
    <w:p w:rsidR="00F01C1F" w:rsidRPr="000E0B81" w:rsidRDefault="00F01C1F" w:rsidP="00232EA6">
      <w:pPr>
        <w:jc w:val="both"/>
        <w:rPr>
          <w:b/>
          <w:sz w:val="28"/>
          <w:szCs w:val="28"/>
        </w:rPr>
      </w:pPr>
    </w:p>
    <w:p w:rsidR="005976ED" w:rsidRPr="000E0B81" w:rsidRDefault="005976ED" w:rsidP="00232EA6">
      <w:pPr>
        <w:jc w:val="both"/>
        <w:rPr>
          <w:b/>
          <w:sz w:val="28"/>
          <w:szCs w:val="28"/>
        </w:rPr>
      </w:pPr>
    </w:p>
    <w:p w:rsidR="00232EA6" w:rsidRDefault="00232EA6" w:rsidP="00A14FE0">
      <w:pPr>
        <w:spacing w:before="120" w:after="120"/>
        <w:jc w:val="center"/>
        <w:rPr>
          <w:rFonts w:ascii="Arial Narrow" w:hAnsi="Arial Narrow"/>
          <w:spacing w:val="20"/>
          <w:sz w:val="28"/>
          <w:szCs w:val="28"/>
        </w:rPr>
      </w:pPr>
    </w:p>
    <w:p w:rsidR="0036579B" w:rsidRPr="001F7DC5" w:rsidRDefault="001F7DC5" w:rsidP="00A14FE0">
      <w:pPr>
        <w:spacing w:before="120" w:after="120"/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Москва</w:t>
      </w:r>
      <w:r w:rsidR="0036579B" w:rsidRPr="001F7DC5">
        <w:rPr>
          <w:rFonts w:ascii="Arial" w:hAnsi="Arial" w:cs="Arial"/>
          <w:spacing w:val="20"/>
          <w:sz w:val="24"/>
          <w:szCs w:val="24"/>
        </w:rPr>
        <w:t xml:space="preserve"> 2014</w:t>
      </w:r>
    </w:p>
    <w:p w:rsidR="00232EA6" w:rsidRPr="000E0B81" w:rsidRDefault="00BB4644" w:rsidP="00BB4644">
      <w:pPr>
        <w:pStyle w:val="a9"/>
        <w:spacing w:line="360" w:lineRule="auto"/>
        <w:ind w:left="2124" w:hanging="1698"/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="00232EA6" w:rsidRPr="000E0B81">
        <w:rPr>
          <w:b/>
          <w:szCs w:val="24"/>
        </w:rPr>
        <w:lastRenderedPageBreak/>
        <w:t>Предисловие</w:t>
      </w:r>
    </w:p>
    <w:p w:rsidR="007C4838" w:rsidRPr="000E0B81" w:rsidRDefault="002B5ADB" w:rsidP="002B5ADB">
      <w:pPr>
        <w:pStyle w:val="5"/>
        <w:spacing w:after="240"/>
        <w:ind w:left="0" w:firstLine="709"/>
        <w:rPr>
          <w:rFonts w:ascii="Times New Roman" w:hAnsi="Times New Roman"/>
          <w:lang w:val="ru-RU"/>
        </w:rPr>
      </w:pPr>
      <w:r w:rsidRPr="000E0B81">
        <w:rPr>
          <w:rFonts w:ascii="Times New Roman" w:hAnsi="Times New Roman"/>
          <w:lang w:val="ru-RU"/>
        </w:rPr>
        <w:t xml:space="preserve">Цели и принципы стандартизации в Российской Федерации </w:t>
      </w:r>
      <w:r w:rsidRPr="005D77B9">
        <w:rPr>
          <w:rFonts w:ascii="Times New Roman" w:hAnsi="Times New Roman"/>
          <w:lang w:val="ru-RU"/>
        </w:rPr>
        <w:t>установлены Федеральным законом от 27 декабря 2002 г. № 184-ФЗ «О техническом регулировании», а правила</w:t>
      </w:r>
      <w:r w:rsidR="00BB4644" w:rsidRPr="005D77B9">
        <w:rPr>
          <w:rFonts w:ascii="Times New Roman" w:hAnsi="Times New Roman"/>
          <w:lang w:val="ru-RU"/>
        </w:rPr>
        <w:t xml:space="preserve"> разработки – постановлен</w:t>
      </w:r>
      <w:r w:rsidR="00BB4644" w:rsidRPr="005D77B9">
        <w:rPr>
          <w:rFonts w:ascii="Times New Roman" w:hAnsi="Times New Roman"/>
          <w:lang w:val="ru-RU"/>
        </w:rPr>
        <w:t>и</w:t>
      </w:r>
      <w:r w:rsidR="00BB4644" w:rsidRPr="005D77B9">
        <w:rPr>
          <w:rFonts w:ascii="Times New Roman" w:hAnsi="Times New Roman"/>
          <w:lang w:val="ru-RU"/>
        </w:rPr>
        <w:t>ем Правительства Российской Федерации от 19 ноября 2008 г. №</w:t>
      </w:r>
      <w:r w:rsidR="0034299A" w:rsidRPr="005D77B9">
        <w:rPr>
          <w:rFonts w:ascii="Times New Roman" w:hAnsi="Times New Roman"/>
          <w:lang w:val="ru-RU"/>
        </w:rPr>
        <w:t xml:space="preserve"> </w:t>
      </w:r>
      <w:r w:rsidR="00BB4644" w:rsidRPr="005D77B9">
        <w:rPr>
          <w:rFonts w:ascii="Times New Roman" w:hAnsi="Times New Roman"/>
          <w:lang w:val="ru-RU"/>
        </w:rPr>
        <w:t>858 «О порядке разработки и утве</w:t>
      </w:r>
      <w:r w:rsidR="00BB4644" w:rsidRPr="005D77B9">
        <w:rPr>
          <w:rFonts w:ascii="Times New Roman" w:hAnsi="Times New Roman"/>
          <w:lang w:val="ru-RU"/>
        </w:rPr>
        <w:t>р</w:t>
      </w:r>
      <w:r w:rsidR="00BB4644" w:rsidRPr="005D77B9">
        <w:rPr>
          <w:rFonts w:ascii="Times New Roman" w:hAnsi="Times New Roman"/>
          <w:lang w:val="ru-RU"/>
        </w:rPr>
        <w:t>ждения сводов правил».</w:t>
      </w:r>
      <w:r w:rsidRPr="000E0B81">
        <w:rPr>
          <w:rFonts w:ascii="Times New Roman" w:hAnsi="Times New Roman"/>
          <w:lang w:val="ru-RU"/>
        </w:rPr>
        <w:t xml:space="preserve"> </w:t>
      </w:r>
    </w:p>
    <w:p w:rsidR="00232EA6" w:rsidRPr="000E0B81" w:rsidRDefault="00232EA6" w:rsidP="00232EA6">
      <w:pPr>
        <w:spacing w:after="240"/>
        <w:ind w:firstLine="709"/>
        <w:rPr>
          <w:b/>
          <w:sz w:val="24"/>
          <w:szCs w:val="24"/>
        </w:rPr>
      </w:pPr>
      <w:r w:rsidRPr="000E0B81">
        <w:rPr>
          <w:b/>
          <w:sz w:val="24"/>
          <w:szCs w:val="24"/>
        </w:rPr>
        <w:t xml:space="preserve">Сведения о </w:t>
      </w:r>
      <w:r w:rsidR="00D45C19">
        <w:rPr>
          <w:b/>
          <w:sz w:val="24"/>
          <w:szCs w:val="24"/>
        </w:rPr>
        <w:t>своде правил</w:t>
      </w:r>
    </w:p>
    <w:p w:rsidR="00232EA6" w:rsidRPr="000E0B81" w:rsidRDefault="00232EA6" w:rsidP="00A956B8">
      <w:pPr>
        <w:spacing w:after="120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1 РАЗРАБОТАН Научно-исследовательским, проектно-изыскательским и конструкторско-технологическим институтом оснований и подземных сооружений им. Н.М.</w:t>
      </w:r>
      <w:r w:rsidR="007C1132" w:rsidRPr="00F51484">
        <w:rPr>
          <w:sz w:val="24"/>
          <w:szCs w:val="24"/>
        </w:rPr>
        <w:t xml:space="preserve"> </w:t>
      </w:r>
      <w:r w:rsidRPr="000E0B81">
        <w:rPr>
          <w:sz w:val="24"/>
          <w:szCs w:val="24"/>
        </w:rPr>
        <w:t>Герсеванова  (НИИОСП им. Н.М. Герсеванова) – институтом ОАО «НИЦ «Строительство»</w:t>
      </w:r>
      <w:r w:rsidR="002B5ADB" w:rsidRPr="000E0B81">
        <w:rPr>
          <w:sz w:val="24"/>
          <w:szCs w:val="24"/>
        </w:rPr>
        <w:t xml:space="preserve"> при участии </w:t>
      </w:r>
      <w:r w:rsidR="004B2163" w:rsidRPr="000E0B81">
        <w:rPr>
          <w:sz w:val="24"/>
          <w:szCs w:val="24"/>
        </w:rPr>
        <w:t>це</w:t>
      </w:r>
      <w:r w:rsidR="004B2163" w:rsidRPr="000E0B81">
        <w:rPr>
          <w:sz w:val="24"/>
          <w:szCs w:val="24"/>
        </w:rPr>
        <w:t>н</w:t>
      </w:r>
      <w:r w:rsidR="004B2163" w:rsidRPr="000E0B81">
        <w:rPr>
          <w:sz w:val="24"/>
          <w:szCs w:val="24"/>
        </w:rPr>
        <w:t>тра «Освоение подземного пространства» ОАО «МОСИНЖПРОЕКТ»</w:t>
      </w:r>
      <w:r w:rsidR="00F51484">
        <w:rPr>
          <w:sz w:val="24"/>
          <w:szCs w:val="24"/>
        </w:rPr>
        <w:t xml:space="preserve"> и ГУП НИИМосстрой</w:t>
      </w:r>
      <w:r w:rsidR="004B2163" w:rsidRPr="000E0B81">
        <w:rPr>
          <w:sz w:val="24"/>
          <w:szCs w:val="24"/>
        </w:rPr>
        <w:t>.</w:t>
      </w:r>
    </w:p>
    <w:p w:rsidR="00232EA6" w:rsidRPr="000E0B81" w:rsidRDefault="00232EA6" w:rsidP="00782338">
      <w:pPr>
        <w:spacing w:after="120"/>
        <w:ind w:firstLine="708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2 ВНЕСЕН</w:t>
      </w:r>
      <w:r w:rsidR="004B2163" w:rsidRPr="000E0B81">
        <w:rPr>
          <w:sz w:val="24"/>
          <w:szCs w:val="24"/>
        </w:rPr>
        <w:t xml:space="preserve"> ……</w:t>
      </w:r>
      <w:r w:rsidR="00742A35" w:rsidRPr="000E0B81">
        <w:rPr>
          <w:sz w:val="24"/>
          <w:szCs w:val="24"/>
        </w:rPr>
        <w:t>…………………………………………………………………………</w:t>
      </w:r>
      <w:r w:rsidR="00A956B8">
        <w:rPr>
          <w:sz w:val="24"/>
          <w:szCs w:val="24"/>
        </w:rPr>
        <w:t>……….</w:t>
      </w:r>
    </w:p>
    <w:p w:rsidR="00BB4644" w:rsidRDefault="00BB4644" w:rsidP="004B2163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 ПОДГОТОВЛЕН к утверждению …</w:t>
      </w:r>
      <w:r w:rsidR="00A956B8">
        <w:rPr>
          <w:sz w:val="24"/>
          <w:szCs w:val="24"/>
        </w:rPr>
        <w:t>…………………………………………………………</w:t>
      </w:r>
    </w:p>
    <w:p w:rsidR="004B2163" w:rsidRPr="000E0B81" w:rsidRDefault="00BB4644" w:rsidP="004B2163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4B2163" w:rsidRPr="000E0B81">
        <w:rPr>
          <w:sz w:val="24"/>
          <w:szCs w:val="24"/>
        </w:rPr>
        <w:t xml:space="preserve">УТВЕРЖДЁН </w:t>
      </w:r>
      <w:r w:rsidR="00DD32F9" w:rsidRPr="00DD32F9">
        <w:rPr>
          <w:sz w:val="24"/>
          <w:szCs w:val="24"/>
        </w:rPr>
        <w:t>приказом</w:t>
      </w:r>
      <w:r w:rsidR="00A956B8">
        <w:rPr>
          <w:sz w:val="24"/>
          <w:szCs w:val="24"/>
        </w:rPr>
        <w:t xml:space="preserve"> ………………………………………………………………………</w:t>
      </w:r>
    </w:p>
    <w:p w:rsidR="00BB4644" w:rsidRDefault="00BB4644" w:rsidP="004B2163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ЗАРЕГЕСТРИРОВАН </w:t>
      </w:r>
      <w:r w:rsidR="00A956B8">
        <w:rPr>
          <w:sz w:val="24"/>
          <w:szCs w:val="24"/>
        </w:rPr>
        <w:t>………………………………………………………………………..</w:t>
      </w:r>
    </w:p>
    <w:p w:rsidR="004B2163" w:rsidRPr="000E0B81" w:rsidRDefault="00BB4644" w:rsidP="004B2163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37F22">
        <w:rPr>
          <w:sz w:val="24"/>
          <w:szCs w:val="24"/>
        </w:rPr>
        <w:t xml:space="preserve"> ВВЕДЁН ВПЕРВЫЕ</w:t>
      </w:r>
    </w:p>
    <w:p w:rsidR="004B2163" w:rsidRPr="000E0B81" w:rsidRDefault="004B2163" w:rsidP="00D22708">
      <w:pPr>
        <w:spacing w:after="120"/>
        <w:ind w:firstLine="709"/>
        <w:jc w:val="both"/>
        <w:rPr>
          <w:i/>
          <w:sz w:val="24"/>
          <w:szCs w:val="24"/>
        </w:rPr>
      </w:pPr>
    </w:p>
    <w:p w:rsidR="00BB4644" w:rsidRPr="005D77B9" w:rsidRDefault="004233CA" w:rsidP="00232EA6">
      <w:pPr>
        <w:pStyle w:val="a9"/>
        <w:spacing w:line="240" w:lineRule="auto"/>
        <w:ind w:firstLine="709"/>
        <w:rPr>
          <w:strike/>
          <w:szCs w:val="24"/>
        </w:rPr>
      </w:pPr>
      <w:r w:rsidRPr="005D77B9">
        <w:rPr>
          <w:szCs w:val="24"/>
        </w:rPr>
        <w:t>Н</w:t>
      </w:r>
      <w:r w:rsidR="00232EA6" w:rsidRPr="005D77B9">
        <w:rPr>
          <w:szCs w:val="24"/>
        </w:rPr>
        <w:t xml:space="preserve">астоящий </w:t>
      </w:r>
      <w:r w:rsidR="00E9720A" w:rsidRPr="005D77B9">
        <w:rPr>
          <w:szCs w:val="24"/>
        </w:rPr>
        <w:t>нормативный документ</w:t>
      </w:r>
      <w:r w:rsidR="00232EA6" w:rsidRPr="005D77B9">
        <w:rPr>
          <w:szCs w:val="24"/>
        </w:rPr>
        <w:t xml:space="preserve"> не может быть полностью или частично воспроизв</w:t>
      </w:r>
      <w:r w:rsidR="00232EA6" w:rsidRPr="005D77B9">
        <w:rPr>
          <w:szCs w:val="24"/>
        </w:rPr>
        <w:t>е</w:t>
      </w:r>
      <w:r w:rsidR="00232EA6" w:rsidRPr="005D77B9">
        <w:rPr>
          <w:szCs w:val="24"/>
        </w:rPr>
        <w:t xml:space="preserve">ден, тиражирован и распространен в качестве официального издания </w:t>
      </w:r>
      <w:r w:rsidR="00BB4644" w:rsidRPr="005D77B9">
        <w:rPr>
          <w:szCs w:val="24"/>
        </w:rPr>
        <w:t>на территории Российской Федерации без разрешения Мин</w:t>
      </w:r>
      <w:r w:rsidR="00E9720A" w:rsidRPr="005D77B9">
        <w:rPr>
          <w:szCs w:val="24"/>
        </w:rPr>
        <w:t>строя</w:t>
      </w:r>
      <w:r w:rsidR="00BB4644" w:rsidRPr="005D77B9">
        <w:rPr>
          <w:szCs w:val="24"/>
        </w:rPr>
        <w:t xml:space="preserve"> России </w:t>
      </w:r>
    </w:p>
    <w:p w:rsidR="004E627F" w:rsidRDefault="004E627F" w:rsidP="004E627F">
      <w:pPr>
        <w:pStyle w:val="af2"/>
        <w:spacing w:before="12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4E627F" w:rsidRDefault="004E627F" w:rsidP="004E627F">
      <w:pPr>
        <w:pStyle w:val="af2"/>
        <w:spacing w:before="12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4E627F" w:rsidRPr="004E627F" w:rsidRDefault="004E627F" w:rsidP="004E627F">
      <w:pPr>
        <w:pStyle w:val="af2"/>
        <w:spacing w:before="12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Отзывы и</w:t>
      </w:r>
      <w:r w:rsidRPr="0049537C">
        <w:rPr>
          <w:rFonts w:ascii="Times New Roman" w:hAnsi="Times New Roman"/>
          <w:i/>
          <w:sz w:val="24"/>
          <w:szCs w:val="24"/>
        </w:rPr>
        <w:t xml:space="preserve"> замечани</w:t>
      </w:r>
      <w:r>
        <w:rPr>
          <w:rFonts w:ascii="Times New Roman" w:hAnsi="Times New Roman"/>
          <w:i/>
          <w:sz w:val="24"/>
          <w:szCs w:val="24"/>
        </w:rPr>
        <w:t>я</w:t>
      </w:r>
      <w:r w:rsidRPr="0049537C">
        <w:rPr>
          <w:rFonts w:ascii="Times New Roman" w:hAnsi="Times New Roman"/>
          <w:i/>
          <w:sz w:val="24"/>
          <w:szCs w:val="24"/>
        </w:rPr>
        <w:t xml:space="preserve"> по проекту свода правил </w:t>
      </w:r>
      <w:r>
        <w:rPr>
          <w:rFonts w:ascii="Times New Roman" w:hAnsi="Times New Roman"/>
          <w:i/>
          <w:sz w:val="24"/>
          <w:szCs w:val="24"/>
        </w:rPr>
        <w:t xml:space="preserve">принимаются НИИОСП им. Н.М.Герсеванова </w:t>
      </w:r>
      <w:r w:rsidRPr="0049537C">
        <w:rPr>
          <w:rFonts w:ascii="Times New Roman" w:hAnsi="Times New Roman"/>
          <w:i/>
          <w:sz w:val="24"/>
          <w:szCs w:val="24"/>
        </w:rPr>
        <w:t>по адресу: 109428,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537C">
        <w:rPr>
          <w:rFonts w:ascii="Times New Roman" w:hAnsi="Times New Roman"/>
          <w:i/>
          <w:sz w:val="24"/>
          <w:szCs w:val="24"/>
        </w:rPr>
        <w:t>г</w:t>
      </w:r>
      <w:r>
        <w:rPr>
          <w:rFonts w:ascii="Times New Roman" w:hAnsi="Times New Roman"/>
          <w:i/>
          <w:sz w:val="24"/>
          <w:szCs w:val="24"/>
        </w:rPr>
        <w:t>.</w:t>
      </w:r>
      <w:r w:rsidRPr="0049537C">
        <w:rPr>
          <w:rFonts w:ascii="Times New Roman" w:hAnsi="Times New Roman"/>
          <w:i/>
          <w:sz w:val="24"/>
          <w:szCs w:val="24"/>
        </w:rPr>
        <w:t xml:space="preserve"> Москва, 2-я Институтская ул., д.</w:t>
      </w:r>
      <w:r>
        <w:rPr>
          <w:rFonts w:ascii="Times New Roman" w:hAnsi="Times New Roman"/>
          <w:i/>
          <w:sz w:val="24"/>
          <w:szCs w:val="24"/>
        </w:rPr>
        <w:t xml:space="preserve">59 или по электронной почте: </w:t>
      </w:r>
      <w:hyperlink r:id="rId8" w:history="1">
        <w:r w:rsidRPr="00FF183E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geotechnika</w:t>
        </w:r>
        <w:r w:rsidRPr="00FF183E">
          <w:rPr>
            <w:rStyle w:val="a3"/>
            <w:rFonts w:ascii="Times New Roman" w:hAnsi="Times New Roman" w:cs="Times New Roman"/>
            <w:i/>
            <w:sz w:val="24"/>
            <w:szCs w:val="24"/>
          </w:rPr>
          <w:t>2008@</w:t>
        </w:r>
        <w:r w:rsidRPr="00FF183E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Pr="004E627F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FF183E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 w:rsidRPr="004E627F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Телефон для связи 8-499-170-27-31</w:t>
      </w:r>
    </w:p>
    <w:p w:rsidR="00232EA6" w:rsidRDefault="00232EA6" w:rsidP="00BB4644">
      <w:pPr>
        <w:pStyle w:val="a9"/>
        <w:spacing w:line="240" w:lineRule="auto"/>
        <w:ind w:firstLine="709"/>
        <w:rPr>
          <w:strike/>
          <w:szCs w:val="24"/>
        </w:rPr>
      </w:pPr>
    </w:p>
    <w:p w:rsidR="00041032" w:rsidRDefault="00041032" w:rsidP="00BB4644">
      <w:pPr>
        <w:pStyle w:val="a9"/>
        <w:spacing w:line="240" w:lineRule="auto"/>
        <w:ind w:firstLine="709"/>
        <w:rPr>
          <w:strike/>
          <w:szCs w:val="24"/>
        </w:rPr>
      </w:pPr>
    </w:p>
    <w:p w:rsidR="00041032" w:rsidRDefault="00041032" w:rsidP="00BB4644">
      <w:pPr>
        <w:pStyle w:val="a9"/>
        <w:spacing w:line="240" w:lineRule="auto"/>
        <w:ind w:firstLine="709"/>
        <w:rPr>
          <w:strike/>
          <w:szCs w:val="24"/>
        </w:rPr>
      </w:pPr>
    </w:p>
    <w:p w:rsidR="00041032" w:rsidRDefault="00041032" w:rsidP="00BB4644">
      <w:pPr>
        <w:pStyle w:val="a9"/>
        <w:spacing w:line="240" w:lineRule="auto"/>
        <w:ind w:firstLine="709"/>
        <w:rPr>
          <w:strike/>
          <w:szCs w:val="24"/>
        </w:rPr>
      </w:pPr>
    </w:p>
    <w:p w:rsidR="00041032" w:rsidRDefault="00041032" w:rsidP="00BB4644">
      <w:pPr>
        <w:pStyle w:val="a9"/>
        <w:spacing w:line="240" w:lineRule="auto"/>
        <w:ind w:firstLine="709"/>
        <w:rPr>
          <w:strike/>
          <w:szCs w:val="24"/>
        </w:rPr>
      </w:pPr>
    </w:p>
    <w:p w:rsidR="00041032" w:rsidRDefault="00041032" w:rsidP="00BB4644">
      <w:pPr>
        <w:pStyle w:val="a9"/>
        <w:spacing w:line="240" w:lineRule="auto"/>
        <w:ind w:firstLine="709"/>
        <w:rPr>
          <w:strike/>
          <w:szCs w:val="24"/>
        </w:rPr>
      </w:pPr>
    </w:p>
    <w:p w:rsidR="00041032" w:rsidRDefault="00041032" w:rsidP="00BB4644">
      <w:pPr>
        <w:pStyle w:val="a9"/>
        <w:spacing w:line="240" w:lineRule="auto"/>
        <w:ind w:firstLine="709"/>
        <w:rPr>
          <w:strike/>
          <w:szCs w:val="24"/>
        </w:rPr>
      </w:pPr>
    </w:p>
    <w:p w:rsidR="00041032" w:rsidRDefault="00041032" w:rsidP="00BB4644">
      <w:pPr>
        <w:pStyle w:val="a9"/>
        <w:spacing w:line="240" w:lineRule="auto"/>
        <w:ind w:firstLine="709"/>
        <w:rPr>
          <w:strike/>
          <w:szCs w:val="24"/>
        </w:rPr>
      </w:pPr>
    </w:p>
    <w:p w:rsidR="00041032" w:rsidRDefault="00041032" w:rsidP="00BB4644">
      <w:pPr>
        <w:pStyle w:val="a9"/>
        <w:spacing w:line="240" w:lineRule="auto"/>
        <w:ind w:firstLine="709"/>
        <w:rPr>
          <w:strike/>
          <w:szCs w:val="24"/>
        </w:rPr>
      </w:pPr>
    </w:p>
    <w:p w:rsidR="00041032" w:rsidRDefault="00041032" w:rsidP="00BB4644">
      <w:pPr>
        <w:pStyle w:val="a9"/>
        <w:spacing w:line="240" w:lineRule="auto"/>
        <w:ind w:firstLine="709"/>
        <w:rPr>
          <w:strike/>
          <w:szCs w:val="24"/>
        </w:rPr>
      </w:pPr>
    </w:p>
    <w:p w:rsidR="00041032" w:rsidRDefault="00041032" w:rsidP="00BB4644">
      <w:pPr>
        <w:pStyle w:val="a9"/>
        <w:spacing w:line="240" w:lineRule="auto"/>
        <w:ind w:firstLine="709"/>
        <w:rPr>
          <w:strike/>
          <w:szCs w:val="24"/>
        </w:rPr>
      </w:pPr>
    </w:p>
    <w:p w:rsidR="00041032" w:rsidRDefault="00041032" w:rsidP="00BB4644">
      <w:pPr>
        <w:pStyle w:val="a9"/>
        <w:spacing w:line="240" w:lineRule="auto"/>
        <w:ind w:firstLine="709"/>
        <w:rPr>
          <w:strike/>
          <w:szCs w:val="24"/>
        </w:rPr>
      </w:pPr>
    </w:p>
    <w:p w:rsidR="00041032" w:rsidRDefault="00041032" w:rsidP="00BB4644">
      <w:pPr>
        <w:pStyle w:val="a9"/>
        <w:spacing w:line="240" w:lineRule="auto"/>
        <w:ind w:firstLine="709"/>
        <w:rPr>
          <w:strike/>
          <w:szCs w:val="24"/>
        </w:rPr>
      </w:pPr>
    </w:p>
    <w:p w:rsidR="00041032" w:rsidRDefault="00041032" w:rsidP="00BB4644">
      <w:pPr>
        <w:pStyle w:val="a9"/>
        <w:spacing w:line="240" w:lineRule="auto"/>
        <w:ind w:firstLine="709"/>
        <w:rPr>
          <w:strike/>
          <w:szCs w:val="24"/>
        </w:rPr>
      </w:pPr>
    </w:p>
    <w:p w:rsidR="00041032" w:rsidRDefault="00041032" w:rsidP="00BB4644">
      <w:pPr>
        <w:pStyle w:val="a9"/>
        <w:spacing w:line="240" w:lineRule="auto"/>
        <w:ind w:firstLine="709"/>
        <w:rPr>
          <w:strike/>
          <w:szCs w:val="24"/>
        </w:rPr>
      </w:pPr>
    </w:p>
    <w:p w:rsidR="00041032" w:rsidRDefault="00041032" w:rsidP="00BB4644">
      <w:pPr>
        <w:pStyle w:val="a9"/>
        <w:spacing w:line="240" w:lineRule="auto"/>
        <w:ind w:firstLine="709"/>
        <w:rPr>
          <w:strike/>
          <w:szCs w:val="24"/>
        </w:rPr>
      </w:pPr>
    </w:p>
    <w:p w:rsidR="00041032" w:rsidRDefault="00041032" w:rsidP="00BB4644">
      <w:pPr>
        <w:pStyle w:val="a9"/>
        <w:spacing w:line="240" w:lineRule="auto"/>
        <w:ind w:firstLine="709"/>
        <w:rPr>
          <w:strike/>
          <w:szCs w:val="24"/>
        </w:rPr>
      </w:pPr>
    </w:p>
    <w:p w:rsidR="004E627F" w:rsidRPr="000E0B81" w:rsidRDefault="004E627F" w:rsidP="00BB4644">
      <w:pPr>
        <w:pStyle w:val="a9"/>
        <w:spacing w:line="240" w:lineRule="auto"/>
        <w:ind w:firstLine="709"/>
      </w:pPr>
    </w:p>
    <w:p w:rsidR="00FE4E6F" w:rsidRPr="000E0B81" w:rsidRDefault="00FE4E6F" w:rsidP="00FE4E6F">
      <w:pPr>
        <w:spacing w:before="120" w:after="120" w:line="360" w:lineRule="auto"/>
        <w:jc w:val="center"/>
        <w:rPr>
          <w:b/>
          <w:sz w:val="24"/>
        </w:rPr>
      </w:pPr>
      <w:r w:rsidRPr="000E0B81">
        <w:rPr>
          <w:b/>
          <w:sz w:val="24"/>
          <w:lang w:val="en-US"/>
        </w:rPr>
        <w:lastRenderedPageBreak/>
        <w:t>С</w:t>
      </w:r>
      <w:r w:rsidRPr="000E0B81">
        <w:rPr>
          <w:b/>
          <w:sz w:val="24"/>
        </w:rPr>
        <w:t>одержание</w:t>
      </w:r>
    </w:p>
    <w:p w:rsidR="00FE4E6F" w:rsidRPr="000E0B81" w:rsidRDefault="00FE4E6F" w:rsidP="00FE4E6F">
      <w:pPr>
        <w:rPr>
          <w:vanish/>
        </w:rPr>
      </w:pPr>
    </w:p>
    <w:tbl>
      <w:tblPr>
        <w:tblW w:w="10035" w:type="dxa"/>
        <w:tblInd w:w="250" w:type="dxa"/>
        <w:tblLayout w:type="fixed"/>
        <w:tblLook w:val="04A0"/>
      </w:tblPr>
      <w:tblGrid>
        <w:gridCol w:w="1951"/>
        <w:gridCol w:w="7375"/>
        <w:gridCol w:w="709"/>
      </w:tblGrid>
      <w:tr w:rsidR="00BB4644" w:rsidRPr="007610AE" w:rsidTr="00C868A4">
        <w:trPr>
          <w:trHeight w:val="510"/>
        </w:trPr>
        <w:tc>
          <w:tcPr>
            <w:tcW w:w="9326" w:type="dxa"/>
            <w:gridSpan w:val="2"/>
            <w:hideMark/>
          </w:tcPr>
          <w:p w:rsidR="00BB4644" w:rsidRPr="007610AE" w:rsidRDefault="00FE4E6F" w:rsidP="00A956B8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overflowPunct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7610AE">
              <w:rPr>
                <w:b/>
                <w:sz w:val="24"/>
                <w:szCs w:val="24"/>
                <w:lang w:val="en-US"/>
              </w:rPr>
              <w:t> </w:t>
            </w:r>
            <w:r w:rsidR="00BB4644" w:rsidRPr="007610AE">
              <w:rPr>
                <w:sz w:val="24"/>
                <w:szCs w:val="24"/>
              </w:rPr>
              <w:t>Область применения……………………………………………………………</w:t>
            </w:r>
            <w:r w:rsidR="00AE45DB" w:rsidRPr="007610AE">
              <w:rPr>
                <w:sz w:val="24"/>
                <w:szCs w:val="24"/>
              </w:rPr>
              <w:t>……..</w:t>
            </w:r>
          </w:p>
        </w:tc>
        <w:tc>
          <w:tcPr>
            <w:tcW w:w="709" w:type="dxa"/>
            <w:vAlign w:val="center"/>
            <w:hideMark/>
          </w:tcPr>
          <w:p w:rsidR="00BB4644" w:rsidRPr="00DB34B5" w:rsidRDefault="00DB34B5" w:rsidP="007610A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6</w:t>
            </w:r>
          </w:p>
        </w:tc>
      </w:tr>
      <w:tr w:rsidR="00BB4644" w:rsidRPr="007610AE" w:rsidTr="00C868A4">
        <w:trPr>
          <w:trHeight w:val="510"/>
        </w:trPr>
        <w:tc>
          <w:tcPr>
            <w:tcW w:w="9326" w:type="dxa"/>
            <w:gridSpan w:val="2"/>
            <w:hideMark/>
          </w:tcPr>
          <w:p w:rsidR="00BB4644" w:rsidRPr="007610AE" w:rsidRDefault="00BB4644" w:rsidP="00A956B8">
            <w:pPr>
              <w:pStyle w:val="ac"/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7610AE">
              <w:rPr>
                <w:sz w:val="24"/>
                <w:szCs w:val="24"/>
              </w:rPr>
              <w:t>Нормативные ссылки…..............................................</w:t>
            </w:r>
            <w:r w:rsidR="00AE45DB" w:rsidRPr="007610AE">
              <w:rPr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09" w:type="dxa"/>
            <w:vAlign w:val="bottom"/>
            <w:hideMark/>
          </w:tcPr>
          <w:p w:rsidR="00BB4644" w:rsidRPr="00DB34B5" w:rsidRDefault="00DB34B5" w:rsidP="007610A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6</w:t>
            </w:r>
          </w:p>
        </w:tc>
      </w:tr>
      <w:tr w:rsidR="00BB4644" w:rsidRPr="007610AE" w:rsidTr="00C868A4">
        <w:trPr>
          <w:trHeight w:val="510"/>
        </w:trPr>
        <w:tc>
          <w:tcPr>
            <w:tcW w:w="9326" w:type="dxa"/>
            <w:gridSpan w:val="2"/>
            <w:hideMark/>
          </w:tcPr>
          <w:p w:rsidR="00BB4644" w:rsidRPr="007610AE" w:rsidRDefault="00BB4644" w:rsidP="00A956B8">
            <w:pPr>
              <w:pStyle w:val="ac"/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7610AE">
              <w:rPr>
                <w:sz w:val="24"/>
                <w:szCs w:val="24"/>
              </w:rPr>
              <w:t>Термины и определения……………………………</w:t>
            </w:r>
            <w:r w:rsidR="00AE45DB" w:rsidRPr="007610AE"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709" w:type="dxa"/>
            <w:vAlign w:val="bottom"/>
            <w:hideMark/>
          </w:tcPr>
          <w:p w:rsidR="00BB4644" w:rsidRPr="00DB34B5" w:rsidRDefault="00DB34B5" w:rsidP="007610A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8</w:t>
            </w:r>
          </w:p>
        </w:tc>
      </w:tr>
      <w:tr w:rsidR="00BB4644" w:rsidRPr="007610AE" w:rsidTr="00C868A4">
        <w:trPr>
          <w:trHeight w:val="510"/>
        </w:trPr>
        <w:tc>
          <w:tcPr>
            <w:tcW w:w="9326" w:type="dxa"/>
            <w:gridSpan w:val="2"/>
            <w:hideMark/>
          </w:tcPr>
          <w:p w:rsidR="00BB4644" w:rsidRPr="007610AE" w:rsidRDefault="00BB4644" w:rsidP="00A956B8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overflowPunct/>
              <w:spacing w:line="360" w:lineRule="auto"/>
              <w:ind w:left="0" w:firstLine="0"/>
              <w:rPr>
                <w:sz w:val="24"/>
                <w:szCs w:val="24"/>
              </w:rPr>
            </w:pPr>
            <w:r w:rsidRPr="007610AE">
              <w:rPr>
                <w:sz w:val="24"/>
                <w:szCs w:val="24"/>
              </w:rPr>
              <w:t>Общие положения…………………………</w:t>
            </w:r>
            <w:r w:rsidR="00AE45DB" w:rsidRPr="007610AE">
              <w:rPr>
                <w:sz w:val="24"/>
                <w:szCs w:val="24"/>
              </w:rPr>
              <w:t>…………………………………………</w:t>
            </w:r>
            <w:r w:rsidR="00D470C0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vAlign w:val="bottom"/>
            <w:hideMark/>
          </w:tcPr>
          <w:p w:rsidR="00BB4644" w:rsidRPr="00DB34B5" w:rsidRDefault="00DB34B5" w:rsidP="007610A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8</w:t>
            </w:r>
          </w:p>
        </w:tc>
      </w:tr>
      <w:tr w:rsidR="00BB4644" w:rsidRPr="007610AE" w:rsidTr="00C868A4">
        <w:trPr>
          <w:trHeight w:val="510"/>
        </w:trPr>
        <w:tc>
          <w:tcPr>
            <w:tcW w:w="9326" w:type="dxa"/>
            <w:gridSpan w:val="2"/>
            <w:hideMark/>
          </w:tcPr>
          <w:p w:rsidR="00BB4644" w:rsidRPr="007610AE" w:rsidRDefault="00BB4644" w:rsidP="00A956B8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7610AE">
              <w:rPr>
                <w:sz w:val="24"/>
                <w:szCs w:val="24"/>
              </w:rPr>
              <w:t>Требования к инженерно-геологическим изысканиям……………………</w:t>
            </w:r>
            <w:r w:rsidR="00AE45DB" w:rsidRPr="007610AE">
              <w:rPr>
                <w:sz w:val="24"/>
                <w:szCs w:val="24"/>
              </w:rPr>
              <w:t>…………</w:t>
            </w:r>
          </w:p>
        </w:tc>
        <w:tc>
          <w:tcPr>
            <w:tcW w:w="709" w:type="dxa"/>
            <w:vAlign w:val="center"/>
            <w:hideMark/>
          </w:tcPr>
          <w:p w:rsidR="00BB4644" w:rsidRPr="00DB34B5" w:rsidRDefault="00DB34B5" w:rsidP="007610A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12</w:t>
            </w:r>
          </w:p>
        </w:tc>
      </w:tr>
      <w:tr w:rsidR="00BB4644" w:rsidRPr="007610AE" w:rsidTr="00C868A4">
        <w:trPr>
          <w:trHeight w:val="510"/>
        </w:trPr>
        <w:tc>
          <w:tcPr>
            <w:tcW w:w="9326" w:type="dxa"/>
            <w:gridSpan w:val="2"/>
            <w:hideMark/>
          </w:tcPr>
          <w:p w:rsidR="00BB4644" w:rsidRPr="005D77B9" w:rsidRDefault="000C0222" w:rsidP="000C0222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D77B9">
              <w:rPr>
                <w:sz w:val="24"/>
                <w:szCs w:val="24"/>
              </w:rPr>
              <w:t>Геотехническое п</w:t>
            </w:r>
            <w:r w:rsidR="00BB4644" w:rsidRPr="005D77B9">
              <w:rPr>
                <w:sz w:val="24"/>
                <w:szCs w:val="24"/>
              </w:rPr>
              <w:t>роектирование подземных коммуникаций</w:t>
            </w:r>
            <w:r w:rsidR="000341E7" w:rsidRPr="005D77B9">
              <w:rPr>
                <w:sz w:val="24"/>
                <w:szCs w:val="24"/>
              </w:rPr>
              <w:t xml:space="preserve"> </w:t>
            </w:r>
            <w:r w:rsidR="00BB4644" w:rsidRPr="005D77B9">
              <w:rPr>
                <w:sz w:val="24"/>
                <w:szCs w:val="24"/>
              </w:rPr>
              <w:t>……………</w:t>
            </w:r>
            <w:r w:rsidR="000341E7" w:rsidRPr="005D77B9">
              <w:rPr>
                <w:sz w:val="24"/>
                <w:szCs w:val="24"/>
              </w:rPr>
              <w:t>…………</w:t>
            </w:r>
          </w:p>
        </w:tc>
        <w:tc>
          <w:tcPr>
            <w:tcW w:w="709" w:type="dxa"/>
            <w:vAlign w:val="center"/>
            <w:hideMark/>
          </w:tcPr>
          <w:p w:rsidR="00BB4644" w:rsidRPr="00DB34B5" w:rsidRDefault="00DB34B5" w:rsidP="007610A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15</w:t>
            </w:r>
          </w:p>
        </w:tc>
      </w:tr>
      <w:tr w:rsidR="00BB4644" w:rsidRPr="007610AE" w:rsidTr="00C868A4">
        <w:trPr>
          <w:trHeight w:val="510"/>
        </w:trPr>
        <w:tc>
          <w:tcPr>
            <w:tcW w:w="9326" w:type="dxa"/>
            <w:gridSpan w:val="2"/>
          </w:tcPr>
          <w:p w:rsidR="00BB4644" w:rsidRPr="007610AE" w:rsidRDefault="00BB4644" w:rsidP="005F1081">
            <w:pPr>
              <w:numPr>
                <w:ilvl w:val="1"/>
                <w:numId w:val="8"/>
              </w:numPr>
              <w:tabs>
                <w:tab w:val="left" w:pos="0"/>
              </w:tabs>
              <w:spacing w:line="360" w:lineRule="auto"/>
              <w:textAlignment w:val="baseline"/>
              <w:rPr>
                <w:sz w:val="24"/>
                <w:szCs w:val="24"/>
              </w:rPr>
            </w:pPr>
            <w:r w:rsidRPr="007610AE">
              <w:rPr>
                <w:sz w:val="24"/>
                <w:szCs w:val="24"/>
              </w:rPr>
              <w:t>Общие указания………</w:t>
            </w:r>
            <w:r w:rsidR="000341E7" w:rsidRPr="007610AE">
              <w:rPr>
                <w:sz w:val="24"/>
                <w:szCs w:val="24"/>
              </w:rPr>
              <w:t>……………………………………………………</w:t>
            </w:r>
            <w:r w:rsidR="00D470C0">
              <w:rPr>
                <w:sz w:val="24"/>
                <w:szCs w:val="24"/>
              </w:rPr>
              <w:t>……….</w:t>
            </w:r>
          </w:p>
        </w:tc>
        <w:tc>
          <w:tcPr>
            <w:tcW w:w="709" w:type="dxa"/>
            <w:vAlign w:val="center"/>
          </w:tcPr>
          <w:p w:rsidR="00BB4644" w:rsidRPr="00DB34B5" w:rsidRDefault="00DB34B5" w:rsidP="007610A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15</w:t>
            </w:r>
          </w:p>
        </w:tc>
      </w:tr>
      <w:tr w:rsidR="00BB4644" w:rsidRPr="007610AE" w:rsidTr="00C868A4">
        <w:trPr>
          <w:trHeight w:val="510"/>
        </w:trPr>
        <w:tc>
          <w:tcPr>
            <w:tcW w:w="9326" w:type="dxa"/>
            <w:gridSpan w:val="2"/>
          </w:tcPr>
          <w:p w:rsidR="00BB4644" w:rsidRPr="007610AE" w:rsidRDefault="00BB4644" w:rsidP="005F1081">
            <w:pPr>
              <w:pStyle w:val="ac"/>
              <w:widowControl w:val="0"/>
              <w:numPr>
                <w:ilvl w:val="1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7610AE">
              <w:rPr>
                <w:sz w:val="24"/>
                <w:szCs w:val="24"/>
              </w:rPr>
              <w:t>Нагрузки и воздействия, учитываемые в расчетах……</w:t>
            </w:r>
            <w:r w:rsidR="000341E7" w:rsidRPr="007610AE">
              <w:rPr>
                <w:sz w:val="24"/>
                <w:szCs w:val="24"/>
              </w:rPr>
              <w:t>…………………</w:t>
            </w:r>
            <w:r w:rsidR="00D470C0">
              <w:rPr>
                <w:sz w:val="24"/>
                <w:szCs w:val="24"/>
              </w:rPr>
              <w:t>……….</w:t>
            </w:r>
          </w:p>
        </w:tc>
        <w:tc>
          <w:tcPr>
            <w:tcW w:w="709" w:type="dxa"/>
            <w:vAlign w:val="center"/>
          </w:tcPr>
          <w:p w:rsidR="00BB4644" w:rsidRPr="00DB34B5" w:rsidRDefault="00DB34B5" w:rsidP="007610A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19</w:t>
            </w:r>
          </w:p>
        </w:tc>
      </w:tr>
      <w:tr w:rsidR="00BB4644" w:rsidRPr="007610AE" w:rsidTr="00C868A4">
        <w:trPr>
          <w:trHeight w:val="510"/>
        </w:trPr>
        <w:tc>
          <w:tcPr>
            <w:tcW w:w="9326" w:type="dxa"/>
            <w:gridSpan w:val="2"/>
          </w:tcPr>
          <w:p w:rsidR="00BB4644" w:rsidRPr="007610AE" w:rsidRDefault="00BB4644" w:rsidP="00C73617">
            <w:pPr>
              <w:pStyle w:val="ac"/>
              <w:widowControl w:val="0"/>
              <w:numPr>
                <w:ilvl w:val="1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7610AE">
              <w:rPr>
                <w:sz w:val="24"/>
                <w:szCs w:val="24"/>
              </w:rPr>
              <w:t xml:space="preserve">Основные требования к расчету оснований </w:t>
            </w:r>
            <w:r w:rsidR="00C73617">
              <w:rPr>
                <w:sz w:val="24"/>
                <w:szCs w:val="24"/>
              </w:rPr>
              <w:t>………………..</w:t>
            </w:r>
            <w:r w:rsidRPr="007610AE">
              <w:rPr>
                <w:sz w:val="24"/>
                <w:szCs w:val="24"/>
              </w:rPr>
              <w:t>………</w:t>
            </w:r>
            <w:r w:rsidR="000341E7" w:rsidRPr="007610AE">
              <w:rPr>
                <w:sz w:val="24"/>
                <w:szCs w:val="24"/>
              </w:rPr>
              <w:t>……</w:t>
            </w:r>
            <w:r w:rsidR="00D470C0">
              <w:rPr>
                <w:sz w:val="24"/>
                <w:szCs w:val="24"/>
              </w:rPr>
              <w:t>……….</w:t>
            </w:r>
          </w:p>
        </w:tc>
        <w:tc>
          <w:tcPr>
            <w:tcW w:w="709" w:type="dxa"/>
            <w:vAlign w:val="center"/>
          </w:tcPr>
          <w:p w:rsidR="00BB4644" w:rsidRPr="00DB34B5" w:rsidRDefault="00DB34B5" w:rsidP="007610A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22</w:t>
            </w:r>
          </w:p>
        </w:tc>
      </w:tr>
      <w:tr w:rsidR="00BB4644" w:rsidRPr="007610AE" w:rsidTr="00C868A4">
        <w:trPr>
          <w:trHeight w:val="510"/>
        </w:trPr>
        <w:tc>
          <w:tcPr>
            <w:tcW w:w="9326" w:type="dxa"/>
            <w:gridSpan w:val="2"/>
          </w:tcPr>
          <w:p w:rsidR="00BB4644" w:rsidRPr="007610AE" w:rsidRDefault="00E61B69" w:rsidP="005F1081">
            <w:pPr>
              <w:pStyle w:val="ac"/>
              <w:widowControl w:val="0"/>
              <w:numPr>
                <w:ilvl w:val="1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7610AE">
              <w:rPr>
                <w:sz w:val="24"/>
                <w:szCs w:val="24"/>
              </w:rPr>
              <w:t>Оценка</w:t>
            </w:r>
            <w:r w:rsidR="00BB4644" w:rsidRPr="007610AE">
              <w:rPr>
                <w:sz w:val="24"/>
                <w:szCs w:val="24"/>
              </w:rPr>
              <w:t xml:space="preserve"> влияния строительства на окружающую застройку……………</w:t>
            </w:r>
            <w:r w:rsidR="00D470C0">
              <w:rPr>
                <w:sz w:val="24"/>
                <w:szCs w:val="24"/>
              </w:rPr>
              <w:t>………</w:t>
            </w:r>
          </w:p>
        </w:tc>
        <w:tc>
          <w:tcPr>
            <w:tcW w:w="709" w:type="dxa"/>
            <w:vAlign w:val="center"/>
          </w:tcPr>
          <w:p w:rsidR="00BB4644" w:rsidRPr="00DB34B5" w:rsidRDefault="00DB34B5" w:rsidP="007610A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26</w:t>
            </w:r>
          </w:p>
        </w:tc>
      </w:tr>
      <w:tr w:rsidR="00BB4644" w:rsidRPr="007610AE" w:rsidTr="00C868A4">
        <w:trPr>
          <w:trHeight w:val="510"/>
        </w:trPr>
        <w:tc>
          <w:tcPr>
            <w:tcW w:w="9326" w:type="dxa"/>
            <w:gridSpan w:val="2"/>
          </w:tcPr>
          <w:p w:rsidR="00BB4644" w:rsidRPr="007610AE" w:rsidRDefault="00BB4644" w:rsidP="005F1081">
            <w:pPr>
              <w:pStyle w:val="ac"/>
              <w:widowControl w:val="0"/>
              <w:numPr>
                <w:ilvl w:val="1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7610AE">
              <w:rPr>
                <w:sz w:val="24"/>
                <w:szCs w:val="24"/>
              </w:rPr>
              <w:t>Меры защиты окружающей застройки……</w:t>
            </w:r>
            <w:r w:rsidR="000341E7" w:rsidRPr="007610AE">
              <w:rPr>
                <w:sz w:val="24"/>
                <w:szCs w:val="24"/>
              </w:rPr>
              <w:t>………………………………</w:t>
            </w:r>
            <w:r w:rsidR="00D470C0">
              <w:rPr>
                <w:sz w:val="24"/>
                <w:szCs w:val="24"/>
              </w:rPr>
              <w:t>……..</w:t>
            </w:r>
          </w:p>
        </w:tc>
        <w:tc>
          <w:tcPr>
            <w:tcW w:w="709" w:type="dxa"/>
            <w:vAlign w:val="center"/>
          </w:tcPr>
          <w:p w:rsidR="00BB4644" w:rsidRPr="00DB34B5" w:rsidRDefault="00DB34B5" w:rsidP="007610A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32</w:t>
            </w:r>
          </w:p>
        </w:tc>
      </w:tr>
      <w:tr w:rsidR="00BB4644" w:rsidRPr="005D77B9" w:rsidTr="00C868A4">
        <w:trPr>
          <w:trHeight w:val="510"/>
        </w:trPr>
        <w:tc>
          <w:tcPr>
            <w:tcW w:w="9326" w:type="dxa"/>
            <w:gridSpan w:val="2"/>
          </w:tcPr>
          <w:p w:rsidR="00BB4644" w:rsidRPr="005D77B9" w:rsidRDefault="000C0222" w:rsidP="00F85557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D77B9">
              <w:rPr>
                <w:sz w:val="24"/>
                <w:szCs w:val="24"/>
              </w:rPr>
              <w:t xml:space="preserve">Геотехнические работы при </w:t>
            </w:r>
            <w:r w:rsidR="00F85557" w:rsidRPr="005D77B9">
              <w:rPr>
                <w:sz w:val="24"/>
                <w:szCs w:val="24"/>
              </w:rPr>
              <w:t>с</w:t>
            </w:r>
            <w:r w:rsidR="00BB4644" w:rsidRPr="005D77B9">
              <w:rPr>
                <w:sz w:val="24"/>
                <w:szCs w:val="24"/>
              </w:rPr>
              <w:t xml:space="preserve">троительство подземных коммуникаций </w:t>
            </w:r>
            <w:r w:rsidR="000341E7" w:rsidRPr="005D77B9">
              <w:rPr>
                <w:sz w:val="24"/>
                <w:szCs w:val="24"/>
              </w:rPr>
              <w:t>…………</w:t>
            </w:r>
            <w:r w:rsidR="00F85557" w:rsidRPr="005D77B9">
              <w:rPr>
                <w:sz w:val="24"/>
                <w:szCs w:val="24"/>
              </w:rPr>
              <w:t>..</w:t>
            </w:r>
          </w:p>
        </w:tc>
        <w:tc>
          <w:tcPr>
            <w:tcW w:w="709" w:type="dxa"/>
            <w:vAlign w:val="center"/>
          </w:tcPr>
          <w:p w:rsidR="00BB4644" w:rsidRPr="00DB34B5" w:rsidRDefault="00DB34B5" w:rsidP="007610A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35</w:t>
            </w:r>
          </w:p>
        </w:tc>
      </w:tr>
      <w:tr w:rsidR="00BB4644" w:rsidRPr="005D77B9" w:rsidTr="00C868A4">
        <w:trPr>
          <w:trHeight w:val="510"/>
        </w:trPr>
        <w:tc>
          <w:tcPr>
            <w:tcW w:w="9326" w:type="dxa"/>
            <w:gridSpan w:val="2"/>
          </w:tcPr>
          <w:p w:rsidR="00BB4644" w:rsidRPr="005D77B9" w:rsidRDefault="00BB4644" w:rsidP="005F1081">
            <w:pPr>
              <w:pStyle w:val="ac"/>
              <w:widowControl w:val="0"/>
              <w:numPr>
                <w:ilvl w:val="1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7B9">
              <w:rPr>
                <w:sz w:val="24"/>
                <w:szCs w:val="24"/>
              </w:rPr>
              <w:t>Общие указания………</w:t>
            </w:r>
            <w:r w:rsidR="000341E7" w:rsidRPr="005D77B9">
              <w:rPr>
                <w:sz w:val="24"/>
                <w:szCs w:val="24"/>
              </w:rPr>
              <w:t>……………………………………………………</w:t>
            </w:r>
            <w:r w:rsidR="00D470C0" w:rsidRPr="005D77B9">
              <w:rPr>
                <w:sz w:val="24"/>
                <w:szCs w:val="24"/>
              </w:rPr>
              <w:t>……….</w:t>
            </w:r>
          </w:p>
        </w:tc>
        <w:tc>
          <w:tcPr>
            <w:tcW w:w="709" w:type="dxa"/>
            <w:vAlign w:val="center"/>
          </w:tcPr>
          <w:p w:rsidR="00BB4644" w:rsidRPr="00DB34B5" w:rsidRDefault="00DB34B5" w:rsidP="007610A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35</w:t>
            </w:r>
          </w:p>
        </w:tc>
      </w:tr>
      <w:tr w:rsidR="00BB4644" w:rsidRPr="005D77B9" w:rsidTr="00C868A4">
        <w:trPr>
          <w:trHeight w:val="510"/>
        </w:trPr>
        <w:tc>
          <w:tcPr>
            <w:tcW w:w="9326" w:type="dxa"/>
            <w:gridSpan w:val="2"/>
          </w:tcPr>
          <w:p w:rsidR="00BB4644" w:rsidRPr="005D77B9" w:rsidRDefault="00BB4644" w:rsidP="005F1081">
            <w:pPr>
              <w:pStyle w:val="ac"/>
              <w:widowControl w:val="0"/>
              <w:numPr>
                <w:ilvl w:val="1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7B9">
              <w:rPr>
                <w:sz w:val="24"/>
                <w:szCs w:val="24"/>
              </w:rPr>
              <w:t>Строительство подземных коммуникаций</w:t>
            </w:r>
            <w:r w:rsidR="00A740A8" w:rsidRPr="005D77B9">
              <w:rPr>
                <w:sz w:val="24"/>
                <w:szCs w:val="24"/>
              </w:rPr>
              <w:t xml:space="preserve"> открытым способом</w:t>
            </w:r>
            <w:r w:rsidRPr="005D77B9">
              <w:rPr>
                <w:sz w:val="24"/>
                <w:szCs w:val="24"/>
              </w:rPr>
              <w:t xml:space="preserve"> </w:t>
            </w:r>
            <w:r w:rsidR="000341E7" w:rsidRPr="005D77B9">
              <w:rPr>
                <w:sz w:val="24"/>
                <w:szCs w:val="24"/>
              </w:rPr>
              <w:t>………</w:t>
            </w:r>
            <w:r w:rsidR="00D470C0" w:rsidRPr="005D77B9">
              <w:rPr>
                <w:sz w:val="24"/>
                <w:szCs w:val="24"/>
              </w:rPr>
              <w:t>………</w:t>
            </w:r>
          </w:p>
        </w:tc>
        <w:tc>
          <w:tcPr>
            <w:tcW w:w="709" w:type="dxa"/>
            <w:vAlign w:val="center"/>
          </w:tcPr>
          <w:p w:rsidR="00BB4644" w:rsidRPr="00DB34B5" w:rsidRDefault="00DB34B5" w:rsidP="007610A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40</w:t>
            </w:r>
          </w:p>
        </w:tc>
      </w:tr>
      <w:tr w:rsidR="00BB4644" w:rsidRPr="005D77B9" w:rsidTr="00C868A4">
        <w:trPr>
          <w:trHeight w:val="510"/>
        </w:trPr>
        <w:tc>
          <w:tcPr>
            <w:tcW w:w="9326" w:type="dxa"/>
            <w:gridSpan w:val="2"/>
          </w:tcPr>
          <w:p w:rsidR="00BB4644" w:rsidRPr="005D77B9" w:rsidRDefault="00BB4644" w:rsidP="005F1081">
            <w:pPr>
              <w:pStyle w:val="ac"/>
              <w:widowControl w:val="0"/>
              <w:numPr>
                <w:ilvl w:val="1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7B9">
              <w:rPr>
                <w:sz w:val="24"/>
                <w:szCs w:val="24"/>
              </w:rPr>
              <w:t xml:space="preserve">Строительство подземных коммуникаций </w:t>
            </w:r>
            <w:r w:rsidR="00D13C5B" w:rsidRPr="005D77B9">
              <w:rPr>
                <w:sz w:val="24"/>
                <w:szCs w:val="24"/>
              </w:rPr>
              <w:t>закрытым способом ………</w:t>
            </w:r>
            <w:r w:rsidR="00D470C0" w:rsidRPr="005D77B9">
              <w:rPr>
                <w:sz w:val="24"/>
                <w:szCs w:val="24"/>
              </w:rPr>
              <w:t>……….</w:t>
            </w:r>
          </w:p>
        </w:tc>
        <w:tc>
          <w:tcPr>
            <w:tcW w:w="709" w:type="dxa"/>
            <w:vAlign w:val="center"/>
          </w:tcPr>
          <w:p w:rsidR="00BB4644" w:rsidRPr="00DB34B5" w:rsidRDefault="00DB34B5" w:rsidP="007610A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43</w:t>
            </w:r>
          </w:p>
        </w:tc>
      </w:tr>
      <w:tr w:rsidR="00A45858" w:rsidRPr="005D77B9" w:rsidTr="00C868A4">
        <w:trPr>
          <w:trHeight w:val="510"/>
        </w:trPr>
        <w:tc>
          <w:tcPr>
            <w:tcW w:w="9326" w:type="dxa"/>
            <w:gridSpan w:val="2"/>
          </w:tcPr>
          <w:p w:rsidR="00A45858" w:rsidRPr="005D77B9" w:rsidRDefault="00A45858" w:rsidP="00D45C19">
            <w:pPr>
              <w:pStyle w:val="ac"/>
              <w:widowControl w:val="0"/>
              <w:numPr>
                <w:ilvl w:val="1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7B9">
              <w:rPr>
                <w:sz w:val="24"/>
                <w:szCs w:val="24"/>
              </w:rPr>
              <w:t>Геотехнический мониторинг при строительств</w:t>
            </w:r>
            <w:r w:rsidR="00D45C19">
              <w:rPr>
                <w:sz w:val="24"/>
                <w:szCs w:val="24"/>
              </w:rPr>
              <w:t>е</w:t>
            </w:r>
            <w:r w:rsidRPr="005D77B9">
              <w:rPr>
                <w:sz w:val="24"/>
                <w:szCs w:val="24"/>
              </w:rPr>
              <w:t xml:space="preserve"> подземных коммуникаций …</w:t>
            </w:r>
          </w:p>
        </w:tc>
        <w:tc>
          <w:tcPr>
            <w:tcW w:w="709" w:type="dxa"/>
            <w:vAlign w:val="center"/>
          </w:tcPr>
          <w:p w:rsidR="00A45858" w:rsidRPr="00DB34B5" w:rsidRDefault="00DB34B5" w:rsidP="007610A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50</w:t>
            </w:r>
          </w:p>
        </w:tc>
      </w:tr>
      <w:tr w:rsidR="00BB4644" w:rsidRPr="007610AE" w:rsidTr="00DB34B5">
        <w:trPr>
          <w:trHeight w:val="510"/>
        </w:trPr>
        <w:tc>
          <w:tcPr>
            <w:tcW w:w="9326" w:type="dxa"/>
            <w:gridSpan w:val="2"/>
          </w:tcPr>
          <w:p w:rsidR="00BB4644" w:rsidRPr="005D77B9" w:rsidRDefault="00BB4644" w:rsidP="00A956B8">
            <w:pPr>
              <w:pStyle w:val="ac"/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5D77B9">
              <w:rPr>
                <w:sz w:val="24"/>
                <w:szCs w:val="24"/>
              </w:rPr>
              <w:t xml:space="preserve">Экологические требования при проектировании и строительстве </w:t>
            </w:r>
            <w:r w:rsidR="00250408" w:rsidRPr="005D77B9">
              <w:rPr>
                <w:sz w:val="24"/>
                <w:szCs w:val="24"/>
              </w:rPr>
              <w:t xml:space="preserve">подземных </w:t>
            </w:r>
            <w:r w:rsidRPr="005D77B9">
              <w:rPr>
                <w:sz w:val="24"/>
                <w:szCs w:val="24"/>
              </w:rPr>
              <w:t>коммуникаций</w:t>
            </w:r>
            <w:r w:rsidR="003154E6" w:rsidRPr="005D77B9">
              <w:rPr>
                <w:sz w:val="24"/>
                <w:szCs w:val="24"/>
              </w:rPr>
              <w:t xml:space="preserve"> </w:t>
            </w:r>
            <w:r w:rsidR="00250408" w:rsidRPr="005D77B9">
              <w:rPr>
                <w:sz w:val="24"/>
                <w:szCs w:val="24"/>
              </w:rPr>
              <w:t>………………………………………………………………………</w:t>
            </w:r>
            <w:r w:rsidR="00D470C0" w:rsidRPr="005D77B9">
              <w:rPr>
                <w:sz w:val="24"/>
                <w:szCs w:val="24"/>
              </w:rPr>
              <w:t>………….</w:t>
            </w:r>
          </w:p>
        </w:tc>
        <w:tc>
          <w:tcPr>
            <w:tcW w:w="709" w:type="dxa"/>
            <w:vAlign w:val="bottom"/>
          </w:tcPr>
          <w:p w:rsidR="00BB4644" w:rsidRPr="00DB34B5" w:rsidRDefault="00DB34B5" w:rsidP="00DB34B5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54</w:t>
            </w:r>
          </w:p>
        </w:tc>
      </w:tr>
      <w:tr w:rsidR="00BB4644" w:rsidRPr="007610AE" w:rsidTr="007519C2">
        <w:trPr>
          <w:trHeight w:val="510"/>
        </w:trPr>
        <w:tc>
          <w:tcPr>
            <w:tcW w:w="1951" w:type="dxa"/>
          </w:tcPr>
          <w:p w:rsidR="00BB4644" w:rsidRPr="007610AE" w:rsidRDefault="007E485D" w:rsidP="006E207B">
            <w:pPr>
              <w:pStyle w:val="ac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 w:rsidRPr="007610AE">
              <w:rPr>
                <w:sz w:val="24"/>
                <w:szCs w:val="24"/>
              </w:rPr>
              <w:t xml:space="preserve">Приложение </w:t>
            </w:r>
            <w:r w:rsidR="006E207B">
              <w:rPr>
                <w:sz w:val="24"/>
                <w:szCs w:val="24"/>
              </w:rPr>
              <w:t>А</w:t>
            </w:r>
          </w:p>
        </w:tc>
        <w:tc>
          <w:tcPr>
            <w:tcW w:w="7375" w:type="dxa"/>
          </w:tcPr>
          <w:p w:rsidR="00BB4644" w:rsidRPr="007610AE" w:rsidRDefault="007E485D" w:rsidP="007E485D">
            <w:pPr>
              <w:pStyle w:val="ac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(обязательное) </w:t>
            </w:r>
            <w:r w:rsidRPr="007E485D">
              <w:rPr>
                <w:sz w:val="24"/>
                <w:szCs w:val="24"/>
              </w:rPr>
              <w:t>Термины и определения</w:t>
            </w:r>
            <w:r>
              <w:rPr>
                <w:sz w:val="24"/>
                <w:szCs w:val="24"/>
              </w:rPr>
              <w:t xml:space="preserve"> ……………………………….</w:t>
            </w:r>
          </w:p>
        </w:tc>
        <w:tc>
          <w:tcPr>
            <w:tcW w:w="709" w:type="dxa"/>
            <w:vAlign w:val="center"/>
          </w:tcPr>
          <w:p w:rsidR="00BB4644" w:rsidRPr="00DB34B5" w:rsidRDefault="00DB34B5" w:rsidP="007519C2">
            <w:pPr>
              <w:pStyle w:val="ac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56</w:t>
            </w:r>
          </w:p>
        </w:tc>
      </w:tr>
      <w:tr w:rsidR="007E485D" w:rsidRPr="007610AE" w:rsidTr="00DB34B5">
        <w:trPr>
          <w:trHeight w:val="510"/>
        </w:trPr>
        <w:tc>
          <w:tcPr>
            <w:tcW w:w="1951" w:type="dxa"/>
          </w:tcPr>
          <w:p w:rsidR="007E485D" w:rsidRPr="007610AE" w:rsidRDefault="007E485D" w:rsidP="006E207B">
            <w:pPr>
              <w:pStyle w:val="ac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 w:rsidRPr="007610AE">
              <w:rPr>
                <w:sz w:val="24"/>
                <w:szCs w:val="24"/>
              </w:rPr>
              <w:t xml:space="preserve">Приложение </w:t>
            </w:r>
            <w:r w:rsidR="006E207B">
              <w:rPr>
                <w:sz w:val="24"/>
                <w:szCs w:val="24"/>
              </w:rPr>
              <w:t>Б</w:t>
            </w:r>
          </w:p>
        </w:tc>
        <w:tc>
          <w:tcPr>
            <w:tcW w:w="7375" w:type="dxa"/>
          </w:tcPr>
          <w:p w:rsidR="007E485D" w:rsidRPr="007610AE" w:rsidRDefault="007E485D" w:rsidP="004B35EC">
            <w:pPr>
              <w:pStyle w:val="ac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 w:rsidRPr="007610A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обязательное</w:t>
            </w:r>
            <w:r w:rsidRPr="007610AE">
              <w:rPr>
                <w:sz w:val="24"/>
                <w:szCs w:val="24"/>
              </w:rPr>
              <w:t xml:space="preserve">) </w:t>
            </w:r>
            <w:r w:rsidRPr="007E485D">
              <w:rPr>
                <w:sz w:val="24"/>
                <w:szCs w:val="24"/>
              </w:rPr>
              <w:t>Требования к трубам с защитным бетонным покрыт</w:t>
            </w:r>
            <w:r w:rsidRPr="007E485D">
              <w:rPr>
                <w:sz w:val="24"/>
                <w:szCs w:val="24"/>
              </w:rPr>
              <w:t>и</w:t>
            </w:r>
            <w:r w:rsidRPr="007E485D">
              <w:rPr>
                <w:sz w:val="24"/>
                <w:szCs w:val="24"/>
              </w:rPr>
              <w:t>ем в металлополимерной оболочке</w:t>
            </w:r>
            <w:r w:rsidRPr="007610AE">
              <w:rPr>
                <w:sz w:val="24"/>
                <w:szCs w:val="24"/>
              </w:rPr>
              <w:t xml:space="preserve"> ……………………………………</w:t>
            </w:r>
            <w:r w:rsidR="006E207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bottom"/>
          </w:tcPr>
          <w:p w:rsidR="007E485D" w:rsidRPr="00DB34B5" w:rsidRDefault="00DB34B5" w:rsidP="00DB34B5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60</w:t>
            </w:r>
          </w:p>
        </w:tc>
      </w:tr>
      <w:tr w:rsidR="006E207B" w:rsidRPr="007610AE" w:rsidTr="00DB34B5">
        <w:trPr>
          <w:trHeight w:val="510"/>
        </w:trPr>
        <w:tc>
          <w:tcPr>
            <w:tcW w:w="1951" w:type="dxa"/>
          </w:tcPr>
          <w:p w:rsidR="006E207B" w:rsidRPr="007610AE" w:rsidRDefault="006E207B" w:rsidP="006E207B">
            <w:pPr>
              <w:pStyle w:val="ac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 w:rsidRPr="007610AE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7375" w:type="dxa"/>
          </w:tcPr>
          <w:p w:rsidR="006E207B" w:rsidRPr="007610AE" w:rsidRDefault="006E207B" w:rsidP="006E207B">
            <w:pPr>
              <w:tabs>
                <w:tab w:val="left" w:pos="0"/>
              </w:tabs>
              <w:spacing w:line="360" w:lineRule="auto"/>
              <w:textAlignment w:val="baseline"/>
              <w:rPr>
                <w:sz w:val="24"/>
                <w:szCs w:val="24"/>
              </w:rPr>
            </w:pPr>
            <w:r w:rsidRPr="007610AE">
              <w:rPr>
                <w:sz w:val="24"/>
                <w:szCs w:val="24"/>
              </w:rPr>
              <w:t xml:space="preserve">(рекомендуемое) </w:t>
            </w:r>
            <w:r w:rsidRPr="006E207B">
              <w:rPr>
                <w:sz w:val="24"/>
                <w:szCs w:val="24"/>
              </w:rPr>
              <w:t>Область применения прокладки подземных                                                          коммуникаций закрытым способом</w:t>
            </w:r>
            <w:r w:rsidRPr="007610AE">
              <w:rPr>
                <w:sz w:val="24"/>
                <w:szCs w:val="24"/>
              </w:rPr>
              <w:t xml:space="preserve"> ……………………</w:t>
            </w:r>
            <w:r>
              <w:rPr>
                <w:sz w:val="24"/>
                <w:szCs w:val="24"/>
              </w:rPr>
              <w:t>………………</w:t>
            </w:r>
          </w:p>
        </w:tc>
        <w:tc>
          <w:tcPr>
            <w:tcW w:w="709" w:type="dxa"/>
            <w:vAlign w:val="bottom"/>
          </w:tcPr>
          <w:p w:rsidR="006E207B" w:rsidRPr="00DB34B5" w:rsidRDefault="00DB34B5" w:rsidP="00DB34B5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62</w:t>
            </w:r>
          </w:p>
        </w:tc>
      </w:tr>
      <w:tr w:rsidR="007E485D" w:rsidRPr="007610AE" w:rsidTr="00DB34B5">
        <w:trPr>
          <w:trHeight w:val="510"/>
        </w:trPr>
        <w:tc>
          <w:tcPr>
            <w:tcW w:w="1951" w:type="dxa"/>
          </w:tcPr>
          <w:p w:rsidR="007E485D" w:rsidRPr="007610AE" w:rsidRDefault="007E485D" w:rsidP="00216FA5">
            <w:pPr>
              <w:pStyle w:val="ac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 w:rsidRPr="007610AE">
              <w:rPr>
                <w:sz w:val="24"/>
                <w:szCs w:val="24"/>
              </w:rPr>
              <w:t xml:space="preserve">Приложение </w:t>
            </w:r>
            <w:r w:rsidR="00216FA5">
              <w:rPr>
                <w:sz w:val="24"/>
                <w:szCs w:val="24"/>
              </w:rPr>
              <w:t>Г</w:t>
            </w:r>
          </w:p>
        </w:tc>
        <w:tc>
          <w:tcPr>
            <w:tcW w:w="7375" w:type="dxa"/>
          </w:tcPr>
          <w:p w:rsidR="007E485D" w:rsidRPr="007610AE" w:rsidRDefault="007E485D" w:rsidP="006E207B">
            <w:pPr>
              <w:pStyle w:val="ac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 w:rsidRPr="007610AE">
              <w:rPr>
                <w:sz w:val="24"/>
                <w:szCs w:val="24"/>
              </w:rPr>
              <w:t xml:space="preserve">(рекомендуемое) Область применения ТПМК с активным пригрузом забоя в зависимости от </w:t>
            </w:r>
            <w:r w:rsidR="006E207B">
              <w:rPr>
                <w:sz w:val="24"/>
                <w:szCs w:val="24"/>
              </w:rPr>
              <w:t xml:space="preserve">инженерно-геологических </w:t>
            </w:r>
            <w:r w:rsidRPr="007610AE">
              <w:rPr>
                <w:sz w:val="24"/>
                <w:szCs w:val="24"/>
              </w:rPr>
              <w:t>условий</w:t>
            </w:r>
            <w:r w:rsidR="006E207B">
              <w:rPr>
                <w:sz w:val="24"/>
                <w:szCs w:val="24"/>
              </w:rPr>
              <w:t xml:space="preserve"> ………….</w:t>
            </w:r>
          </w:p>
        </w:tc>
        <w:tc>
          <w:tcPr>
            <w:tcW w:w="709" w:type="dxa"/>
            <w:vAlign w:val="bottom"/>
          </w:tcPr>
          <w:p w:rsidR="007E485D" w:rsidRPr="00DB34B5" w:rsidRDefault="00DB34B5" w:rsidP="00DB34B5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63</w:t>
            </w:r>
          </w:p>
        </w:tc>
      </w:tr>
      <w:tr w:rsidR="007E485D" w:rsidRPr="007610AE" w:rsidTr="00DB34B5">
        <w:trPr>
          <w:trHeight w:val="510"/>
        </w:trPr>
        <w:tc>
          <w:tcPr>
            <w:tcW w:w="1951" w:type="dxa"/>
          </w:tcPr>
          <w:p w:rsidR="007E485D" w:rsidRPr="007610AE" w:rsidRDefault="007E485D" w:rsidP="00D31526">
            <w:pPr>
              <w:pStyle w:val="ac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 w:rsidRPr="007610AE">
              <w:rPr>
                <w:sz w:val="24"/>
                <w:szCs w:val="24"/>
              </w:rPr>
              <w:t xml:space="preserve">Приложение </w:t>
            </w:r>
            <w:r w:rsidR="00D31526">
              <w:rPr>
                <w:sz w:val="24"/>
                <w:szCs w:val="24"/>
              </w:rPr>
              <w:t>Д</w:t>
            </w:r>
          </w:p>
        </w:tc>
        <w:tc>
          <w:tcPr>
            <w:tcW w:w="7375" w:type="dxa"/>
          </w:tcPr>
          <w:p w:rsidR="007E485D" w:rsidRPr="007610AE" w:rsidRDefault="007E485D" w:rsidP="00846AE4">
            <w:pPr>
              <w:tabs>
                <w:tab w:val="left" w:pos="0"/>
              </w:tabs>
              <w:spacing w:line="360" w:lineRule="auto"/>
              <w:textAlignment w:val="baseline"/>
              <w:rPr>
                <w:sz w:val="24"/>
                <w:szCs w:val="24"/>
              </w:rPr>
            </w:pPr>
            <w:r w:rsidRPr="007610AE">
              <w:rPr>
                <w:sz w:val="24"/>
                <w:szCs w:val="24"/>
              </w:rPr>
              <w:t>(рекомендуемое) Выбор размеров расчетной области и геомеханич</w:t>
            </w:r>
            <w:r w:rsidRPr="007610AE">
              <w:rPr>
                <w:sz w:val="24"/>
                <w:szCs w:val="24"/>
              </w:rPr>
              <w:t>е</w:t>
            </w:r>
            <w:r w:rsidRPr="007610AE">
              <w:rPr>
                <w:sz w:val="24"/>
                <w:szCs w:val="24"/>
              </w:rPr>
              <w:t xml:space="preserve">ской модели грунта </w:t>
            </w:r>
            <w:r>
              <w:rPr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7E485D" w:rsidRPr="00DB34B5" w:rsidRDefault="00DB34B5" w:rsidP="00DB34B5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64</w:t>
            </w:r>
          </w:p>
        </w:tc>
      </w:tr>
      <w:tr w:rsidR="007E485D" w:rsidRPr="007610AE" w:rsidTr="00DB34B5">
        <w:trPr>
          <w:trHeight w:val="510"/>
        </w:trPr>
        <w:tc>
          <w:tcPr>
            <w:tcW w:w="1951" w:type="dxa"/>
          </w:tcPr>
          <w:p w:rsidR="007E485D" w:rsidRPr="007610AE" w:rsidRDefault="007E485D" w:rsidP="00D31526">
            <w:pPr>
              <w:pStyle w:val="ac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 w:rsidRPr="007610AE">
              <w:rPr>
                <w:sz w:val="24"/>
                <w:szCs w:val="24"/>
              </w:rPr>
              <w:t xml:space="preserve">Приложение </w:t>
            </w:r>
            <w:r w:rsidR="00D31526">
              <w:rPr>
                <w:sz w:val="24"/>
                <w:szCs w:val="24"/>
              </w:rPr>
              <w:t>Е</w:t>
            </w:r>
          </w:p>
        </w:tc>
        <w:tc>
          <w:tcPr>
            <w:tcW w:w="7375" w:type="dxa"/>
          </w:tcPr>
          <w:p w:rsidR="007E485D" w:rsidRPr="007610AE" w:rsidRDefault="007E485D" w:rsidP="00A956B8">
            <w:pPr>
              <w:tabs>
                <w:tab w:val="left" w:pos="0"/>
              </w:tabs>
              <w:spacing w:line="360" w:lineRule="auto"/>
              <w:textAlignment w:val="baseline"/>
              <w:rPr>
                <w:sz w:val="24"/>
                <w:szCs w:val="24"/>
              </w:rPr>
            </w:pPr>
            <w:r w:rsidRPr="007610AE">
              <w:rPr>
                <w:sz w:val="24"/>
                <w:szCs w:val="24"/>
              </w:rPr>
              <w:t>(рекомендуемое) Выбор перебора грунта при моделировании пр</w:t>
            </w:r>
            <w:r w:rsidRPr="007610AE">
              <w:rPr>
                <w:sz w:val="24"/>
                <w:szCs w:val="24"/>
              </w:rPr>
              <w:t>о</w:t>
            </w:r>
            <w:r w:rsidRPr="007610AE">
              <w:rPr>
                <w:sz w:val="24"/>
                <w:szCs w:val="24"/>
              </w:rPr>
              <w:t>ходки ТПМК ….............................................</w:t>
            </w:r>
            <w:r>
              <w:rPr>
                <w:sz w:val="24"/>
                <w:szCs w:val="24"/>
              </w:rPr>
              <w:t>..............................................</w:t>
            </w:r>
          </w:p>
        </w:tc>
        <w:tc>
          <w:tcPr>
            <w:tcW w:w="709" w:type="dxa"/>
            <w:vAlign w:val="bottom"/>
          </w:tcPr>
          <w:p w:rsidR="007E485D" w:rsidRPr="00DB34B5" w:rsidRDefault="00DB34B5" w:rsidP="00DB34B5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67</w:t>
            </w:r>
          </w:p>
        </w:tc>
      </w:tr>
      <w:tr w:rsidR="00B75B39" w:rsidRPr="007610AE" w:rsidTr="00DB34B5">
        <w:trPr>
          <w:trHeight w:val="510"/>
        </w:trPr>
        <w:tc>
          <w:tcPr>
            <w:tcW w:w="1951" w:type="dxa"/>
          </w:tcPr>
          <w:p w:rsidR="00B75B39" w:rsidRPr="007610AE" w:rsidRDefault="00B75B39" w:rsidP="00D31526">
            <w:pPr>
              <w:pStyle w:val="ac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 w:rsidRPr="007610AE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Ж</w:t>
            </w:r>
          </w:p>
        </w:tc>
        <w:tc>
          <w:tcPr>
            <w:tcW w:w="7375" w:type="dxa"/>
          </w:tcPr>
          <w:p w:rsidR="00B75B39" w:rsidRPr="007610AE" w:rsidRDefault="00B75B39" w:rsidP="00D86F5F">
            <w:pPr>
              <w:tabs>
                <w:tab w:val="left" w:pos="0"/>
              </w:tabs>
              <w:spacing w:line="360" w:lineRule="auto"/>
              <w:textAlignment w:val="baseline"/>
              <w:rPr>
                <w:sz w:val="24"/>
                <w:szCs w:val="24"/>
              </w:rPr>
            </w:pPr>
            <w:r w:rsidRPr="007610A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обязательное</w:t>
            </w:r>
            <w:r w:rsidRPr="007610AE">
              <w:rPr>
                <w:sz w:val="24"/>
                <w:szCs w:val="24"/>
              </w:rPr>
              <w:t>) Виды специальных мероприятий по снижению д</w:t>
            </w:r>
            <w:r w:rsidRPr="007610AE">
              <w:rPr>
                <w:sz w:val="24"/>
                <w:szCs w:val="24"/>
              </w:rPr>
              <w:t>е</w:t>
            </w:r>
            <w:r w:rsidRPr="007610AE">
              <w:rPr>
                <w:sz w:val="24"/>
                <w:szCs w:val="24"/>
              </w:rPr>
              <w:t>формаций грунта на участках выводов и вводов щитов в шахтные стволы и котлованы …………………………………………..…</w:t>
            </w: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709" w:type="dxa"/>
            <w:vAlign w:val="bottom"/>
          </w:tcPr>
          <w:p w:rsidR="00B75B39" w:rsidRPr="00DB34B5" w:rsidRDefault="00DB34B5" w:rsidP="00DB34B5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68</w:t>
            </w:r>
          </w:p>
        </w:tc>
      </w:tr>
      <w:tr w:rsidR="00FC4478" w:rsidRPr="007610AE" w:rsidTr="00DB34B5">
        <w:trPr>
          <w:trHeight w:val="510"/>
        </w:trPr>
        <w:tc>
          <w:tcPr>
            <w:tcW w:w="1951" w:type="dxa"/>
          </w:tcPr>
          <w:p w:rsidR="00FC4478" w:rsidRPr="007610AE" w:rsidRDefault="00FC4478" w:rsidP="00E345F1">
            <w:pPr>
              <w:pStyle w:val="ac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 w:rsidRPr="007610AE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7375" w:type="dxa"/>
          </w:tcPr>
          <w:p w:rsidR="00FC4478" w:rsidRPr="007610AE" w:rsidRDefault="00FC4478" w:rsidP="00904A78">
            <w:pPr>
              <w:tabs>
                <w:tab w:val="left" w:pos="0"/>
              </w:tabs>
              <w:spacing w:line="360" w:lineRule="auto"/>
              <w:textAlignment w:val="baseline"/>
              <w:rPr>
                <w:sz w:val="24"/>
                <w:szCs w:val="24"/>
              </w:rPr>
            </w:pPr>
            <w:r w:rsidRPr="007610AE">
              <w:rPr>
                <w:sz w:val="24"/>
                <w:szCs w:val="24"/>
              </w:rPr>
              <w:t>(рекомендуемое) Прогноз продолжительности осадок</w:t>
            </w:r>
            <w:r w:rsidR="00904A78">
              <w:rPr>
                <w:sz w:val="24"/>
                <w:szCs w:val="24"/>
              </w:rPr>
              <w:t xml:space="preserve"> земной</w:t>
            </w:r>
            <w:r w:rsidRPr="007610AE">
              <w:rPr>
                <w:sz w:val="24"/>
                <w:szCs w:val="24"/>
              </w:rPr>
              <w:t xml:space="preserve"> п</w:t>
            </w:r>
            <w:r w:rsidRPr="007610AE">
              <w:rPr>
                <w:sz w:val="24"/>
                <w:szCs w:val="24"/>
              </w:rPr>
              <w:t>о</w:t>
            </w:r>
            <w:r w:rsidRPr="007610AE">
              <w:rPr>
                <w:sz w:val="24"/>
                <w:szCs w:val="24"/>
              </w:rPr>
              <w:t>верхности над тоннелем ……........……………………………</w:t>
            </w: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709" w:type="dxa"/>
            <w:vAlign w:val="bottom"/>
          </w:tcPr>
          <w:p w:rsidR="00FC4478" w:rsidRPr="00DB34B5" w:rsidRDefault="00DB34B5" w:rsidP="00DB34B5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70</w:t>
            </w:r>
          </w:p>
        </w:tc>
      </w:tr>
      <w:tr w:rsidR="00FC4478" w:rsidRPr="007610AE" w:rsidTr="00DB34B5">
        <w:trPr>
          <w:trHeight w:val="510"/>
        </w:trPr>
        <w:tc>
          <w:tcPr>
            <w:tcW w:w="1951" w:type="dxa"/>
          </w:tcPr>
          <w:p w:rsidR="00FC4478" w:rsidRPr="007610AE" w:rsidRDefault="00FC4478" w:rsidP="00E345F1">
            <w:pPr>
              <w:pStyle w:val="ac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 w:rsidRPr="007610AE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7375" w:type="dxa"/>
          </w:tcPr>
          <w:p w:rsidR="00FC4478" w:rsidRPr="007610AE" w:rsidRDefault="00FC4478" w:rsidP="007D59BE">
            <w:pPr>
              <w:tabs>
                <w:tab w:val="left" w:pos="0"/>
              </w:tabs>
              <w:spacing w:line="360" w:lineRule="auto"/>
              <w:textAlignment w:val="baseline"/>
              <w:rPr>
                <w:sz w:val="24"/>
                <w:szCs w:val="24"/>
              </w:rPr>
            </w:pPr>
            <w:r w:rsidRPr="007610AE">
              <w:rPr>
                <w:sz w:val="24"/>
                <w:szCs w:val="24"/>
              </w:rPr>
              <w:t>(обязательное) Геотехнические категории подземных коммуникаций</w:t>
            </w:r>
          </w:p>
        </w:tc>
        <w:tc>
          <w:tcPr>
            <w:tcW w:w="709" w:type="dxa"/>
            <w:vAlign w:val="bottom"/>
          </w:tcPr>
          <w:p w:rsidR="00FC4478" w:rsidRPr="007D59BE" w:rsidRDefault="00DB34B5" w:rsidP="00DB34B5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D59BE">
              <w:rPr>
                <w:sz w:val="24"/>
                <w:szCs w:val="24"/>
              </w:rPr>
              <w:t>71</w:t>
            </w:r>
          </w:p>
        </w:tc>
      </w:tr>
      <w:tr w:rsidR="00C868A4" w:rsidRPr="007610AE" w:rsidTr="00DB34B5">
        <w:trPr>
          <w:trHeight w:val="828"/>
        </w:trPr>
        <w:tc>
          <w:tcPr>
            <w:tcW w:w="1951" w:type="dxa"/>
          </w:tcPr>
          <w:p w:rsidR="00C868A4" w:rsidRPr="007610AE" w:rsidRDefault="00C868A4" w:rsidP="00D86F5F">
            <w:pPr>
              <w:pStyle w:val="ac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 w:rsidRPr="007610AE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Л</w:t>
            </w:r>
          </w:p>
        </w:tc>
        <w:tc>
          <w:tcPr>
            <w:tcW w:w="7375" w:type="dxa"/>
          </w:tcPr>
          <w:p w:rsidR="00C868A4" w:rsidRPr="002E6D23" w:rsidRDefault="00C868A4" w:rsidP="00D86F5F">
            <w:pPr>
              <w:pStyle w:val="ac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 w:rsidRPr="002E6D23">
              <w:rPr>
                <w:sz w:val="24"/>
                <w:szCs w:val="24"/>
              </w:rPr>
              <w:t>(рекомендуемое) Расчет подземных коммуникаций</w:t>
            </w:r>
            <w:r>
              <w:rPr>
                <w:sz w:val="24"/>
                <w:szCs w:val="24"/>
              </w:rPr>
              <w:t>, расположенных в зоне влияния строительства,</w:t>
            </w:r>
            <w:r w:rsidRPr="002E6D23">
              <w:rPr>
                <w:sz w:val="24"/>
                <w:szCs w:val="24"/>
              </w:rPr>
              <w:t xml:space="preserve"> по предельным состояниям</w:t>
            </w:r>
            <w:r>
              <w:rPr>
                <w:sz w:val="24"/>
                <w:szCs w:val="24"/>
              </w:rPr>
              <w:t xml:space="preserve"> .</w:t>
            </w:r>
            <w:r w:rsidRPr="002E6D23">
              <w:rPr>
                <w:sz w:val="24"/>
                <w:szCs w:val="24"/>
              </w:rPr>
              <w:t>………..</w:t>
            </w:r>
          </w:p>
        </w:tc>
        <w:tc>
          <w:tcPr>
            <w:tcW w:w="709" w:type="dxa"/>
            <w:vAlign w:val="bottom"/>
          </w:tcPr>
          <w:p w:rsidR="00C868A4" w:rsidRPr="00DB34B5" w:rsidRDefault="00DB34B5" w:rsidP="00DB34B5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72</w:t>
            </w:r>
          </w:p>
        </w:tc>
      </w:tr>
      <w:tr w:rsidR="00FC4478" w:rsidRPr="007610AE" w:rsidTr="00DB34B5">
        <w:trPr>
          <w:trHeight w:val="510"/>
        </w:trPr>
        <w:tc>
          <w:tcPr>
            <w:tcW w:w="1951" w:type="dxa"/>
          </w:tcPr>
          <w:p w:rsidR="00FC4478" w:rsidRPr="007610AE" w:rsidRDefault="00FC4478" w:rsidP="00C868A4">
            <w:pPr>
              <w:pStyle w:val="ac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 w:rsidRPr="007610AE">
              <w:rPr>
                <w:sz w:val="24"/>
                <w:szCs w:val="24"/>
              </w:rPr>
              <w:t xml:space="preserve">Приложение </w:t>
            </w:r>
            <w:r w:rsidR="00C868A4">
              <w:rPr>
                <w:sz w:val="24"/>
                <w:szCs w:val="24"/>
              </w:rPr>
              <w:t>М</w:t>
            </w:r>
          </w:p>
        </w:tc>
        <w:tc>
          <w:tcPr>
            <w:tcW w:w="7375" w:type="dxa"/>
          </w:tcPr>
          <w:p w:rsidR="00FC4478" w:rsidRPr="002E6D23" w:rsidRDefault="00FC4478" w:rsidP="00EA21BD">
            <w:pPr>
              <w:pStyle w:val="ac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 w:rsidRPr="002E6D23">
              <w:rPr>
                <w:sz w:val="24"/>
                <w:szCs w:val="24"/>
              </w:rPr>
              <w:t xml:space="preserve">(рекомендуемое) </w:t>
            </w:r>
            <w:r w:rsidR="00C868A4" w:rsidRPr="00C868A4">
              <w:rPr>
                <w:sz w:val="24"/>
                <w:szCs w:val="24"/>
              </w:rPr>
              <w:t>Параметры, контролируемые в процессе геотехн</w:t>
            </w:r>
            <w:r w:rsidR="00C868A4" w:rsidRPr="00C868A4">
              <w:rPr>
                <w:sz w:val="24"/>
                <w:szCs w:val="24"/>
              </w:rPr>
              <w:t>и</w:t>
            </w:r>
            <w:r w:rsidR="00C868A4" w:rsidRPr="00C868A4">
              <w:rPr>
                <w:sz w:val="24"/>
                <w:szCs w:val="24"/>
              </w:rPr>
              <w:t>ческого мониторинга, при строительстве подземных коммуникаций закрытым способом</w:t>
            </w:r>
            <w:r>
              <w:rPr>
                <w:sz w:val="24"/>
                <w:szCs w:val="24"/>
              </w:rPr>
              <w:t xml:space="preserve"> .</w:t>
            </w:r>
            <w:r w:rsidRPr="002E6D23">
              <w:rPr>
                <w:sz w:val="24"/>
                <w:szCs w:val="24"/>
              </w:rPr>
              <w:t>………</w:t>
            </w:r>
            <w:r w:rsidR="00C868A4">
              <w:rPr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709" w:type="dxa"/>
            <w:vAlign w:val="bottom"/>
          </w:tcPr>
          <w:p w:rsidR="00C868A4" w:rsidRPr="00DB34B5" w:rsidRDefault="00DB34B5" w:rsidP="00994004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DB34B5">
              <w:rPr>
                <w:sz w:val="24"/>
                <w:szCs w:val="24"/>
                <w:lang w:val="en-US"/>
              </w:rPr>
              <w:t>8</w:t>
            </w:r>
            <w:r w:rsidR="00994004">
              <w:rPr>
                <w:sz w:val="24"/>
                <w:szCs w:val="24"/>
                <w:lang w:val="en-US"/>
              </w:rPr>
              <w:t>2</w:t>
            </w:r>
          </w:p>
        </w:tc>
      </w:tr>
      <w:tr w:rsidR="00221B31" w:rsidRPr="007610AE" w:rsidTr="00DB34B5">
        <w:trPr>
          <w:trHeight w:val="510"/>
        </w:trPr>
        <w:tc>
          <w:tcPr>
            <w:tcW w:w="1951" w:type="dxa"/>
          </w:tcPr>
          <w:p w:rsidR="00221B31" w:rsidRPr="007610AE" w:rsidRDefault="00221B31" w:rsidP="00C868A4">
            <w:pPr>
              <w:pStyle w:val="ac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Н</w:t>
            </w:r>
          </w:p>
        </w:tc>
        <w:tc>
          <w:tcPr>
            <w:tcW w:w="7375" w:type="dxa"/>
          </w:tcPr>
          <w:p w:rsidR="00221B31" w:rsidRPr="002E6D23" w:rsidRDefault="00221B31" w:rsidP="00EA21BD">
            <w:pPr>
              <w:pStyle w:val="ac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(обязательное) Основные буквенные обозначения……………………</w:t>
            </w:r>
          </w:p>
        </w:tc>
        <w:tc>
          <w:tcPr>
            <w:tcW w:w="709" w:type="dxa"/>
            <w:vAlign w:val="bottom"/>
          </w:tcPr>
          <w:p w:rsidR="00221B31" w:rsidRPr="00DB34B5" w:rsidRDefault="00362255" w:rsidP="00994004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994004"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DF29B3" w:rsidRPr="00DF29B3" w:rsidRDefault="00DF29B3" w:rsidP="00DF29B3">
      <w:pPr>
        <w:jc w:val="center"/>
        <w:rPr>
          <w:b/>
          <w:sz w:val="24"/>
        </w:rPr>
      </w:pPr>
      <w:r>
        <w:br w:type="page"/>
      </w:r>
      <w:r w:rsidRPr="00DF29B3">
        <w:rPr>
          <w:b/>
          <w:sz w:val="24"/>
        </w:rPr>
        <w:lastRenderedPageBreak/>
        <w:t>Введение</w:t>
      </w:r>
    </w:p>
    <w:p w:rsidR="00DF29B3" w:rsidRDefault="00DF29B3" w:rsidP="00DF29B3">
      <w:pPr>
        <w:spacing w:line="360" w:lineRule="auto"/>
        <w:ind w:firstLine="567"/>
        <w:jc w:val="both"/>
        <w:rPr>
          <w:sz w:val="24"/>
          <w:szCs w:val="24"/>
        </w:rPr>
      </w:pPr>
    </w:p>
    <w:p w:rsidR="007E67DE" w:rsidRDefault="00DF29B3" w:rsidP="00DF29B3">
      <w:pPr>
        <w:spacing w:line="360" w:lineRule="auto"/>
        <w:ind w:firstLine="567"/>
        <w:jc w:val="both"/>
        <w:rPr>
          <w:sz w:val="24"/>
          <w:szCs w:val="24"/>
        </w:rPr>
      </w:pPr>
      <w:r w:rsidRPr="005D77B9">
        <w:rPr>
          <w:sz w:val="24"/>
          <w:szCs w:val="24"/>
        </w:rPr>
        <w:t xml:space="preserve">Настоящий документ </w:t>
      </w:r>
      <w:r w:rsidR="007E67DE" w:rsidRPr="005D77B9">
        <w:rPr>
          <w:sz w:val="24"/>
          <w:szCs w:val="24"/>
        </w:rPr>
        <w:t xml:space="preserve">содержит </w:t>
      </w:r>
      <w:r w:rsidRPr="005D77B9">
        <w:rPr>
          <w:sz w:val="24"/>
          <w:szCs w:val="24"/>
        </w:rPr>
        <w:t xml:space="preserve">основные геотехнические требования, которые должны соблюдаться при проектировании и строительстве </w:t>
      </w:r>
      <w:r w:rsidR="007E67DE" w:rsidRPr="005D77B9">
        <w:rPr>
          <w:sz w:val="24"/>
          <w:szCs w:val="24"/>
        </w:rPr>
        <w:t xml:space="preserve">подземных коммуникаций, прокладываемых </w:t>
      </w:r>
      <w:r w:rsidR="00611B81" w:rsidRPr="005D77B9">
        <w:rPr>
          <w:sz w:val="24"/>
          <w:szCs w:val="24"/>
        </w:rPr>
        <w:t xml:space="preserve">закрытым и </w:t>
      </w:r>
      <w:r w:rsidR="007E67DE" w:rsidRPr="005D77B9">
        <w:rPr>
          <w:sz w:val="24"/>
          <w:szCs w:val="24"/>
        </w:rPr>
        <w:t>открытым способами в различных инженерно-геологических условиях.</w:t>
      </w:r>
      <w:r w:rsidR="007E67DE">
        <w:rPr>
          <w:sz w:val="24"/>
          <w:szCs w:val="24"/>
        </w:rPr>
        <w:t xml:space="preserve"> </w:t>
      </w:r>
    </w:p>
    <w:p w:rsidR="00DF29B3" w:rsidRPr="000E0B81" w:rsidRDefault="00DF29B3" w:rsidP="00DF29B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Разработан НИИОСП им. Н.М. Герсеванова – институтом ОАО «НИЦ «Строительство» (д-р</w:t>
      </w:r>
      <w:r w:rsidR="005E0AAA">
        <w:rPr>
          <w:sz w:val="24"/>
          <w:szCs w:val="24"/>
        </w:rPr>
        <w:t xml:space="preserve"> техн. наук</w:t>
      </w:r>
      <w:r w:rsidR="000B3780">
        <w:rPr>
          <w:sz w:val="24"/>
          <w:szCs w:val="24"/>
        </w:rPr>
        <w:t xml:space="preserve">, проф. </w:t>
      </w:r>
      <w:r w:rsidRPr="00B76153">
        <w:rPr>
          <w:i/>
          <w:sz w:val="24"/>
          <w:szCs w:val="24"/>
        </w:rPr>
        <w:t>В.П. Петрухин</w:t>
      </w:r>
      <w:r w:rsidR="000B3780" w:rsidRPr="000B3780">
        <w:rPr>
          <w:sz w:val="24"/>
          <w:szCs w:val="24"/>
        </w:rPr>
        <w:t xml:space="preserve"> </w:t>
      </w:r>
      <w:r w:rsidR="000B3780">
        <w:rPr>
          <w:sz w:val="24"/>
          <w:szCs w:val="24"/>
        </w:rPr>
        <w:t>– руководитель темы</w:t>
      </w:r>
      <w:r>
        <w:rPr>
          <w:sz w:val="24"/>
          <w:szCs w:val="24"/>
        </w:rPr>
        <w:t xml:space="preserve">, </w:t>
      </w:r>
      <w:r w:rsidR="005E0AAA">
        <w:rPr>
          <w:sz w:val="24"/>
          <w:szCs w:val="24"/>
        </w:rPr>
        <w:t xml:space="preserve">канд. техн. наук </w:t>
      </w:r>
      <w:r w:rsidR="005E0AAA" w:rsidRPr="00B76153">
        <w:rPr>
          <w:i/>
          <w:sz w:val="24"/>
          <w:szCs w:val="24"/>
        </w:rPr>
        <w:t>О.Н. Исаев</w:t>
      </w:r>
      <w:r w:rsidR="000B3780" w:rsidRPr="000B3780">
        <w:rPr>
          <w:sz w:val="24"/>
          <w:szCs w:val="24"/>
        </w:rPr>
        <w:t xml:space="preserve"> </w:t>
      </w:r>
      <w:r w:rsidR="000B3780">
        <w:rPr>
          <w:sz w:val="24"/>
          <w:szCs w:val="24"/>
        </w:rPr>
        <w:t>– отве</w:t>
      </w:r>
      <w:r w:rsidR="000B3780">
        <w:rPr>
          <w:sz w:val="24"/>
          <w:szCs w:val="24"/>
        </w:rPr>
        <w:t>т</w:t>
      </w:r>
      <w:r w:rsidR="000B3780">
        <w:rPr>
          <w:sz w:val="24"/>
          <w:szCs w:val="24"/>
        </w:rPr>
        <w:t>ственный исполнитель;</w:t>
      </w:r>
      <w:r w:rsidR="005E0AAA">
        <w:rPr>
          <w:sz w:val="24"/>
          <w:szCs w:val="24"/>
        </w:rPr>
        <w:t xml:space="preserve"> д-р техн. наук</w:t>
      </w:r>
      <w:r w:rsidR="00D00729">
        <w:rPr>
          <w:sz w:val="24"/>
          <w:szCs w:val="24"/>
        </w:rPr>
        <w:t>, проф.</w:t>
      </w:r>
      <w:r w:rsidR="005E0AAA">
        <w:rPr>
          <w:sz w:val="24"/>
          <w:szCs w:val="24"/>
        </w:rPr>
        <w:t xml:space="preserve"> </w:t>
      </w:r>
      <w:r w:rsidRPr="00B76153">
        <w:rPr>
          <w:i/>
          <w:sz w:val="24"/>
          <w:szCs w:val="24"/>
        </w:rPr>
        <w:t>В.И. Шейнин</w:t>
      </w:r>
      <w:r>
        <w:rPr>
          <w:sz w:val="24"/>
          <w:szCs w:val="24"/>
        </w:rPr>
        <w:t xml:space="preserve">; канд. техн. наук: </w:t>
      </w:r>
      <w:r w:rsidRPr="00B76153">
        <w:rPr>
          <w:i/>
          <w:sz w:val="24"/>
          <w:szCs w:val="24"/>
        </w:rPr>
        <w:t>И.В. Колыбин</w:t>
      </w:r>
      <w:r>
        <w:rPr>
          <w:sz w:val="24"/>
          <w:szCs w:val="24"/>
        </w:rPr>
        <w:t xml:space="preserve">, </w:t>
      </w:r>
      <w:r w:rsidRPr="00B76153">
        <w:rPr>
          <w:i/>
          <w:sz w:val="24"/>
          <w:szCs w:val="24"/>
        </w:rPr>
        <w:t>Д.Е. Разводовский</w:t>
      </w:r>
      <w:r w:rsidR="005E0AAA">
        <w:rPr>
          <w:sz w:val="24"/>
          <w:szCs w:val="24"/>
        </w:rPr>
        <w:t>,</w:t>
      </w:r>
      <w:r w:rsidR="000F3FB8">
        <w:rPr>
          <w:sz w:val="24"/>
          <w:szCs w:val="24"/>
        </w:rPr>
        <w:t xml:space="preserve"> инженеры</w:t>
      </w:r>
      <w:r w:rsidR="00840A97">
        <w:rPr>
          <w:sz w:val="24"/>
          <w:szCs w:val="24"/>
        </w:rPr>
        <w:t>:</w:t>
      </w:r>
      <w:r w:rsidR="000F3FB8">
        <w:rPr>
          <w:sz w:val="24"/>
          <w:szCs w:val="24"/>
        </w:rPr>
        <w:t xml:space="preserve"> </w:t>
      </w:r>
      <w:r w:rsidR="000F3FB8" w:rsidRPr="00B76153">
        <w:rPr>
          <w:i/>
          <w:sz w:val="24"/>
          <w:szCs w:val="24"/>
        </w:rPr>
        <w:t>А.Н. Пушилин</w:t>
      </w:r>
      <w:r w:rsidR="000F3FB8">
        <w:rPr>
          <w:sz w:val="24"/>
          <w:szCs w:val="24"/>
        </w:rPr>
        <w:t xml:space="preserve">, </w:t>
      </w:r>
      <w:r w:rsidR="000F3FB8" w:rsidRPr="00B76153">
        <w:rPr>
          <w:i/>
          <w:sz w:val="24"/>
          <w:szCs w:val="24"/>
        </w:rPr>
        <w:t>Р.Ф. Шарафутдинов</w:t>
      </w:r>
      <w:r>
        <w:rPr>
          <w:sz w:val="24"/>
          <w:szCs w:val="24"/>
        </w:rPr>
        <w:t>) при участии ОАО «Мосинжпр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ект» </w:t>
      </w:r>
      <w:r w:rsidR="00840A9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F3FB8">
        <w:rPr>
          <w:sz w:val="24"/>
          <w:szCs w:val="24"/>
        </w:rPr>
        <w:t>д</w:t>
      </w:r>
      <w:r w:rsidR="00840A97">
        <w:rPr>
          <w:sz w:val="24"/>
          <w:szCs w:val="24"/>
        </w:rPr>
        <w:t>-р</w:t>
      </w:r>
      <w:r w:rsidR="000F3FB8">
        <w:rPr>
          <w:sz w:val="24"/>
          <w:szCs w:val="24"/>
        </w:rPr>
        <w:t xml:space="preserve"> техн. наук</w:t>
      </w:r>
      <w:r w:rsidR="00D00729">
        <w:rPr>
          <w:sz w:val="24"/>
          <w:szCs w:val="24"/>
        </w:rPr>
        <w:t>, проф.</w:t>
      </w:r>
      <w:r w:rsidR="000F3FB8">
        <w:rPr>
          <w:sz w:val="24"/>
          <w:szCs w:val="24"/>
        </w:rPr>
        <w:t xml:space="preserve"> </w:t>
      </w:r>
      <w:r w:rsidR="000F3FB8" w:rsidRPr="00B76153">
        <w:rPr>
          <w:i/>
          <w:sz w:val="24"/>
          <w:szCs w:val="24"/>
        </w:rPr>
        <w:t>В.Е. Меркин</w:t>
      </w:r>
      <w:r w:rsidR="005E0AAA">
        <w:rPr>
          <w:sz w:val="24"/>
          <w:szCs w:val="24"/>
        </w:rPr>
        <w:t>,</w:t>
      </w:r>
      <w:r w:rsidR="000F3FB8">
        <w:rPr>
          <w:sz w:val="24"/>
          <w:szCs w:val="24"/>
        </w:rPr>
        <w:t xml:space="preserve"> канд. техн. наук</w:t>
      </w:r>
      <w:r w:rsidR="005E0AAA">
        <w:rPr>
          <w:sz w:val="24"/>
          <w:szCs w:val="24"/>
        </w:rPr>
        <w:t>:</w:t>
      </w:r>
      <w:r w:rsidR="000F3FB8">
        <w:rPr>
          <w:sz w:val="24"/>
          <w:szCs w:val="24"/>
        </w:rPr>
        <w:t xml:space="preserve"> </w:t>
      </w:r>
      <w:r w:rsidR="000F3FB8" w:rsidRPr="00B76153">
        <w:rPr>
          <w:i/>
          <w:sz w:val="24"/>
          <w:szCs w:val="24"/>
        </w:rPr>
        <w:t>Д.С. Конюхов</w:t>
      </w:r>
      <w:r w:rsidR="000F3FB8">
        <w:rPr>
          <w:sz w:val="24"/>
          <w:szCs w:val="24"/>
        </w:rPr>
        <w:t xml:space="preserve">, </w:t>
      </w:r>
      <w:r w:rsidR="000F3FB8" w:rsidRPr="00B76153">
        <w:rPr>
          <w:i/>
          <w:sz w:val="24"/>
          <w:szCs w:val="24"/>
        </w:rPr>
        <w:t>Е.Н. Петрова</w:t>
      </w:r>
      <w:r w:rsidR="000F3FB8">
        <w:rPr>
          <w:sz w:val="24"/>
          <w:szCs w:val="24"/>
        </w:rPr>
        <w:t>; инж</w:t>
      </w:r>
      <w:r w:rsidR="000F3FB8">
        <w:rPr>
          <w:sz w:val="24"/>
          <w:szCs w:val="24"/>
        </w:rPr>
        <w:t>е</w:t>
      </w:r>
      <w:r w:rsidR="000F3FB8">
        <w:rPr>
          <w:sz w:val="24"/>
          <w:szCs w:val="24"/>
        </w:rPr>
        <w:t xml:space="preserve">нер </w:t>
      </w:r>
      <w:r w:rsidR="000F3FB8" w:rsidRPr="00B76153">
        <w:rPr>
          <w:i/>
          <w:sz w:val="24"/>
          <w:szCs w:val="24"/>
        </w:rPr>
        <w:t>Ю.Е. Соломатин</w:t>
      </w:r>
      <w:r w:rsidR="000F3FB8">
        <w:rPr>
          <w:sz w:val="24"/>
          <w:szCs w:val="24"/>
        </w:rPr>
        <w:t>)</w:t>
      </w:r>
      <w:r w:rsidR="00F51484">
        <w:rPr>
          <w:sz w:val="24"/>
          <w:szCs w:val="24"/>
        </w:rPr>
        <w:t xml:space="preserve"> и ГУП НИИМосстрой (канд. техн. наук</w:t>
      </w:r>
      <w:r w:rsidR="00D21197">
        <w:rPr>
          <w:sz w:val="24"/>
          <w:szCs w:val="24"/>
        </w:rPr>
        <w:t>:</w:t>
      </w:r>
      <w:r w:rsidR="00F51484">
        <w:rPr>
          <w:sz w:val="24"/>
          <w:szCs w:val="24"/>
        </w:rPr>
        <w:t xml:space="preserve"> </w:t>
      </w:r>
      <w:r w:rsidR="00A92DC1" w:rsidRPr="00B76153">
        <w:rPr>
          <w:i/>
          <w:sz w:val="24"/>
          <w:szCs w:val="24"/>
        </w:rPr>
        <w:t>Б.В. Ляпидевский</w:t>
      </w:r>
      <w:r w:rsidR="00EF0BBA">
        <w:rPr>
          <w:sz w:val="24"/>
          <w:szCs w:val="24"/>
        </w:rPr>
        <w:t xml:space="preserve">, </w:t>
      </w:r>
      <w:r w:rsidR="00D21197" w:rsidRPr="00D21197">
        <w:rPr>
          <w:i/>
          <w:sz w:val="24"/>
          <w:szCs w:val="24"/>
        </w:rPr>
        <w:t>Меликов С.В.</w:t>
      </w:r>
      <w:r w:rsidR="00A92DC1">
        <w:rPr>
          <w:sz w:val="24"/>
          <w:szCs w:val="24"/>
        </w:rPr>
        <w:t>)</w:t>
      </w:r>
      <w:r w:rsidR="00B2006E">
        <w:rPr>
          <w:sz w:val="24"/>
          <w:szCs w:val="24"/>
        </w:rPr>
        <w:t>.</w:t>
      </w:r>
    </w:p>
    <w:p w:rsidR="00DF29B3" w:rsidRDefault="00DF29B3" w:rsidP="00DF29B3">
      <w:pPr>
        <w:ind w:firstLine="567"/>
        <w:jc w:val="both"/>
      </w:pPr>
      <w:r>
        <w:br w:type="page"/>
      </w:r>
    </w:p>
    <w:tbl>
      <w:tblPr>
        <w:tblW w:w="9072" w:type="dxa"/>
        <w:tblInd w:w="39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0D5E62" w:rsidRPr="000E0B81" w:rsidTr="00DF29B3">
        <w:tc>
          <w:tcPr>
            <w:tcW w:w="9072" w:type="dxa"/>
            <w:shd w:val="clear" w:color="auto" w:fill="auto"/>
          </w:tcPr>
          <w:p w:rsidR="000D5E62" w:rsidRPr="000E0B81" w:rsidRDefault="00AE536F" w:rsidP="00C649E2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 В О Д  П Р А В И Л</w:t>
            </w:r>
          </w:p>
        </w:tc>
      </w:tr>
      <w:tr w:rsidR="000D5E62" w:rsidRPr="008A2D2A" w:rsidTr="00DF29B3">
        <w:tc>
          <w:tcPr>
            <w:tcW w:w="9072" w:type="dxa"/>
            <w:shd w:val="clear" w:color="auto" w:fill="auto"/>
          </w:tcPr>
          <w:p w:rsidR="000D5E62" w:rsidRPr="000E0B81" w:rsidRDefault="000D5E62" w:rsidP="00C649E2">
            <w:pPr>
              <w:spacing w:before="240" w:after="240"/>
              <w:jc w:val="center"/>
              <w:rPr>
                <w:b/>
                <w:caps/>
                <w:sz w:val="28"/>
                <w:szCs w:val="28"/>
              </w:rPr>
            </w:pPr>
          </w:p>
          <w:p w:rsidR="000D5E62" w:rsidRPr="000E0B81" w:rsidRDefault="000D5E62" w:rsidP="00C649E2">
            <w:pPr>
              <w:spacing w:before="240" w:after="240"/>
              <w:jc w:val="center"/>
              <w:rPr>
                <w:b/>
                <w:caps/>
                <w:sz w:val="28"/>
                <w:szCs w:val="28"/>
              </w:rPr>
            </w:pPr>
            <w:r w:rsidRPr="000E0B81">
              <w:rPr>
                <w:b/>
                <w:caps/>
                <w:sz w:val="28"/>
                <w:szCs w:val="28"/>
              </w:rPr>
              <w:t xml:space="preserve">проектирование и строительство подземных                                 коммуникаций закрытым </w:t>
            </w:r>
            <w:r w:rsidR="00AE536F">
              <w:rPr>
                <w:b/>
                <w:caps/>
                <w:sz w:val="28"/>
                <w:szCs w:val="28"/>
              </w:rPr>
              <w:t xml:space="preserve">и открытым </w:t>
            </w:r>
            <w:r w:rsidRPr="000E0B81">
              <w:rPr>
                <w:b/>
                <w:caps/>
                <w:sz w:val="28"/>
                <w:szCs w:val="28"/>
              </w:rPr>
              <w:t>спосо</w:t>
            </w:r>
            <w:r w:rsidR="00AE536F">
              <w:rPr>
                <w:b/>
                <w:caps/>
                <w:sz w:val="28"/>
                <w:szCs w:val="28"/>
              </w:rPr>
              <w:t>бами</w:t>
            </w:r>
          </w:p>
          <w:p w:rsidR="000D5E62" w:rsidRPr="000F56E1" w:rsidRDefault="000F56E1" w:rsidP="00DC7038">
            <w:pPr>
              <w:spacing w:before="240" w:after="24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>
              <w:rPr>
                <w:b/>
                <w:caps/>
                <w:sz w:val="28"/>
                <w:szCs w:val="28"/>
                <w:lang w:val="en-US"/>
              </w:rPr>
              <w:t xml:space="preserve">Design and construction of underground                      </w:t>
            </w:r>
            <w:r w:rsidR="00DC7038">
              <w:rPr>
                <w:b/>
                <w:caps/>
                <w:sz w:val="28"/>
                <w:szCs w:val="28"/>
                <w:lang w:val="en-US"/>
              </w:rPr>
              <w:t>utilities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="005A2223">
              <w:rPr>
                <w:b/>
                <w:caps/>
                <w:sz w:val="28"/>
                <w:szCs w:val="28"/>
                <w:lang w:val="en-US"/>
              </w:rPr>
              <w:t>by</w:t>
            </w:r>
            <w:r w:rsidR="005A2223" w:rsidRPr="005A2223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val="en-US"/>
              </w:rPr>
              <w:t>close</w:t>
            </w:r>
            <w:r w:rsidR="005A2223">
              <w:rPr>
                <w:b/>
                <w:caps/>
                <w:sz w:val="28"/>
                <w:szCs w:val="28"/>
                <w:lang w:val="en-US"/>
              </w:rPr>
              <w:t>d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and </w:t>
            </w:r>
            <w:r w:rsidR="00DC7038">
              <w:rPr>
                <w:b/>
                <w:caps/>
                <w:sz w:val="28"/>
                <w:szCs w:val="28"/>
                <w:lang w:val="en-US"/>
              </w:rPr>
              <w:t>cut-and-cover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methods</w:t>
            </w:r>
          </w:p>
        </w:tc>
      </w:tr>
    </w:tbl>
    <w:p w:rsidR="000D5E62" w:rsidRPr="000F56E1" w:rsidRDefault="000D5E62" w:rsidP="000D5E62">
      <w:pPr>
        <w:jc w:val="center"/>
        <w:rPr>
          <w:b/>
          <w:sz w:val="24"/>
          <w:lang w:val="en-US"/>
        </w:rPr>
      </w:pPr>
    </w:p>
    <w:p w:rsidR="000D5E62" w:rsidRPr="000E0B81" w:rsidRDefault="000D5E62" w:rsidP="000D5E62">
      <w:pPr>
        <w:spacing w:line="360" w:lineRule="auto"/>
        <w:ind w:firstLine="426"/>
        <w:jc w:val="right"/>
        <w:rPr>
          <w:b/>
          <w:sz w:val="28"/>
          <w:szCs w:val="28"/>
        </w:rPr>
      </w:pPr>
      <w:r w:rsidRPr="000E0B81">
        <w:rPr>
          <w:b/>
          <w:sz w:val="28"/>
          <w:szCs w:val="28"/>
        </w:rPr>
        <w:t xml:space="preserve">Дата введения – </w:t>
      </w:r>
      <w:r w:rsidR="0053054A" w:rsidRPr="000E0B81">
        <w:rPr>
          <w:b/>
          <w:sz w:val="28"/>
          <w:szCs w:val="28"/>
        </w:rPr>
        <w:t>…..-</w:t>
      </w:r>
      <w:r w:rsidRPr="000E0B81">
        <w:rPr>
          <w:b/>
          <w:sz w:val="28"/>
          <w:szCs w:val="28"/>
        </w:rPr>
        <w:t xml:space="preserve">…….      </w:t>
      </w:r>
    </w:p>
    <w:p w:rsidR="000D5E62" w:rsidRPr="000E0B81" w:rsidRDefault="000D5E62" w:rsidP="000D5E62">
      <w:pPr>
        <w:ind w:firstLine="709"/>
        <w:jc w:val="both"/>
      </w:pPr>
    </w:p>
    <w:p w:rsidR="000D5E62" w:rsidRPr="005A2223" w:rsidRDefault="005C3CBA" w:rsidP="00923CC5">
      <w:pPr>
        <w:numPr>
          <w:ilvl w:val="0"/>
          <w:numId w:val="20"/>
        </w:numPr>
        <w:overflowPunct/>
        <w:autoSpaceDE/>
        <w:adjustRightInd/>
        <w:ind w:left="1134" w:hanging="567"/>
        <w:jc w:val="both"/>
        <w:rPr>
          <w:b/>
          <w:caps/>
          <w:sz w:val="24"/>
          <w:szCs w:val="24"/>
        </w:rPr>
      </w:pPr>
      <w:r w:rsidRPr="005A2223">
        <w:rPr>
          <w:b/>
          <w:caps/>
          <w:sz w:val="24"/>
          <w:szCs w:val="24"/>
        </w:rPr>
        <w:t xml:space="preserve"> </w:t>
      </w:r>
      <w:r w:rsidR="000D5E62" w:rsidRPr="005A2223">
        <w:rPr>
          <w:b/>
          <w:caps/>
          <w:sz w:val="24"/>
          <w:szCs w:val="24"/>
        </w:rPr>
        <w:t>Область применения</w:t>
      </w:r>
    </w:p>
    <w:p w:rsidR="000D5E62" w:rsidRPr="000E0B81" w:rsidRDefault="000D5E62" w:rsidP="000D5E62">
      <w:pPr>
        <w:overflowPunct/>
        <w:autoSpaceDE/>
        <w:adjustRightInd/>
        <w:ind w:firstLine="284"/>
        <w:jc w:val="both"/>
        <w:rPr>
          <w:b/>
          <w:sz w:val="24"/>
          <w:szCs w:val="24"/>
        </w:rPr>
      </w:pPr>
    </w:p>
    <w:p w:rsidR="00980E0F" w:rsidRPr="005D77B9" w:rsidRDefault="000D5E62" w:rsidP="0093573C">
      <w:pPr>
        <w:spacing w:line="360" w:lineRule="auto"/>
        <w:ind w:firstLine="567"/>
        <w:jc w:val="both"/>
        <w:rPr>
          <w:sz w:val="24"/>
          <w:szCs w:val="24"/>
        </w:rPr>
      </w:pPr>
      <w:r w:rsidRPr="005D77B9">
        <w:rPr>
          <w:sz w:val="24"/>
          <w:szCs w:val="24"/>
        </w:rPr>
        <w:t xml:space="preserve">Настоящий </w:t>
      </w:r>
      <w:r w:rsidR="001C5D3D" w:rsidRPr="005D77B9">
        <w:rPr>
          <w:sz w:val="24"/>
          <w:szCs w:val="24"/>
        </w:rPr>
        <w:t>свод правил (далее – СП)</w:t>
      </w:r>
      <w:r w:rsidRPr="005D77B9">
        <w:rPr>
          <w:sz w:val="24"/>
          <w:szCs w:val="24"/>
        </w:rPr>
        <w:t xml:space="preserve"> </w:t>
      </w:r>
      <w:r w:rsidR="00BC45C6" w:rsidRPr="005D77B9">
        <w:rPr>
          <w:sz w:val="24"/>
          <w:szCs w:val="24"/>
        </w:rPr>
        <w:t xml:space="preserve">разработан в развитие федеральных нормативных документов в области строительства, </w:t>
      </w:r>
      <w:r w:rsidR="001C5D3D" w:rsidRPr="005D77B9">
        <w:rPr>
          <w:sz w:val="24"/>
          <w:szCs w:val="24"/>
        </w:rPr>
        <w:t>распространяется на проектировани</w:t>
      </w:r>
      <w:r w:rsidR="00BC45C6" w:rsidRPr="005D77B9">
        <w:rPr>
          <w:sz w:val="24"/>
          <w:szCs w:val="24"/>
        </w:rPr>
        <w:t>е</w:t>
      </w:r>
      <w:r w:rsidR="001C5D3D" w:rsidRPr="005D77B9">
        <w:rPr>
          <w:sz w:val="24"/>
          <w:szCs w:val="24"/>
        </w:rPr>
        <w:t xml:space="preserve"> и строительств</w:t>
      </w:r>
      <w:r w:rsidR="00BC45C6" w:rsidRPr="005D77B9">
        <w:rPr>
          <w:sz w:val="24"/>
          <w:szCs w:val="24"/>
        </w:rPr>
        <w:t>о</w:t>
      </w:r>
      <w:r w:rsidR="001C5D3D" w:rsidRPr="005D77B9">
        <w:rPr>
          <w:sz w:val="24"/>
          <w:szCs w:val="24"/>
        </w:rPr>
        <w:t xml:space="preserve"> вновь строящихся и реконструируемых подземных </w:t>
      </w:r>
      <w:r w:rsidR="0093573C" w:rsidRPr="005D77B9">
        <w:rPr>
          <w:sz w:val="24"/>
          <w:szCs w:val="24"/>
        </w:rPr>
        <w:t xml:space="preserve">инженерных </w:t>
      </w:r>
      <w:r w:rsidR="001C5D3D" w:rsidRPr="005D77B9">
        <w:rPr>
          <w:sz w:val="24"/>
          <w:szCs w:val="24"/>
        </w:rPr>
        <w:t>коммуникаций закрытым</w:t>
      </w:r>
      <w:r w:rsidR="00BC45C6" w:rsidRPr="005D77B9">
        <w:rPr>
          <w:sz w:val="24"/>
          <w:szCs w:val="24"/>
        </w:rPr>
        <w:t xml:space="preserve"> и о</w:t>
      </w:r>
      <w:r w:rsidR="00BC45C6" w:rsidRPr="005D77B9">
        <w:rPr>
          <w:sz w:val="24"/>
          <w:szCs w:val="24"/>
        </w:rPr>
        <w:t>т</w:t>
      </w:r>
      <w:r w:rsidR="00BC45C6" w:rsidRPr="005D77B9">
        <w:rPr>
          <w:sz w:val="24"/>
          <w:szCs w:val="24"/>
        </w:rPr>
        <w:t xml:space="preserve">крытым </w:t>
      </w:r>
      <w:r w:rsidR="001C5D3D" w:rsidRPr="005D77B9">
        <w:rPr>
          <w:sz w:val="24"/>
          <w:szCs w:val="24"/>
        </w:rPr>
        <w:t>способ</w:t>
      </w:r>
      <w:r w:rsidR="00BC45C6" w:rsidRPr="005D77B9">
        <w:rPr>
          <w:sz w:val="24"/>
          <w:szCs w:val="24"/>
        </w:rPr>
        <w:t>а</w:t>
      </w:r>
      <w:r w:rsidR="001C5D3D" w:rsidRPr="005D77B9">
        <w:rPr>
          <w:sz w:val="24"/>
          <w:szCs w:val="24"/>
        </w:rPr>
        <w:t>м</w:t>
      </w:r>
      <w:r w:rsidR="00BC45C6" w:rsidRPr="005D77B9">
        <w:rPr>
          <w:sz w:val="24"/>
          <w:szCs w:val="24"/>
        </w:rPr>
        <w:t>и</w:t>
      </w:r>
      <w:r w:rsidR="00980E0F" w:rsidRPr="005D77B9">
        <w:rPr>
          <w:sz w:val="24"/>
          <w:szCs w:val="24"/>
        </w:rPr>
        <w:t>.</w:t>
      </w:r>
    </w:p>
    <w:p w:rsidR="0093573C" w:rsidRPr="005D77B9" w:rsidRDefault="0093573C" w:rsidP="0093573C">
      <w:pPr>
        <w:spacing w:line="360" w:lineRule="auto"/>
        <w:ind w:firstLine="567"/>
        <w:jc w:val="both"/>
      </w:pPr>
      <w:r w:rsidRPr="005D77B9">
        <w:rPr>
          <w:spacing w:val="40"/>
        </w:rPr>
        <w:t>Примечание</w:t>
      </w:r>
      <w:r w:rsidRPr="005D77B9">
        <w:t xml:space="preserve"> – Далее вместо термина «подземных инженерных коммуникаций» используется термин «подземные коммуникации».</w:t>
      </w:r>
    </w:p>
    <w:p w:rsidR="000234D5" w:rsidRPr="000234D5" w:rsidRDefault="000234D5" w:rsidP="0093573C">
      <w:pPr>
        <w:spacing w:line="360" w:lineRule="auto"/>
        <w:ind w:firstLine="567"/>
        <w:jc w:val="both"/>
        <w:rPr>
          <w:sz w:val="24"/>
          <w:szCs w:val="24"/>
        </w:rPr>
      </w:pPr>
      <w:r w:rsidRPr="005D77B9">
        <w:rPr>
          <w:sz w:val="24"/>
          <w:szCs w:val="24"/>
        </w:rPr>
        <w:t xml:space="preserve">Настоящий </w:t>
      </w:r>
      <w:r w:rsidR="00980E0F" w:rsidRPr="005D77B9">
        <w:rPr>
          <w:sz w:val="24"/>
          <w:szCs w:val="24"/>
        </w:rPr>
        <w:t>СП</w:t>
      </w:r>
      <w:r w:rsidRPr="005D77B9">
        <w:rPr>
          <w:sz w:val="24"/>
          <w:szCs w:val="24"/>
        </w:rPr>
        <w:t xml:space="preserve"> </w:t>
      </w:r>
      <w:r w:rsidR="00980E0F" w:rsidRPr="005D77B9">
        <w:rPr>
          <w:sz w:val="24"/>
          <w:szCs w:val="24"/>
        </w:rPr>
        <w:t>устанавливает основные геотехнические требования к</w:t>
      </w:r>
      <w:r w:rsidR="0039754A" w:rsidRPr="005D77B9">
        <w:rPr>
          <w:sz w:val="24"/>
          <w:szCs w:val="24"/>
        </w:rPr>
        <w:t xml:space="preserve"> проектировани</w:t>
      </w:r>
      <w:r w:rsidR="00980E0F" w:rsidRPr="005D77B9">
        <w:rPr>
          <w:sz w:val="24"/>
          <w:szCs w:val="24"/>
        </w:rPr>
        <w:t>ю</w:t>
      </w:r>
      <w:r w:rsidR="00432483" w:rsidRPr="005D77B9">
        <w:rPr>
          <w:sz w:val="24"/>
          <w:szCs w:val="24"/>
        </w:rPr>
        <w:t xml:space="preserve"> и</w:t>
      </w:r>
      <w:r w:rsidR="0039754A" w:rsidRPr="005D77B9">
        <w:rPr>
          <w:sz w:val="24"/>
          <w:szCs w:val="24"/>
        </w:rPr>
        <w:t xml:space="preserve"> строительств</w:t>
      </w:r>
      <w:r w:rsidR="00980E0F" w:rsidRPr="005D77B9">
        <w:rPr>
          <w:sz w:val="24"/>
          <w:szCs w:val="24"/>
        </w:rPr>
        <w:t>у</w:t>
      </w:r>
      <w:r w:rsidR="0039754A" w:rsidRPr="005D77B9">
        <w:rPr>
          <w:sz w:val="24"/>
          <w:szCs w:val="24"/>
        </w:rPr>
        <w:t xml:space="preserve"> подземных коммуникаций</w:t>
      </w:r>
      <w:r w:rsidRPr="005D77B9">
        <w:rPr>
          <w:sz w:val="24"/>
          <w:szCs w:val="24"/>
        </w:rPr>
        <w:t>.</w:t>
      </w:r>
    </w:p>
    <w:p w:rsidR="00B4001F" w:rsidRPr="000E0B81" w:rsidRDefault="00B4001F" w:rsidP="005A2223">
      <w:pPr>
        <w:overflowPunct/>
        <w:autoSpaceDE/>
        <w:adjustRightInd/>
        <w:ind w:firstLine="425"/>
        <w:jc w:val="both"/>
        <w:rPr>
          <w:sz w:val="24"/>
          <w:szCs w:val="24"/>
        </w:rPr>
      </w:pPr>
    </w:p>
    <w:p w:rsidR="000D5E62" w:rsidRPr="005A2223" w:rsidRDefault="005C3CBA" w:rsidP="00923CC5">
      <w:pPr>
        <w:numPr>
          <w:ilvl w:val="0"/>
          <w:numId w:val="20"/>
        </w:numPr>
        <w:overflowPunct/>
        <w:autoSpaceDE/>
        <w:adjustRightInd/>
        <w:ind w:left="1134" w:hanging="567"/>
        <w:jc w:val="both"/>
        <w:rPr>
          <w:b/>
          <w:caps/>
          <w:sz w:val="24"/>
          <w:szCs w:val="24"/>
        </w:rPr>
      </w:pPr>
      <w:r w:rsidRPr="005A2223">
        <w:rPr>
          <w:b/>
          <w:caps/>
          <w:sz w:val="24"/>
          <w:szCs w:val="24"/>
        </w:rPr>
        <w:t xml:space="preserve"> </w:t>
      </w:r>
      <w:r w:rsidR="000D5E62" w:rsidRPr="005A2223">
        <w:rPr>
          <w:b/>
          <w:caps/>
          <w:sz w:val="24"/>
          <w:szCs w:val="24"/>
        </w:rPr>
        <w:t>Нормативные ссылки</w:t>
      </w:r>
    </w:p>
    <w:p w:rsidR="000D5E62" w:rsidRPr="000E0B81" w:rsidRDefault="000D5E62" w:rsidP="000D5E62">
      <w:pPr>
        <w:ind w:firstLine="284"/>
        <w:jc w:val="both"/>
        <w:rPr>
          <w:b/>
          <w:sz w:val="24"/>
          <w:szCs w:val="24"/>
        </w:rPr>
      </w:pPr>
    </w:p>
    <w:p w:rsidR="000D5E62" w:rsidRDefault="000D5E62" w:rsidP="005C3CBA">
      <w:pPr>
        <w:spacing w:line="360" w:lineRule="auto"/>
        <w:ind w:firstLine="567"/>
        <w:jc w:val="both"/>
        <w:rPr>
          <w:sz w:val="24"/>
          <w:szCs w:val="24"/>
        </w:rPr>
      </w:pPr>
      <w:r w:rsidRPr="005D77B9">
        <w:rPr>
          <w:sz w:val="24"/>
          <w:szCs w:val="24"/>
        </w:rPr>
        <w:t xml:space="preserve">В настоящем </w:t>
      </w:r>
      <w:r w:rsidR="000234D5" w:rsidRPr="005D77B9">
        <w:rPr>
          <w:sz w:val="24"/>
          <w:szCs w:val="24"/>
        </w:rPr>
        <w:t>СП</w:t>
      </w:r>
      <w:r w:rsidRPr="005D77B9">
        <w:rPr>
          <w:sz w:val="24"/>
          <w:szCs w:val="24"/>
        </w:rPr>
        <w:t xml:space="preserve"> </w:t>
      </w:r>
      <w:r w:rsidR="005A68E9" w:rsidRPr="005D77B9">
        <w:rPr>
          <w:sz w:val="24"/>
          <w:szCs w:val="24"/>
        </w:rPr>
        <w:t xml:space="preserve">приведены </w:t>
      </w:r>
      <w:r w:rsidRPr="005D77B9">
        <w:rPr>
          <w:sz w:val="24"/>
          <w:szCs w:val="24"/>
        </w:rPr>
        <w:t>ссылк</w:t>
      </w:r>
      <w:r w:rsidR="00BA2701" w:rsidRPr="005D77B9">
        <w:rPr>
          <w:sz w:val="24"/>
          <w:szCs w:val="24"/>
        </w:rPr>
        <w:t>и</w:t>
      </w:r>
      <w:r w:rsidRPr="005D77B9">
        <w:rPr>
          <w:sz w:val="24"/>
          <w:szCs w:val="24"/>
        </w:rPr>
        <w:t xml:space="preserve"> на следующи</w:t>
      </w:r>
      <w:r w:rsidR="006A01C5" w:rsidRPr="005D77B9">
        <w:rPr>
          <w:sz w:val="24"/>
          <w:szCs w:val="24"/>
        </w:rPr>
        <w:t>е</w:t>
      </w:r>
      <w:r w:rsidRPr="005D77B9">
        <w:rPr>
          <w:sz w:val="24"/>
          <w:szCs w:val="24"/>
        </w:rPr>
        <w:t xml:space="preserve"> </w:t>
      </w:r>
      <w:r w:rsidR="007961F0" w:rsidRPr="005D77B9">
        <w:rPr>
          <w:sz w:val="24"/>
          <w:szCs w:val="24"/>
        </w:rPr>
        <w:t>нормативные</w:t>
      </w:r>
      <w:r w:rsidRPr="005D77B9">
        <w:rPr>
          <w:sz w:val="24"/>
          <w:szCs w:val="24"/>
        </w:rPr>
        <w:t xml:space="preserve"> </w:t>
      </w:r>
      <w:r w:rsidR="007961F0" w:rsidRPr="005D77B9">
        <w:rPr>
          <w:sz w:val="24"/>
          <w:szCs w:val="24"/>
        </w:rPr>
        <w:t>документы</w:t>
      </w:r>
      <w:r w:rsidRPr="005D77B9">
        <w:rPr>
          <w:sz w:val="24"/>
          <w:szCs w:val="24"/>
        </w:rPr>
        <w:t>:</w:t>
      </w:r>
    </w:p>
    <w:p w:rsidR="00731B7E" w:rsidRPr="00C92F45" w:rsidRDefault="00731B7E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F45">
        <w:rPr>
          <w:rFonts w:ascii="Times New Roman" w:hAnsi="Times New Roman"/>
          <w:sz w:val="24"/>
          <w:szCs w:val="24"/>
        </w:rPr>
        <w:t>Федеральный закон от 27</w:t>
      </w:r>
      <w:r>
        <w:rPr>
          <w:rFonts w:ascii="Times New Roman" w:hAnsi="Times New Roman"/>
          <w:sz w:val="24"/>
          <w:szCs w:val="24"/>
        </w:rPr>
        <w:t>.12.</w:t>
      </w:r>
      <w:r w:rsidRPr="00C92F45">
        <w:rPr>
          <w:rFonts w:ascii="Times New Roman" w:hAnsi="Times New Roman"/>
          <w:sz w:val="24"/>
          <w:szCs w:val="24"/>
        </w:rPr>
        <w:t>2002 г. № 184-ФЗ «О техническом регулировании»</w:t>
      </w:r>
    </w:p>
    <w:p w:rsidR="00731B7E" w:rsidRPr="00CA1C1E" w:rsidRDefault="00731B7E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30CA">
        <w:rPr>
          <w:rFonts w:ascii="Times New Roman" w:hAnsi="Times New Roman"/>
          <w:sz w:val="24"/>
          <w:szCs w:val="24"/>
        </w:rPr>
        <w:t>Федеральный закон от 29.12.2004 г. № 190-ФЗ «Градостроительн</w:t>
      </w:r>
      <w:r>
        <w:rPr>
          <w:rFonts w:ascii="Times New Roman" w:hAnsi="Times New Roman"/>
          <w:sz w:val="24"/>
          <w:szCs w:val="24"/>
        </w:rPr>
        <w:t>ый кодекс Российской Федерации»</w:t>
      </w:r>
    </w:p>
    <w:p w:rsidR="00731B7E" w:rsidRPr="00C92F45" w:rsidRDefault="00731B7E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F45">
        <w:rPr>
          <w:rFonts w:ascii="Times New Roman" w:hAnsi="Times New Roman"/>
          <w:sz w:val="24"/>
          <w:szCs w:val="24"/>
        </w:rPr>
        <w:t>Федеральный закон от 30</w:t>
      </w:r>
      <w:r>
        <w:rPr>
          <w:rFonts w:ascii="Times New Roman" w:hAnsi="Times New Roman"/>
          <w:sz w:val="24"/>
          <w:szCs w:val="24"/>
        </w:rPr>
        <w:t>.12.</w:t>
      </w:r>
      <w:r w:rsidRPr="00C92F45">
        <w:rPr>
          <w:rFonts w:ascii="Times New Roman" w:hAnsi="Times New Roman"/>
          <w:sz w:val="24"/>
          <w:szCs w:val="24"/>
        </w:rPr>
        <w:t>2009 г. № 384-ФЗ «Технический регламент о безопасности зданий и сооружений»</w:t>
      </w:r>
    </w:p>
    <w:p w:rsidR="00731B7E" w:rsidRDefault="00731B7E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9DC">
        <w:rPr>
          <w:rFonts w:ascii="Times New Roman" w:hAnsi="Times New Roman"/>
          <w:sz w:val="24"/>
          <w:szCs w:val="24"/>
        </w:rPr>
        <w:t xml:space="preserve">СП 11-110-99  «Авторский надзор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6309DC">
        <w:rPr>
          <w:rFonts w:ascii="Times New Roman" w:hAnsi="Times New Roman"/>
          <w:sz w:val="24"/>
          <w:szCs w:val="24"/>
        </w:rPr>
        <w:t>строительств</w:t>
      </w:r>
      <w:r>
        <w:rPr>
          <w:rFonts w:ascii="Times New Roman" w:hAnsi="Times New Roman"/>
          <w:sz w:val="24"/>
          <w:szCs w:val="24"/>
        </w:rPr>
        <w:t>ом зданий и сооружений</w:t>
      </w:r>
      <w:r w:rsidRPr="006309DC">
        <w:rPr>
          <w:rFonts w:ascii="Times New Roman" w:hAnsi="Times New Roman"/>
          <w:sz w:val="24"/>
          <w:szCs w:val="24"/>
        </w:rPr>
        <w:t>»</w:t>
      </w:r>
    </w:p>
    <w:p w:rsidR="00731B7E" w:rsidRPr="00C92F45" w:rsidRDefault="00731B7E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556B">
        <w:rPr>
          <w:rFonts w:ascii="Times New Roman" w:eastAsia="Times New Roman" w:hAnsi="Times New Roman"/>
          <w:bCs/>
          <w:sz w:val="24"/>
          <w:szCs w:val="24"/>
          <w:lang w:eastAsia="ru-RU"/>
        </w:rPr>
        <w:t>СП 16.13330.</w:t>
      </w:r>
      <w:r w:rsidRPr="00321D24">
        <w:rPr>
          <w:rFonts w:ascii="Times New Roman" w:eastAsia="Times New Roman" w:hAnsi="Times New Roman"/>
          <w:bCs/>
          <w:sz w:val="24"/>
          <w:szCs w:val="24"/>
          <w:lang w:eastAsia="ru-RU"/>
        </w:rPr>
        <w:t>2011  «</w:t>
      </w:r>
      <w:r w:rsidRPr="00321D24">
        <w:rPr>
          <w:rFonts w:ascii="Times New Roman" w:hAnsi="Times New Roman"/>
          <w:sz w:val="24"/>
          <w:szCs w:val="24"/>
        </w:rPr>
        <w:t xml:space="preserve">СНиП </w:t>
      </w:r>
      <w:r w:rsidRPr="00321D24">
        <w:rPr>
          <w:rFonts w:ascii="Times New Roman" w:hAnsi="Times New Roman"/>
          <w:sz w:val="24"/>
          <w:szCs w:val="24"/>
          <w:lang w:val="en-US"/>
        </w:rPr>
        <w:t>II</w:t>
      </w:r>
      <w:r w:rsidRPr="00321D24">
        <w:rPr>
          <w:rFonts w:ascii="Times New Roman" w:hAnsi="Times New Roman"/>
          <w:sz w:val="24"/>
          <w:szCs w:val="24"/>
        </w:rPr>
        <w:t xml:space="preserve">-23-81* </w:t>
      </w:r>
      <w:r w:rsidRPr="00321D24">
        <w:rPr>
          <w:rFonts w:ascii="Times New Roman" w:eastAsia="Times New Roman" w:hAnsi="Times New Roman"/>
          <w:bCs/>
          <w:sz w:val="24"/>
          <w:szCs w:val="24"/>
          <w:lang w:eastAsia="ru-RU"/>
        </w:rPr>
        <w:t>Стальные конструкции»</w:t>
      </w:r>
    </w:p>
    <w:p w:rsidR="00731B7E" w:rsidRPr="00C92F45" w:rsidRDefault="00731B7E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F45">
        <w:rPr>
          <w:rFonts w:ascii="Times New Roman" w:hAnsi="Times New Roman"/>
          <w:sz w:val="24"/>
          <w:szCs w:val="24"/>
        </w:rPr>
        <w:t>СП 20.13330.2011 «СНиП 2.01.07-85* Нагрузки и воздействия»</w:t>
      </w:r>
    </w:p>
    <w:p w:rsidR="00731B7E" w:rsidRPr="00C92F45" w:rsidRDefault="00731B7E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F45">
        <w:rPr>
          <w:rFonts w:ascii="Times New Roman" w:hAnsi="Times New Roman"/>
          <w:sz w:val="24"/>
          <w:szCs w:val="24"/>
        </w:rPr>
        <w:t>СП 21.13330.2010 «СНиП 2.01.09-91 Здания и сооружения на подрабатываемых террит</w:t>
      </w:r>
      <w:r w:rsidRPr="00C92F45">
        <w:rPr>
          <w:rFonts w:ascii="Times New Roman" w:hAnsi="Times New Roman"/>
          <w:sz w:val="24"/>
          <w:szCs w:val="24"/>
        </w:rPr>
        <w:t>о</w:t>
      </w:r>
      <w:r w:rsidRPr="00C92F45">
        <w:rPr>
          <w:rFonts w:ascii="Times New Roman" w:hAnsi="Times New Roman"/>
          <w:sz w:val="24"/>
          <w:szCs w:val="24"/>
        </w:rPr>
        <w:t>риях и просадочных грунтах»</w:t>
      </w:r>
    </w:p>
    <w:p w:rsidR="00731B7E" w:rsidRDefault="00731B7E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22.13330.2011 «СНиП 2.02.01-83* Основания зданий и сооружений»</w:t>
      </w:r>
    </w:p>
    <w:p w:rsidR="00731B7E" w:rsidRDefault="00731B7E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F45">
        <w:rPr>
          <w:rFonts w:ascii="Times New Roman" w:hAnsi="Times New Roman"/>
          <w:sz w:val="24"/>
          <w:szCs w:val="24"/>
        </w:rPr>
        <w:t>СП 24.13330.2011 «СНиП 2.02.03-85 Свайные фундаменты»</w:t>
      </w:r>
    </w:p>
    <w:p w:rsidR="00D2794E" w:rsidRPr="005D77B9" w:rsidRDefault="00D2794E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lastRenderedPageBreak/>
        <w:t xml:space="preserve">СП 25.13330.2012 </w:t>
      </w:r>
      <w:r w:rsidR="00F945CE" w:rsidRPr="005D77B9">
        <w:rPr>
          <w:rFonts w:ascii="Times New Roman" w:hAnsi="Times New Roman"/>
          <w:sz w:val="24"/>
          <w:szCs w:val="24"/>
        </w:rPr>
        <w:t>«</w:t>
      </w:r>
      <w:r w:rsidRPr="005D77B9">
        <w:rPr>
          <w:rFonts w:ascii="Times New Roman" w:hAnsi="Times New Roman"/>
          <w:sz w:val="24"/>
          <w:szCs w:val="24"/>
        </w:rPr>
        <w:t>СНиП 2.02.04-88 Основания и фундаменты на вечномерзлых  грун</w:t>
      </w:r>
      <w:r w:rsidR="00571156" w:rsidRPr="005D77B9">
        <w:rPr>
          <w:rFonts w:ascii="Times New Roman" w:hAnsi="Times New Roman"/>
          <w:sz w:val="24"/>
          <w:szCs w:val="24"/>
        </w:rPr>
        <w:t>тах</w:t>
      </w:r>
      <w:r w:rsidR="00F945CE" w:rsidRPr="005D77B9">
        <w:rPr>
          <w:rFonts w:ascii="Times New Roman" w:hAnsi="Times New Roman"/>
          <w:sz w:val="24"/>
          <w:szCs w:val="24"/>
        </w:rPr>
        <w:t>»</w:t>
      </w:r>
    </w:p>
    <w:p w:rsidR="00731B7E" w:rsidRPr="005D77B9" w:rsidRDefault="00731B7E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>СП 28.13330.2010 «СНиП 2.03.11-85 Защита строительных конструкций от коррозии»</w:t>
      </w:r>
    </w:p>
    <w:p w:rsidR="00D2794E" w:rsidRPr="005D77B9" w:rsidRDefault="00D2794E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 xml:space="preserve">СП 31.13330.2012 </w:t>
      </w:r>
      <w:r w:rsidR="00F945CE" w:rsidRPr="005D77B9">
        <w:rPr>
          <w:rFonts w:ascii="Times New Roman" w:hAnsi="Times New Roman"/>
          <w:sz w:val="24"/>
          <w:szCs w:val="24"/>
        </w:rPr>
        <w:t>«</w:t>
      </w:r>
      <w:r w:rsidRPr="005D77B9">
        <w:rPr>
          <w:rFonts w:ascii="Times New Roman" w:hAnsi="Times New Roman"/>
          <w:sz w:val="24"/>
          <w:szCs w:val="24"/>
        </w:rPr>
        <w:t>СНиП 2.04.02-84* Водоснабже</w:t>
      </w:r>
      <w:r w:rsidR="00571156" w:rsidRPr="005D77B9">
        <w:rPr>
          <w:rFonts w:ascii="Times New Roman" w:hAnsi="Times New Roman"/>
          <w:sz w:val="24"/>
          <w:szCs w:val="24"/>
        </w:rPr>
        <w:t>ние. Наружные сети и сооружения</w:t>
      </w:r>
      <w:r w:rsidR="00F945CE" w:rsidRPr="005D77B9">
        <w:rPr>
          <w:rFonts w:ascii="Times New Roman" w:hAnsi="Times New Roman"/>
          <w:sz w:val="24"/>
          <w:szCs w:val="24"/>
        </w:rPr>
        <w:t>»</w:t>
      </w:r>
    </w:p>
    <w:p w:rsidR="00D2794E" w:rsidRPr="005D77B9" w:rsidRDefault="00D2794E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 xml:space="preserve">СП 32.13330.2012 </w:t>
      </w:r>
      <w:r w:rsidR="00F945CE" w:rsidRPr="005D77B9">
        <w:rPr>
          <w:rFonts w:ascii="Times New Roman" w:hAnsi="Times New Roman"/>
          <w:sz w:val="24"/>
          <w:szCs w:val="24"/>
        </w:rPr>
        <w:t>«</w:t>
      </w:r>
      <w:r w:rsidRPr="005D77B9">
        <w:rPr>
          <w:rFonts w:ascii="Times New Roman" w:hAnsi="Times New Roman"/>
          <w:sz w:val="24"/>
          <w:szCs w:val="24"/>
        </w:rPr>
        <w:t>СНиП 2.04.03-85 Канализация. Наружные сети и сооружения</w:t>
      </w:r>
      <w:r w:rsidR="00F945CE" w:rsidRPr="005D77B9">
        <w:rPr>
          <w:rFonts w:ascii="Times New Roman" w:hAnsi="Times New Roman"/>
          <w:sz w:val="24"/>
          <w:szCs w:val="24"/>
        </w:rPr>
        <w:t>»</w:t>
      </w:r>
    </w:p>
    <w:p w:rsidR="00D2794E" w:rsidRPr="005D77B9" w:rsidRDefault="00D2794E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 xml:space="preserve">СП 33.13330.2012 </w:t>
      </w:r>
      <w:r w:rsidR="00F945CE" w:rsidRPr="005D77B9">
        <w:rPr>
          <w:rFonts w:ascii="Times New Roman" w:hAnsi="Times New Roman"/>
          <w:sz w:val="24"/>
          <w:szCs w:val="24"/>
        </w:rPr>
        <w:t>«</w:t>
      </w:r>
      <w:r w:rsidRPr="005D77B9">
        <w:rPr>
          <w:rFonts w:ascii="Times New Roman" w:hAnsi="Times New Roman"/>
          <w:sz w:val="24"/>
          <w:szCs w:val="24"/>
        </w:rPr>
        <w:t>СНиП 2.04.12-86 Расчет на прочность стальных трубопроводов</w:t>
      </w:r>
      <w:r w:rsidR="00F945CE" w:rsidRPr="005D77B9">
        <w:rPr>
          <w:rFonts w:ascii="Times New Roman" w:hAnsi="Times New Roman"/>
          <w:sz w:val="24"/>
          <w:szCs w:val="24"/>
        </w:rPr>
        <w:t>»</w:t>
      </w:r>
    </w:p>
    <w:p w:rsidR="00731B7E" w:rsidRPr="005D77B9" w:rsidRDefault="00731B7E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>СП 35.13330.2011 «СНиП 2.05.03-84* Мосты и трубы»</w:t>
      </w:r>
    </w:p>
    <w:p w:rsidR="00D26713" w:rsidRPr="005D77B9" w:rsidRDefault="00D26713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 xml:space="preserve">СП 36.13330.2012 «СНиП 2.05.06-85* Магистральные трубопроводы»  </w:t>
      </w:r>
    </w:p>
    <w:p w:rsidR="00731B7E" w:rsidRPr="005D77B9" w:rsidRDefault="00731B7E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>СП 45.13330.2010 «СНиП 3.02.01-87 Земляные сооружения, основания и фундаменты»</w:t>
      </w:r>
    </w:p>
    <w:p w:rsidR="00D2794E" w:rsidRPr="005D77B9" w:rsidRDefault="00D2794E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 xml:space="preserve">СП 46.13330.2012 </w:t>
      </w:r>
      <w:r w:rsidR="00F945CE" w:rsidRPr="005D77B9">
        <w:rPr>
          <w:rFonts w:ascii="Times New Roman" w:hAnsi="Times New Roman"/>
          <w:sz w:val="24"/>
          <w:szCs w:val="24"/>
        </w:rPr>
        <w:t>«</w:t>
      </w:r>
      <w:r w:rsidRPr="005D77B9">
        <w:rPr>
          <w:rFonts w:ascii="Times New Roman" w:hAnsi="Times New Roman"/>
          <w:sz w:val="24"/>
          <w:szCs w:val="24"/>
        </w:rPr>
        <w:t>СНиП 3.06.04-91 Мосты и трубы</w:t>
      </w:r>
      <w:r w:rsidR="00F945CE" w:rsidRPr="005D77B9">
        <w:rPr>
          <w:rFonts w:ascii="Times New Roman" w:hAnsi="Times New Roman"/>
          <w:sz w:val="24"/>
          <w:szCs w:val="24"/>
        </w:rPr>
        <w:t>»</w:t>
      </w:r>
    </w:p>
    <w:p w:rsidR="00731B7E" w:rsidRPr="005D77B9" w:rsidRDefault="00731B7E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>СП 47.13330.2010 «СНиП 11-02-96 Инженерные изыскания для строительства. Основные положения»</w:t>
      </w:r>
    </w:p>
    <w:p w:rsidR="00731B7E" w:rsidRPr="00C92F45" w:rsidRDefault="00731B7E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>СП 48.13330.2011 «СНиП 12-01-2004 Организация строительства»</w:t>
      </w:r>
    </w:p>
    <w:p w:rsidR="00EA3267" w:rsidRPr="00C92F45" w:rsidRDefault="00EA3267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1C53">
        <w:rPr>
          <w:rFonts w:ascii="Times New Roman" w:hAnsi="Times New Roman"/>
          <w:sz w:val="24"/>
          <w:szCs w:val="24"/>
        </w:rPr>
        <w:t>СП 49.13330.2012 «</w:t>
      </w:r>
      <w:r w:rsidRPr="009B5B11">
        <w:rPr>
          <w:rFonts w:ascii="Times New Roman" w:hAnsi="Times New Roman"/>
          <w:sz w:val="24"/>
          <w:szCs w:val="24"/>
        </w:rPr>
        <w:t>СНиП 12-03-2001 Безопасность труда в строительстве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51C53">
        <w:rPr>
          <w:rFonts w:ascii="Times New Roman" w:hAnsi="Times New Roman"/>
          <w:sz w:val="24"/>
          <w:szCs w:val="24"/>
        </w:rPr>
        <w:t>Часть 1. Общие</w:t>
      </w:r>
      <w:r w:rsidRPr="009B5B11">
        <w:rPr>
          <w:rFonts w:ascii="Times New Roman" w:hAnsi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31B7E" w:rsidRDefault="00731B7E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F45">
        <w:rPr>
          <w:rFonts w:ascii="Times New Roman" w:hAnsi="Times New Roman"/>
          <w:sz w:val="24"/>
          <w:szCs w:val="24"/>
        </w:rPr>
        <w:t>СП 63.13330.2010 «СНиП 52-01-2003 Бетонны</w:t>
      </w:r>
      <w:r>
        <w:rPr>
          <w:rFonts w:ascii="Times New Roman" w:hAnsi="Times New Roman"/>
          <w:sz w:val="24"/>
          <w:szCs w:val="24"/>
        </w:rPr>
        <w:t>е и железобетонные конструкции</w:t>
      </w:r>
      <w:r w:rsidRPr="00C92F45">
        <w:rPr>
          <w:rFonts w:ascii="Times New Roman" w:hAnsi="Times New Roman"/>
          <w:sz w:val="24"/>
          <w:szCs w:val="24"/>
        </w:rPr>
        <w:t>»</w:t>
      </w:r>
    </w:p>
    <w:p w:rsidR="00206614" w:rsidRPr="005D77B9" w:rsidRDefault="00206614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>СП 70.13330.2012 «СНиП 3.03.01-87 Несущие и ограждающие конструкции»</w:t>
      </w:r>
    </w:p>
    <w:p w:rsidR="009E777D" w:rsidRPr="005D77B9" w:rsidRDefault="009E777D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>СП 71.13330.2012 «СНиП 3.04.01-87 Изоляционные и отделочные покрытия»</w:t>
      </w:r>
    </w:p>
    <w:p w:rsidR="00066C84" w:rsidRPr="005D77B9" w:rsidRDefault="00066C84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 xml:space="preserve">СП 72.13330.2012 </w:t>
      </w:r>
      <w:r w:rsidR="00F945CE" w:rsidRPr="005D77B9">
        <w:rPr>
          <w:rFonts w:ascii="Times New Roman" w:hAnsi="Times New Roman"/>
          <w:sz w:val="24"/>
          <w:szCs w:val="24"/>
        </w:rPr>
        <w:t>«</w:t>
      </w:r>
      <w:r w:rsidRPr="005D77B9">
        <w:rPr>
          <w:rFonts w:ascii="Times New Roman" w:hAnsi="Times New Roman"/>
          <w:sz w:val="24"/>
          <w:szCs w:val="24"/>
        </w:rPr>
        <w:t>СНиП 3.04.03-85 Защита строительных конструкций и сооружений от коррозии</w:t>
      </w:r>
      <w:r w:rsidR="00F945CE" w:rsidRPr="005D77B9">
        <w:rPr>
          <w:rFonts w:ascii="Times New Roman" w:hAnsi="Times New Roman"/>
          <w:sz w:val="24"/>
          <w:szCs w:val="24"/>
        </w:rPr>
        <w:t>»</w:t>
      </w:r>
    </w:p>
    <w:p w:rsidR="00066C84" w:rsidRPr="005D77B9" w:rsidRDefault="00066C84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 xml:space="preserve">СП 74.13330.2012 </w:t>
      </w:r>
      <w:r w:rsidR="00F945CE" w:rsidRPr="005D77B9">
        <w:rPr>
          <w:rFonts w:ascii="Times New Roman" w:hAnsi="Times New Roman"/>
          <w:sz w:val="24"/>
          <w:szCs w:val="24"/>
        </w:rPr>
        <w:t>«</w:t>
      </w:r>
      <w:r w:rsidRPr="005D77B9">
        <w:rPr>
          <w:rFonts w:ascii="Times New Roman" w:hAnsi="Times New Roman"/>
          <w:sz w:val="24"/>
          <w:szCs w:val="24"/>
        </w:rPr>
        <w:t>СНиП 3.05.03-85 Тепловые сети</w:t>
      </w:r>
      <w:r w:rsidR="00F945CE" w:rsidRPr="005D77B9">
        <w:rPr>
          <w:rFonts w:ascii="Times New Roman" w:hAnsi="Times New Roman"/>
          <w:sz w:val="24"/>
          <w:szCs w:val="24"/>
        </w:rPr>
        <w:t>»</w:t>
      </w:r>
    </w:p>
    <w:p w:rsidR="00555692" w:rsidRPr="005D77B9" w:rsidRDefault="00555692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 xml:space="preserve">СП 79.13330.2012 </w:t>
      </w:r>
      <w:r w:rsidR="00F945CE" w:rsidRPr="005D77B9">
        <w:rPr>
          <w:rFonts w:ascii="Times New Roman" w:hAnsi="Times New Roman"/>
          <w:sz w:val="24"/>
          <w:szCs w:val="24"/>
        </w:rPr>
        <w:t>«</w:t>
      </w:r>
      <w:r w:rsidRPr="005D77B9">
        <w:rPr>
          <w:rFonts w:ascii="Times New Roman" w:hAnsi="Times New Roman"/>
          <w:sz w:val="24"/>
          <w:szCs w:val="24"/>
        </w:rPr>
        <w:t>СНиП 3.06.07-86 Мосты и трубы. Правила обследований и испытаний</w:t>
      </w:r>
      <w:r w:rsidR="00F945CE" w:rsidRPr="005D77B9">
        <w:rPr>
          <w:rFonts w:ascii="Times New Roman" w:hAnsi="Times New Roman"/>
          <w:sz w:val="24"/>
          <w:szCs w:val="24"/>
        </w:rPr>
        <w:t>»</w:t>
      </w:r>
    </w:p>
    <w:p w:rsidR="00795E0D" w:rsidRPr="005D77B9" w:rsidRDefault="00795E0D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 xml:space="preserve">СП 86.13330.2012 «СНиП </w:t>
      </w:r>
      <w:r w:rsidRPr="005D77B9">
        <w:rPr>
          <w:rFonts w:ascii="Times New Roman" w:hAnsi="Times New Roman"/>
          <w:sz w:val="24"/>
          <w:szCs w:val="24"/>
          <w:lang w:val="en-US"/>
        </w:rPr>
        <w:t>III</w:t>
      </w:r>
      <w:r w:rsidRPr="005D77B9">
        <w:rPr>
          <w:rFonts w:ascii="Times New Roman" w:hAnsi="Times New Roman"/>
          <w:sz w:val="24"/>
          <w:szCs w:val="24"/>
        </w:rPr>
        <w:t>-42-80* Магистральные трубопроводы»</w:t>
      </w:r>
    </w:p>
    <w:p w:rsidR="00927473" w:rsidRPr="005D77B9" w:rsidRDefault="00927473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 xml:space="preserve">СП 104.13330.2012 </w:t>
      </w:r>
      <w:r w:rsidR="00C353A3" w:rsidRPr="005D77B9">
        <w:rPr>
          <w:rFonts w:ascii="Times New Roman" w:hAnsi="Times New Roman"/>
          <w:sz w:val="24"/>
          <w:szCs w:val="24"/>
        </w:rPr>
        <w:t>«</w:t>
      </w:r>
      <w:r w:rsidRPr="005D77B9">
        <w:rPr>
          <w:rFonts w:ascii="Times New Roman" w:hAnsi="Times New Roman"/>
          <w:sz w:val="24"/>
          <w:szCs w:val="24"/>
        </w:rPr>
        <w:t>СНиП 2.06.15-85 Инженерная защита территорий от затопления и подтопления</w:t>
      </w:r>
      <w:r w:rsidR="00C353A3" w:rsidRPr="005D77B9">
        <w:rPr>
          <w:rFonts w:ascii="Times New Roman" w:hAnsi="Times New Roman"/>
          <w:sz w:val="24"/>
          <w:szCs w:val="24"/>
        </w:rPr>
        <w:t>»</w:t>
      </w:r>
    </w:p>
    <w:p w:rsidR="005F3DFB" w:rsidRPr="005D77B9" w:rsidRDefault="005F3DFB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>СП 11-105-97 Инженерно-геологические изыскания для строительства</w:t>
      </w:r>
    </w:p>
    <w:p w:rsidR="00C571FD" w:rsidRPr="005D77B9" w:rsidRDefault="00C571FD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 xml:space="preserve">СП 124.13330.2012 </w:t>
      </w:r>
      <w:r w:rsidR="00C353A3" w:rsidRPr="005D77B9">
        <w:rPr>
          <w:rFonts w:ascii="Times New Roman" w:hAnsi="Times New Roman"/>
          <w:sz w:val="24"/>
          <w:szCs w:val="24"/>
        </w:rPr>
        <w:t>«</w:t>
      </w:r>
      <w:r w:rsidRPr="005D77B9">
        <w:rPr>
          <w:rFonts w:ascii="Times New Roman" w:hAnsi="Times New Roman"/>
          <w:sz w:val="24"/>
          <w:szCs w:val="24"/>
        </w:rPr>
        <w:t>СНиП 41-02-2003 Тепловые сети</w:t>
      </w:r>
      <w:r w:rsidR="00C353A3" w:rsidRPr="005D77B9">
        <w:rPr>
          <w:rFonts w:ascii="Times New Roman" w:hAnsi="Times New Roman"/>
          <w:sz w:val="24"/>
          <w:szCs w:val="24"/>
        </w:rPr>
        <w:t>»</w:t>
      </w:r>
    </w:p>
    <w:p w:rsidR="00C571FD" w:rsidRPr="005D77B9" w:rsidRDefault="00C571FD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 xml:space="preserve">СП 125.13330.2012 </w:t>
      </w:r>
      <w:r w:rsidR="00C353A3" w:rsidRPr="005D77B9">
        <w:rPr>
          <w:rFonts w:ascii="Times New Roman" w:hAnsi="Times New Roman"/>
          <w:sz w:val="24"/>
          <w:szCs w:val="24"/>
        </w:rPr>
        <w:t>«</w:t>
      </w:r>
      <w:r w:rsidRPr="005D77B9">
        <w:rPr>
          <w:rFonts w:ascii="Times New Roman" w:hAnsi="Times New Roman"/>
          <w:sz w:val="24"/>
          <w:szCs w:val="24"/>
        </w:rPr>
        <w:t>СНиП 2.05.13-90 Нефтепродуктопроводы, прокладываемые на терр</w:t>
      </w:r>
      <w:r w:rsidRPr="005D77B9">
        <w:rPr>
          <w:rFonts w:ascii="Times New Roman" w:hAnsi="Times New Roman"/>
          <w:sz w:val="24"/>
          <w:szCs w:val="24"/>
        </w:rPr>
        <w:t>и</w:t>
      </w:r>
      <w:r w:rsidRPr="005D77B9">
        <w:rPr>
          <w:rFonts w:ascii="Times New Roman" w:hAnsi="Times New Roman"/>
          <w:sz w:val="24"/>
          <w:szCs w:val="24"/>
        </w:rPr>
        <w:t>тории городов и других населенных пунктов</w:t>
      </w:r>
      <w:r w:rsidR="00C353A3" w:rsidRPr="005D77B9">
        <w:rPr>
          <w:rFonts w:ascii="Times New Roman" w:hAnsi="Times New Roman"/>
          <w:sz w:val="24"/>
          <w:szCs w:val="24"/>
        </w:rPr>
        <w:t>»</w:t>
      </w:r>
    </w:p>
    <w:p w:rsidR="00C571FD" w:rsidRPr="005D77B9" w:rsidRDefault="00C571FD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 xml:space="preserve">СП 129.13330.2012 </w:t>
      </w:r>
      <w:r w:rsidR="00C353A3" w:rsidRPr="005D77B9">
        <w:rPr>
          <w:rFonts w:ascii="Times New Roman" w:hAnsi="Times New Roman"/>
          <w:sz w:val="24"/>
          <w:szCs w:val="24"/>
        </w:rPr>
        <w:t>«</w:t>
      </w:r>
      <w:r w:rsidRPr="005D77B9">
        <w:rPr>
          <w:rFonts w:ascii="Times New Roman" w:hAnsi="Times New Roman"/>
          <w:sz w:val="24"/>
          <w:szCs w:val="24"/>
        </w:rPr>
        <w:t>СНиП 3.05.04-85* Наружные сети и сооружения водоснабжения и к</w:t>
      </w:r>
      <w:r w:rsidRPr="005D77B9">
        <w:rPr>
          <w:rFonts w:ascii="Times New Roman" w:hAnsi="Times New Roman"/>
          <w:sz w:val="24"/>
          <w:szCs w:val="24"/>
        </w:rPr>
        <w:t>а</w:t>
      </w:r>
      <w:r w:rsidRPr="005D77B9">
        <w:rPr>
          <w:rFonts w:ascii="Times New Roman" w:hAnsi="Times New Roman"/>
          <w:sz w:val="24"/>
          <w:szCs w:val="24"/>
        </w:rPr>
        <w:t>нализации</w:t>
      </w:r>
      <w:r w:rsidR="00C353A3" w:rsidRPr="005D77B9">
        <w:rPr>
          <w:rFonts w:ascii="Times New Roman" w:hAnsi="Times New Roman"/>
          <w:sz w:val="24"/>
          <w:szCs w:val="24"/>
        </w:rPr>
        <w:t>»</w:t>
      </w:r>
    </w:p>
    <w:p w:rsidR="000C51B0" w:rsidRPr="005D77B9" w:rsidRDefault="000C51B0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77B9">
        <w:rPr>
          <w:rFonts w:ascii="Times New Roman" w:hAnsi="Times New Roman"/>
          <w:color w:val="000000"/>
          <w:sz w:val="24"/>
          <w:szCs w:val="24"/>
        </w:rPr>
        <w:t>СНиП 2.04.08.-87* Газоснабжение</w:t>
      </w:r>
    </w:p>
    <w:p w:rsidR="00731B7E" w:rsidRPr="005D77B9" w:rsidRDefault="00731B7E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color w:val="000000"/>
          <w:sz w:val="24"/>
          <w:szCs w:val="24"/>
        </w:rPr>
        <w:t>СНиП 12-04-2002 Безопасность труда в строительстве. Часть 2. Строительное производс</w:t>
      </w:r>
      <w:r w:rsidRPr="005D77B9">
        <w:rPr>
          <w:rFonts w:ascii="Times New Roman" w:hAnsi="Times New Roman"/>
          <w:color w:val="000000"/>
          <w:sz w:val="24"/>
          <w:szCs w:val="24"/>
        </w:rPr>
        <w:t>т</w:t>
      </w:r>
      <w:r w:rsidRPr="005D77B9">
        <w:rPr>
          <w:rFonts w:ascii="Times New Roman" w:hAnsi="Times New Roman"/>
          <w:color w:val="000000"/>
          <w:sz w:val="24"/>
          <w:szCs w:val="24"/>
        </w:rPr>
        <w:t>во</w:t>
      </w:r>
    </w:p>
    <w:p w:rsidR="00E75F9B" w:rsidRDefault="00E75F9B" w:rsidP="00E75F9B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>СНиП 22-02-2003 Инженерная защита территорий, зданий и сооружений от опасных ге</w:t>
      </w:r>
      <w:r w:rsidRPr="005D77B9">
        <w:rPr>
          <w:rFonts w:ascii="Times New Roman" w:hAnsi="Times New Roman"/>
          <w:sz w:val="24"/>
          <w:szCs w:val="24"/>
        </w:rPr>
        <w:t>о</w:t>
      </w:r>
      <w:r w:rsidRPr="005D77B9">
        <w:rPr>
          <w:rFonts w:ascii="Times New Roman" w:hAnsi="Times New Roman"/>
          <w:sz w:val="24"/>
          <w:szCs w:val="24"/>
        </w:rPr>
        <w:t>логических процессов. Основные положения</w:t>
      </w:r>
    </w:p>
    <w:p w:rsidR="00731B7E" w:rsidRPr="005D77B9" w:rsidRDefault="00731B7E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lastRenderedPageBreak/>
        <w:t>СанПиН 2.1.7.1287-03 Санитарно-эпидемиологические требования к качеству почвы</w:t>
      </w:r>
    </w:p>
    <w:p w:rsidR="00433B79" w:rsidRPr="009628C7" w:rsidRDefault="00433B79" w:rsidP="00433B79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C7">
        <w:rPr>
          <w:rFonts w:ascii="Times New Roman" w:hAnsi="Times New Roman"/>
          <w:sz w:val="24"/>
          <w:szCs w:val="24"/>
        </w:rPr>
        <w:t>ГОСТ 2284-79 Лента холоднокатаная из углеродистой конструкционной стали. Технич</w:t>
      </w:r>
      <w:r w:rsidRPr="009628C7">
        <w:rPr>
          <w:rFonts w:ascii="Times New Roman" w:hAnsi="Times New Roman"/>
          <w:sz w:val="24"/>
          <w:szCs w:val="24"/>
        </w:rPr>
        <w:t>е</w:t>
      </w:r>
      <w:r w:rsidRPr="009628C7">
        <w:rPr>
          <w:rFonts w:ascii="Times New Roman" w:hAnsi="Times New Roman"/>
          <w:sz w:val="24"/>
          <w:szCs w:val="24"/>
        </w:rPr>
        <w:t>ские условия</w:t>
      </w:r>
    </w:p>
    <w:p w:rsidR="00433B79" w:rsidRPr="00D86F5F" w:rsidRDefault="00433B79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F5F">
        <w:rPr>
          <w:rFonts w:ascii="Times New Roman" w:hAnsi="Times New Roman"/>
          <w:sz w:val="24"/>
          <w:szCs w:val="24"/>
        </w:rPr>
        <w:t xml:space="preserve">ГОСТ 3262-75* </w:t>
      </w:r>
      <w:r>
        <w:rPr>
          <w:rFonts w:ascii="Times New Roman" w:hAnsi="Times New Roman"/>
          <w:sz w:val="24"/>
          <w:szCs w:val="24"/>
        </w:rPr>
        <w:t>Трубы стальные водогазопроводные. Технические условия</w:t>
      </w:r>
    </w:p>
    <w:p w:rsidR="00433B79" w:rsidRDefault="00433B79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3282-74* Проволока стальная низкоуглеродистая общего назначения. Технические условия</w:t>
      </w:r>
    </w:p>
    <w:p w:rsidR="00433B79" w:rsidRPr="009628C7" w:rsidRDefault="00433B79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C7">
        <w:rPr>
          <w:rFonts w:ascii="Times New Roman" w:hAnsi="Times New Roman"/>
          <w:sz w:val="24"/>
          <w:szCs w:val="24"/>
        </w:rPr>
        <w:t>ГОСТ 4682-84  Концентрат баритовый. Технические условия</w:t>
      </w:r>
    </w:p>
    <w:p w:rsidR="00433B79" w:rsidRPr="009628C7" w:rsidRDefault="00433B79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C7">
        <w:rPr>
          <w:rFonts w:ascii="Times New Roman" w:hAnsi="Times New Roman"/>
          <w:sz w:val="24"/>
          <w:szCs w:val="24"/>
        </w:rPr>
        <w:t>ГОСТ 5578-94 Щебень и песок из шлаков чёрной и цветной металлургии для бетонов. Технические условия</w:t>
      </w:r>
    </w:p>
    <w:p w:rsidR="00433B79" w:rsidRDefault="00433B79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5781-82 Сталь горячекатаная для армирования железобетонных конструкций</w:t>
      </w:r>
    </w:p>
    <w:p w:rsidR="00433B79" w:rsidRPr="009628C7" w:rsidRDefault="00433B79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9628C7">
        <w:rPr>
          <w:rFonts w:ascii="Times New Roman" w:hAnsi="Times New Roman"/>
          <w:spacing w:val="-3"/>
          <w:sz w:val="24"/>
          <w:szCs w:val="24"/>
        </w:rPr>
        <w:t>ГОСТ 8267-93 Щебень и гравий из плотных горных пород для строительных работ. Техн</w:t>
      </w:r>
      <w:r w:rsidRPr="009628C7">
        <w:rPr>
          <w:rFonts w:ascii="Times New Roman" w:hAnsi="Times New Roman"/>
          <w:spacing w:val="-3"/>
          <w:sz w:val="24"/>
          <w:szCs w:val="24"/>
        </w:rPr>
        <w:t>и</w:t>
      </w:r>
      <w:r w:rsidRPr="009628C7">
        <w:rPr>
          <w:rFonts w:ascii="Times New Roman" w:hAnsi="Times New Roman"/>
          <w:spacing w:val="-3"/>
          <w:sz w:val="24"/>
          <w:szCs w:val="24"/>
        </w:rPr>
        <w:t>ческие условия</w:t>
      </w:r>
    </w:p>
    <w:p w:rsidR="00433B79" w:rsidRDefault="00433B79" w:rsidP="00433B79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F5F">
        <w:rPr>
          <w:rFonts w:ascii="Times New Roman" w:hAnsi="Times New Roman"/>
          <w:sz w:val="24"/>
          <w:szCs w:val="24"/>
        </w:rPr>
        <w:t>ГОСТ 8731</w:t>
      </w:r>
      <w:r>
        <w:rPr>
          <w:rFonts w:ascii="Times New Roman" w:hAnsi="Times New Roman"/>
          <w:sz w:val="24"/>
          <w:szCs w:val="24"/>
        </w:rPr>
        <w:t>-74* Трубы стальные бесшовные горячедеформированные. Технические треб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</w:t>
      </w:r>
    </w:p>
    <w:p w:rsidR="00433B79" w:rsidRDefault="00433B79" w:rsidP="00433B79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F5F">
        <w:rPr>
          <w:rFonts w:ascii="Times New Roman" w:hAnsi="Times New Roman"/>
          <w:sz w:val="24"/>
          <w:szCs w:val="24"/>
        </w:rPr>
        <w:t>ГОСТ 8732</w:t>
      </w:r>
      <w:r>
        <w:rPr>
          <w:rFonts w:ascii="Times New Roman" w:hAnsi="Times New Roman"/>
          <w:sz w:val="24"/>
          <w:szCs w:val="24"/>
        </w:rPr>
        <w:t>-78 Трубы стальные бесшовные горячедеформированные. Сортамент</w:t>
      </w:r>
    </w:p>
    <w:p w:rsidR="00433B79" w:rsidRPr="009628C7" w:rsidRDefault="00433B79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C7">
        <w:rPr>
          <w:rFonts w:ascii="Times New Roman" w:hAnsi="Times New Roman"/>
          <w:sz w:val="24"/>
          <w:szCs w:val="24"/>
        </w:rPr>
        <w:t>ГОСТ 8736-93 Песок для строительных работ. Технические условия</w:t>
      </w:r>
    </w:p>
    <w:p w:rsidR="00433B79" w:rsidRPr="009628C7" w:rsidRDefault="00433B79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C7">
        <w:rPr>
          <w:rFonts w:ascii="Times New Roman" w:hAnsi="Times New Roman"/>
          <w:sz w:val="24"/>
          <w:szCs w:val="24"/>
        </w:rPr>
        <w:t>ГОСТ 10178-85 Портландцемент и шлакопортландцемент. Технические условия</w:t>
      </w:r>
    </w:p>
    <w:p w:rsidR="00433B79" w:rsidRPr="00433B79" w:rsidRDefault="00433B79" w:rsidP="00433B79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14098-91 Соединения сварные арматуры и закладных изделий железобетонных конструкций. Типы, конструкции и размеры</w:t>
      </w:r>
    </w:p>
    <w:p w:rsidR="00433B79" w:rsidRDefault="00433B79" w:rsidP="00433B79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14918-</w:t>
      </w:r>
      <w:bookmarkStart w:id="0" w:name="_GoBack"/>
      <w:r>
        <w:rPr>
          <w:rFonts w:ascii="Times New Roman" w:hAnsi="Times New Roman"/>
          <w:sz w:val="24"/>
          <w:szCs w:val="24"/>
        </w:rPr>
        <w:t>80</w:t>
      </w:r>
      <w:bookmarkEnd w:id="0"/>
      <w:r>
        <w:rPr>
          <w:rFonts w:ascii="Times New Roman" w:hAnsi="Times New Roman"/>
          <w:sz w:val="24"/>
          <w:szCs w:val="24"/>
        </w:rPr>
        <w:t>* Сталь тонколистовая оцинкованная с непрерывных линий. Технические условия</w:t>
      </w:r>
    </w:p>
    <w:p w:rsidR="00433B79" w:rsidRDefault="00433B79" w:rsidP="00433B79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F5F">
        <w:rPr>
          <w:rFonts w:ascii="Times New Roman" w:hAnsi="Times New Roman"/>
          <w:sz w:val="24"/>
          <w:szCs w:val="24"/>
        </w:rPr>
        <w:t>ГОСТ 20295</w:t>
      </w:r>
      <w:r>
        <w:rPr>
          <w:rFonts w:ascii="Times New Roman" w:hAnsi="Times New Roman"/>
          <w:sz w:val="24"/>
          <w:szCs w:val="24"/>
        </w:rPr>
        <w:t>-85* Трубы стальные сварные для магистральных газонефтепроводов. Техн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ческие условия</w:t>
      </w:r>
    </w:p>
    <w:p w:rsidR="00433B79" w:rsidRPr="005D77B9" w:rsidRDefault="00433B79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>ГОСТ 20522-2012 Грунты. Методы статистической обработки результатов испытаний</w:t>
      </w:r>
    </w:p>
    <w:p w:rsidR="00433B79" w:rsidRPr="009628C7" w:rsidRDefault="00433B79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C7">
        <w:rPr>
          <w:rFonts w:ascii="Times New Roman" w:hAnsi="Times New Roman"/>
          <w:sz w:val="24"/>
          <w:szCs w:val="24"/>
        </w:rPr>
        <w:t>ГОСТ 23732-2011 Вода для бетонов и строительных растворов. Технические условия</w:t>
      </w:r>
    </w:p>
    <w:p w:rsidR="00433B79" w:rsidRPr="005D77B9" w:rsidRDefault="00433B79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>ГОСТ 24846-2012 Грунты. Методы измерения деформаций оснований зданий и сооруж</w:t>
      </w:r>
      <w:r w:rsidRPr="005D77B9">
        <w:rPr>
          <w:rFonts w:ascii="Times New Roman" w:hAnsi="Times New Roman"/>
          <w:sz w:val="24"/>
          <w:szCs w:val="24"/>
        </w:rPr>
        <w:t>е</w:t>
      </w:r>
      <w:r w:rsidRPr="005D77B9">
        <w:rPr>
          <w:rFonts w:ascii="Times New Roman" w:hAnsi="Times New Roman"/>
          <w:sz w:val="24"/>
          <w:szCs w:val="24"/>
        </w:rPr>
        <w:t>ний</w:t>
      </w:r>
    </w:p>
    <w:p w:rsidR="00433B79" w:rsidRPr="005D77B9" w:rsidRDefault="00433B79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>ГОСТ 25100-2011 Грунты. Классификация</w:t>
      </w:r>
    </w:p>
    <w:p w:rsidR="00433B79" w:rsidRPr="005D77B9" w:rsidRDefault="00433B79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>ГОСТ 30416-2012 Грунты. Лабораторные испытания. Общие положения</w:t>
      </w:r>
    </w:p>
    <w:p w:rsidR="00433B79" w:rsidRPr="009628C7" w:rsidRDefault="00433B79" w:rsidP="00433B79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C7">
        <w:rPr>
          <w:rFonts w:ascii="Times New Roman" w:hAnsi="Times New Roman"/>
          <w:spacing w:val="-3"/>
          <w:sz w:val="24"/>
          <w:szCs w:val="24"/>
        </w:rPr>
        <w:t>ГОСТ 30515-97 Цементы.</w:t>
      </w:r>
      <w:r w:rsidRPr="009628C7">
        <w:rPr>
          <w:rFonts w:ascii="Times New Roman" w:hAnsi="Times New Roman"/>
          <w:sz w:val="24"/>
          <w:szCs w:val="24"/>
        </w:rPr>
        <w:t xml:space="preserve"> Общие технические условия</w:t>
      </w:r>
    </w:p>
    <w:p w:rsidR="00433B79" w:rsidRPr="00C92F45" w:rsidRDefault="00433B79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>ГОСТ 30672-2012 Грунты. Полевые испытания. Общие положения</w:t>
      </w:r>
    </w:p>
    <w:p w:rsidR="00433B79" w:rsidRPr="009628C7" w:rsidRDefault="00433B79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C7">
        <w:rPr>
          <w:rFonts w:ascii="Times New Roman" w:hAnsi="Times New Roman"/>
          <w:spacing w:val="-3"/>
          <w:sz w:val="24"/>
          <w:szCs w:val="24"/>
        </w:rPr>
        <w:t xml:space="preserve">ГОСТ 31108-2003 Цементы общестроительные. </w:t>
      </w:r>
      <w:r w:rsidRPr="009628C7">
        <w:rPr>
          <w:rFonts w:ascii="Times New Roman" w:hAnsi="Times New Roman"/>
          <w:sz w:val="24"/>
          <w:szCs w:val="24"/>
        </w:rPr>
        <w:t>Технические условия</w:t>
      </w:r>
    </w:p>
    <w:p w:rsidR="009628C7" w:rsidRDefault="009628C7" w:rsidP="00A42043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7B9">
        <w:rPr>
          <w:rFonts w:ascii="Times New Roman" w:hAnsi="Times New Roman"/>
          <w:sz w:val="24"/>
          <w:szCs w:val="24"/>
        </w:rPr>
        <w:t>ГОСТ Р 54257-2010 Надежность строительных конструкций и  оснований. Основные п</w:t>
      </w:r>
      <w:r w:rsidRPr="005D77B9">
        <w:rPr>
          <w:rFonts w:ascii="Times New Roman" w:hAnsi="Times New Roman"/>
          <w:sz w:val="24"/>
          <w:szCs w:val="24"/>
        </w:rPr>
        <w:t>о</w:t>
      </w:r>
      <w:r w:rsidRPr="005D77B9">
        <w:rPr>
          <w:rFonts w:ascii="Times New Roman" w:hAnsi="Times New Roman"/>
          <w:sz w:val="24"/>
          <w:szCs w:val="24"/>
        </w:rPr>
        <w:t>ложения и требования</w:t>
      </w:r>
    </w:p>
    <w:p w:rsidR="009628C7" w:rsidRPr="009628C7" w:rsidRDefault="009628C7" w:rsidP="00A42043">
      <w:pPr>
        <w:pStyle w:val="af2"/>
        <w:spacing w:line="36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628C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ГОСТ Р 52939-2008 Руды железные товарные необогащенные. Общие технические усл</w:t>
      </w:r>
      <w:r w:rsidRPr="009628C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</w:t>
      </w:r>
      <w:r w:rsidRPr="009628C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вия</w:t>
      </w:r>
    </w:p>
    <w:p w:rsidR="000D5E62" w:rsidRPr="000E0B81" w:rsidRDefault="000D5E62" w:rsidP="00A42043">
      <w:pPr>
        <w:pStyle w:val="1"/>
        <w:spacing w:before="0" w:after="0" w:line="360" w:lineRule="auto"/>
        <w:ind w:firstLine="567"/>
        <w:jc w:val="both"/>
        <w:rPr>
          <w:b w:val="0"/>
        </w:rPr>
      </w:pPr>
      <w:r w:rsidRPr="000E0B81">
        <w:rPr>
          <w:b w:val="0"/>
        </w:rPr>
        <w:t xml:space="preserve">П р и м е ч а н и е – При пользовании настоящим </w:t>
      </w:r>
      <w:r w:rsidR="00D26713">
        <w:rPr>
          <w:b w:val="0"/>
        </w:rPr>
        <w:t>сводом правил</w:t>
      </w:r>
      <w:r w:rsidRPr="000E0B81">
        <w:rPr>
          <w:b w:val="0"/>
        </w:rPr>
        <w:t xml:space="preserve"> целесообразно проверить действие ссыло</w:t>
      </w:r>
      <w:r w:rsidRPr="000E0B81">
        <w:rPr>
          <w:b w:val="0"/>
        </w:rPr>
        <w:t>ч</w:t>
      </w:r>
      <w:r w:rsidRPr="000E0B81">
        <w:rPr>
          <w:b w:val="0"/>
        </w:rPr>
        <w:t xml:space="preserve">ных стандартов </w:t>
      </w:r>
      <w:r w:rsidR="00D26713">
        <w:rPr>
          <w:b w:val="0"/>
        </w:rPr>
        <w:t xml:space="preserve">и классификаторов </w:t>
      </w:r>
      <w:r w:rsidRPr="000E0B81">
        <w:rPr>
          <w:b w:val="0"/>
        </w:rPr>
        <w:t>по указателю «Национальные стандарты»,  составленному по состоянию на 1 января текущего года, и по соответствующим ежемесячно издаваемым информационным указателям, опублик</w:t>
      </w:r>
      <w:r w:rsidRPr="000E0B81">
        <w:rPr>
          <w:b w:val="0"/>
        </w:rPr>
        <w:t>о</w:t>
      </w:r>
      <w:r w:rsidRPr="000E0B81">
        <w:rPr>
          <w:b w:val="0"/>
        </w:rPr>
        <w:t>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 не затрагивающей  эту ссылку.</w:t>
      </w:r>
    </w:p>
    <w:p w:rsidR="00742A35" w:rsidRPr="000E0B81" w:rsidRDefault="00742A35" w:rsidP="000D5E62">
      <w:pPr>
        <w:overflowPunct/>
        <w:autoSpaceDE/>
        <w:adjustRightInd/>
        <w:jc w:val="both"/>
        <w:rPr>
          <w:b/>
          <w:sz w:val="28"/>
          <w:szCs w:val="28"/>
        </w:rPr>
      </w:pPr>
    </w:p>
    <w:p w:rsidR="006B11E6" w:rsidRPr="000E0B81" w:rsidRDefault="006B11E6" w:rsidP="000D5E62">
      <w:pPr>
        <w:overflowPunct/>
        <w:autoSpaceDE/>
        <w:adjustRightInd/>
        <w:jc w:val="both"/>
        <w:rPr>
          <w:b/>
          <w:sz w:val="28"/>
          <w:szCs w:val="28"/>
        </w:rPr>
      </w:pPr>
    </w:p>
    <w:p w:rsidR="000D5E62" w:rsidRPr="005A2223" w:rsidRDefault="005C3CBA" w:rsidP="00923CC5">
      <w:pPr>
        <w:numPr>
          <w:ilvl w:val="0"/>
          <w:numId w:val="20"/>
        </w:numPr>
        <w:overflowPunct/>
        <w:autoSpaceDE/>
        <w:adjustRightInd/>
        <w:ind w:left="1134" w:hanging="567"/>
        <w:jc w:val="both"/>
        <w:rPr>
          <w:b/>
          <w:caps/>
          <w:sz w:val="24"/>
          <w:szCs w:val="24"/>
        </w:rPr>
      </w:pPr>
      <w:r w:rsidRPr="005A2223">
        <w:rPr>
          <w:b/>
          <w:caps/>
          <w:sz w:val="24"/>
          <w:szCs w:val="24"/>
        </w:rPr>
        <w:t xml:space="preserve"> </w:t>
      </w:r>
      <w:r w:rsidR="000D5E62" w:rsidRPr="005A2223">
        <w:rPr>
          <w:b/>
          <w:caps/>
          <w:sz w:val="24"/>
          <w:szCs w:val="24"/>
        </w:rPr>
        <w:t>Термины и определения</w:t>
      </w:r>
    </w:p>
    <w:p w:rsidR="000D5E62" w:rsidRPr="000E0B81" w:rsidRDefault="000D5E62" w:rsidP="000D5E62">
      <w:pPr>
        <w:ind w:firstLine="284"/>
        <w:rPr>
          <w:sz w:val="24"/>
          <w:szCs w:val="24"/>
        </w:rPr>
      </w:pPr>
    </w:p>
    <w:p w:rsidR="001A5725" w:rsidRDefault="001A5725" w:rsidP="001A572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Термины и определения, принятые в настоящем СП, приведены в приложении А.</w:t>
      </w:r>
    </w:p>
    <w:p w:rsidR="009E498E" w:rsidRDefault="009E498E" w:rsidP="000D5E62">
      <w:pPr>
        <w:rPr>
          <w:sz w:val="24"/>
          <w:szCs w:val="24"/>
        </w:rPr>
      </w:pPr>
    </w:p>
    <w:p w:rsidR="00801980" w:rsidRPr="005A2223" w:rsidRDefault="00DF6009" w:rsidP="004B2096">
      <w:pPr>
        <w:numPr>
          <w:ilvl w:val="0"/>
          <w:numId w:val="20"/>
        </w:numPr>
        <w:overflowPunct/>
        <w:autoSpaceDE/>
        <w:adjustRightInd/>
        <w:spacing w:after="240" w:line="360" w:lineRule="auto"/>
        <w:ind w:left="1134" w:hanging="567"/>
        <w:jc w:val="both"/>
        <w:rPr>
          <w:b/>
          <w:caps/>
          <w:sz w:val="24"/>
          <w:szCs w:val="24"/>
        </w:rPr>
      </w:pPr>
      <w:r w:rsidRPr="005A2223">
        <w:rPr>
          <w:b/>
          <w:caps/>
          <w:sz w:val="24"/>
          <w:szCs w:val="24"/>
        </w:rPr>
        <w:t xml:space="preserve"> </w:t>
      </w:r>
      <w:r w:rsidR="00AC5E8F" w:rsidRPr="005A2223">
        <w:rPr>
          <w:b/>
          <w:caps/>
          <w:sz w:val="24"/>
          <w:szCs w:val="24"/>
        </w:rPr>
        <w:t xml:space="preserve">Общие положения </w:t>
      </w:r>
    </w:p>
    <w:p w:rsidR="008F69E1" w:rsidRPr="000E0B81" w:rsidRDefault="001904E8" w:rsidP="00923CC5">
      <w:pPr>
        <w:numPr>
          <w:ilvl w:val="1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При п</w:t>
      </w:r>
      <w:r w:rsidR="008F69E1" w:rsidRPr="000E0B81">
        <w:rPr>
          <w:sz w:val="24"/>
          <w:szCs w:val="24"/>
        </w:rPr>
        <w:t>роектировани</w:t>
      </w:r>
      <w:r w:rsidRPr="000E0B81">
        <w:rPr>
          <w:sz w:val="24"/>
          <w:szCs w:val="24"/>
        </w:rPr>
        <w:t>и</w:t>
      </w:r>
      <w:r w:rsidR="008F69E1" w:rsidRPr="000E0B81">
        <w:rPr>
          <w:sz w:val="24"/>
          <w:szCs w:val="24"/>
        </w:rPr>
        <w:t xml:space="preserve"> и строительств</w:t>
      </w:r>
      <w:r w:rsidRPr="000E0B81">
        <w:rPr>
          <w:sz w:val="24"/>
          <w:szCs w:val="24"/>
        </w:rPr>
        <w:t>е</w:t>
      </w:r>
      <w:r w:rsidR="008F69E1" w:rsidRPr="000E0B81">
        <w:rPr>
          <w:sz w:val="24"/>
          <w:szCs w:val="24"/>
        </w:rPr>
        <w:t xml:space="preserve"> подземн</w:t>
      </w:r>
      <w:r w:rsidRPr="000E0B81">
        <w:rPr>
          <w:sz w:val="24"/>
          <w:szCs w:val="24"/>
        </w:rPr>
        <w:t>ых</w:t>
      </w:r>
      <w:r w:rsidR="008F69E1" w:rsidRPr="000E0B81">
        <w:rPr>
          <w:sz w:val="24"/>
          <w:szCs w:val="24"/>
        </w:rPr>
        <w:t xml:space="preserve"> коммуникаци</w:t>
      </w:r>
      <w:r w:rsidRPr="000E0B81">
        <w:rPr>
          <w:sz w:val="24"/>
          <w:szCs w:val="24"/>
        </w:rPr>
        <w:t>й</w:t>
      </w:r>
      <w:r w:rsidR="008F69E1" w:rsidRPr="000E0B81">
        <w:rPr>
          <w:sz w:val="24"/>
          <w:szCs w:val="24"/>
        </w:rPr>
        <w:t xml:space="preserve"> </w:t>
      </w:r>
      <w:r w:rsidRPr="000E0B81">
        <w:rPr>
          <w:sz w:val="24"/>
          <w:szCs w:val="24"/>
        </w:rPr>
        <w:t>следует руков</w:t>
      </w:r>
      <w:r w:rsidRPr="000E0B81">
        <w:rPr>
          <w:sz w:val="24"/>
          <w:szCs w:val="24"/>
        </w:rPr>
        <w:t>о</w:t>
      </w:r>
      <w:r w:rsidRPr="000E0B81">
        <w:rPr>
          <w:sz w:val="24"/>
          <w:szCs w:val="24"/>
        </w:rPr>
        <w:t xml:space="preserve">дствоваться </w:t>
      </w:r>
      <w:r w:rsidR="00246C27" w:rsidRPr="000E0B81">
        <w:rPr>
          <w:sz w:val="24"/>
          <w:szCs w:val="24"/>
        </w:rPr>
        <w:t xml:space="preserve">положениями настоящего </w:t>
      </w:r>
      <w:r w:rsidR="0048608C">
        <w:rPr>
          <w:sz w:val="24"/>
          <w:szCs w:val="24"/>
        </w:rPr>
        <w:t>СП</w:t>
      </w:r>
      <w:r w:rsidR="00246C27" w:rsidRPr="000E0B81">
        <w:rPr>
          <w:sz w:val="24"/>
          <w:szCs w:val="24"/>
        </w:rPr>
        <w:t xml:space="preserve">, </w:t>
      </w:r>
      <w:r w:rsidR="008E3673">
        <w:rPr>
          <w:sz w:val="24"/>
          <w:szCs w:val="24"/>
        </w:rPr>
        <w:t xml:space="preserve">действующих </w:t>
      </w:r>
      <w:r w:rsidR="008605A8" w:rsidRPr="000E0B81">
        <w:rPr>
          <w:sz w:val="24"/>
          <w:szCs w:val="24"/>
        </w:rPr>
        <w:t>законо</w:t>
      </w:r>
      <w:r w:rsidR="0087526E" w:rsidRPr="000E0B81">
        <w:rPr>
          <w:sz w:val="24"/>
          <w:szCs w:val="24"/>
        </w:rPr>
        <w:t>в</w:t>
      </w:r>
      <w:r w:rsidR="008605A8" w:rsidRPr="000E0B81">
        <w:rPr>
          <w:sz w:val="24"/>
          <w:szCs w:val="24"/>
        </w:rPr>
        <w:t xml:space="preserve"> РФ, </w:t>
      </w:r>
      <w:r w:rsidR="00246C27" w:rsidRPr="000E0B81">
        <w:rPr>
          <w:sz w:val="24"/>
          <w:szCs w:val="24"/>
        </w:rPr>
        <w:t>а также строительны</w:t>
      </w:r>
      <w:r w:rsidR="0087526E" w:rsidRPr="000E0B81">
        <w:rPr>
          <w:sz w:val="24"/>
          <w:szCs w:val="24"/>
        </w:rPr>
        <w:t>х</w:t>
      </w:r>
      <w:r w:rsidR="00246C27" w:rsidRPr="000E0B81">
        <w:rPr>
          <w:sz w:val="24"/>
          <w:szCs w:val="24"/>
        </w:rPr>
        <w:t xml:space="preserve"> норм и правил</w:t>
      </w:r>
      <w:r w:rsidR="00336F59" w:rsidRPr="000E0B81">
        <w:rPr>
          <w:sz w:val="24"/>
          <w:szCs w:val="24"/>
        </w:rPr>
        <w:t xml:space="preserve"> на проектирование и строительство </w:t>
      </w:r>
      <w:r w:rsidR="0095301E" w:rsidRPr="000E0B81">
        <w:rPr>
          <w:sz w:val="24"/>
          <w:szCs w:val="24"/>
        </w:rPr>
        <w:t>соответствующего</w:t>
      </w:r>
      <w:r w:rsidR="00336F59" w:rsidRPr="000E0B81">
        <w:rPr>
          <w:sz w:val="24"/>
          <w:szCs w:val="24"/>
        </w:rPr>
        <w:t xml:space="preserve"> вида подземных</w:t>
      </w:r>
      <w:r w:rsidR="00246C27" w:rsidRPr="000E0B81">
        <w:rPr>
          <w:sz w:val="24"/>
          <w:szCs w:val="24"/>
        </w:rPr>
        <w:t xml:space="preserve"> комм</w:t>
      </w:r>
      <w:r w:rsidR="00246C27" w:rsidRPr="000E0B81">
        <w:rPr>
          <w:sz w:val="24"/>
          <w:szCs w:val="24"/>
        </w:rPr>
        <w:t>у</w:t>
      </w:r>
      <w:r w:rsidR="00246C27" w:rsidRPr="000E0B81">
        <w:rPr>
          <w:sz w:val="24"/>
          <w:szCs w:val="24"/>
        </w:rPr>
        <w:t>никаций.</w:t>
      </w:r>
      <w:r w:rsidR="008F69E1" w:rsidRPr="000E0B81">
        <w:rPr>
          <w:sz w:val="24"/>
          <w:szCs w:val="24"/>
        </w:rPr>
        <w:t xml:space="preserve"> </w:t>
      </w:r>
    </w:p>
    <w:p w:rsidR="00801980" w:rsidRPr="000E0B81" w:rsidRDefault="008501AF" w:rsidP="00923CC5">
      <w:pPr>
        <w:numPr>
          <w:ilvl w:val="1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При применении н</w:t>
      </w:r>
      <w:r w:rsidR="00667E4F" w:rsidRPr="000E0B81">
        <w:rPr>
          <w:sz w:val="24"/>
          <w:szCs w:val="24"/>
        </w:rPr>
        <w:t>астоящ</w:t>
      </w:r>
      <w:r w:rsidRPr="000E0B81">
        <w:rPr>
          <w:sz w:val="24"/>
          <w:szCs w:val="24"/>
        </w:rPr>
        <w:t>его</w:t>
      </w:r>
      <w:r w:rsidR="00667E4F" w:rsidRPr="000E0B81">
        <w:rPr>
          <w:sz w:val="24"/>
          <w:szCs w:val="24"/>
        </w:rPr>
        <w:t xml:space="preserve"> </w:t>
      </w:r>
      <w:r w:rsidR="00221B31">
        <w:rPr>
          <w:sz w:val="24"/>
          <w:szCs w:val="24"/>
        </w:rPr>
        <w:t>СП</w:t>
      </w:r>
      <w:r w:rsidR="00667E4F" w:rsidRPr="000E0B81">
        <w:rPr>
          <w:sz w:val="24"/>
          <w:szCs w:val="24"/>
        </w:rPr>
        <w:t xml:space="preserve"> </w:t>
      </w:r>
      <w:r w:rsidRPr="000E0B81">
        <w:rPr>
          <w:sz w:val="24"/>
          <w:szCs w:val="24"/>
        </w:rPr>
        <w:t>необходимо обеспечить выполнение следующих положений</w:t>
      </w:r>
      <w:r w:rsidR="00801980" w:rsidRPr="000E0B81">
        <w:rPr>
          <w:sz w:val="24"/>
          <w:szCs w:val="24"/>
        </w:rPr>
        <w:t xml:space="preserve">: </w:t>
      </w:r>
    </w:p>
    <w:p w:rsidR="00801980" w:rsidRPr="000E0B81" w:rsidRDefault="00801980" w:rsidP="00801980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исходные данные для проектирования должны собираться в необходимом и достаточном объеме, регистрироваться и интерпретироваться специалистами, обладающими надлежащей квалификацией и опытом;</w:t>
      </w:r>
    </w:p>
    <w:p w:rsidR="00801980" w:rsidRPr="000E0B81" w:rsidRDefault="00801980" w:rsidP="00801980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должны быть обеспечены координация и связь между специалистами по изысканиям, проектированию и строительству;</w:t>
      </w:r>
    </w:p>
    <w:p w:rsidR="00801980" w:rsidRPr="000E0B81" w:rsidRDefault="00801980" w:rsidP="00801980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должен быть обеспечен соответствующий надзор и контроль качества при производстве строительных изделий и выполнении работ на строительной площадке;</w:t>
      </w:r>
    </w:p>
    <w:p w:rsidR="00801980" w:rsidRPr="000E0B81" w:rsidRDefault="00801980" w:rsidP="00801980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</w:t>
      </w:r>
      <w:r w:rsidR="008501AF" w:rsidRPr="000E0B81">
        <w:rPr>
          <w:sz w:val="24"/>
          <w:szCs w:val="24"/>
        </w:rPr>
        <w:t xml:space="preserve">проектные и </w:t>
      </w:r>
      <w:r w:rsidRPr="000E0B81">
        <w:rPr>
          <w:sz w:val="24"/>
          <w:szCs w:val="24"/>
        </w:rPr>
        <w:t>строительные работы должны выполняться квалифицированным и опы</w:t>
      </w:r>
      <w:r w:rsidRPr="000E0B81">
        <w:rPr>
          <w:sz w:val="24"/>
          <w:szCs w:val="24"/>
        </w:rPr>
        <w:t>т</w:t>
      </w:r>
      <w:r w:rsidRPr="000E0B81">
        <w:rPr>
          <w:sz w:val="24"/>
          <w:szCs w:val="24"/>
        </w:rPr>
        <w:t>ным персоналом и удовлетворять требованиям стандартов, сводов правил и технических усл</w:t>
      </w:r>
      <w:r w:rsidRPr="000E0B81">
        <w:rPr>
          <w:sz w:val="24"/>
          <w:szCs w:val="24"/>
        </w:rPr>
        <w:t>о</w:t>
      </w:r>
      <w:r w:rsidRPr="000E0B81">
        <w:rPr>
          <w:sz w:val="24"/>
          <w:szCs w:val="24"/>
        </w:rPr>
        <w:t>вий;</w:t>
      </w:r>
    </w:p>
    <w:p w:rsidR="00801980" w:rsidRPr="000E0B81" w:rsidRDefault="00801980" w:rsidP="00801980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используемые материалы и изделия должны удовлетворять требованиям проекта, ста</w:t>
      </w:r>
      <w:r w:rsidRPr="000E0B81">
        <w:rPr>
          <w:sz w:val="24"/>
          <w:szCs w:val="24"/>
        </w:rPr>
        <w:t>н</w:t>
      </w:r>
      <w:r w:rsidRPr="000E0B81">
        <w:rPr>
          <w:sz w:val="24"/>
          <w:szCs w:val="24"/>
        </w:rPr>
        <w:t>дартов и технических условий;</w:t>
      </w:r>
    </w:p>
    <w:p w:rsidR="00801980" w:rsidRPr="000E0B81" w:rsidRDefault="00801980" w:rsidP="00801980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техническое обслуживание </w:t>
      </w:r>
      <w:r w:rsidR="00AB2EBC">
        <w:rPr>
          <w:sz w:val="24"/>
          <w:szCs w:val="24"/>
        </w:rPr>
        <w:t xml:space="preserve">подземных </w:t>
      </w:r>
      <w:r w:rsidRPr="000E0B81">
        <w:rPr>
          <w:sz w:val="24"/>
          <w:szCs w:val="24"/>
        </w:rPr>
        <w:t>коммуникаций и связанных с ними инженерных систем должно обеспечивать их безопасность и рабочее состояние на весь срок эксплуатации;</w:t>
      </w:r>
    </w:p>
    <w:p w:rsidR="00801980" w:rsidRPr="000E0B81" w:rsidRDefault="00801980" w:rsidP="00801980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</w:t>
      </w:r>
      <w:r w:rsidR="00A51455" w:rsidRPr="000E0B81">
        <w:rPr>
          <w:sz w:val="24"/>
          <w:szCs w:val="24"/>
        </w:rPr>
        <w:t xml:space="preserve">подземные </w:t>
      </w:r>
      <w:r w:rsidRPr="000E0B81">
        <w:rPr>
          <w:sz w:val="24"/>
          <w:szCs w:val="24"/>
        </w:rPr>
        <w:t>коммуникации должны использоваться по их назначению в соответствии с проектом.</w:t>
      </w:r>
    </w:p>
    <w:p w:rsidR="00AC7027" w:rsidRPr="0052754A" w:rsidRDefault="0066325C" w:rsidP="00AC7027">
      <w:pPr>
        <w:numPr>
          <w:ilvl w:val="1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lastRenderedPageBreak/>
        <w:t xml:space="preserve">Подземные коммуникации </w:t>
      </w:r>
      <w:r w:rsidR="00AC7027" w:rsidRPr="0052754A">
        <w:rPr>
          <w:sz w:val="24"/>
          <w:szCs w:val="24"/>
        </w:rPr>
        <w:t>подразделяются</w:t>
      </w:r>
      <w:r w:rsidR="00636717" w:rsidRPr="0052754A">
        <w:rPr>
          <w:sz w:val="24"/>
          <w:szCs w:val="24"/>
        </w:rPr>
        <w:t xml:space="preserve"> по</w:t>
      </w:r>
      <w:r w:rsidR="00AC7027" w:rsidRPr="0052754A">
        <w:rPr>
          <w:sz w:val="24"/>
          <w:szCs w:val="24"/>
        </w:rPr>
        <w:t>:</w:t>
      </w:r>
    </w:p>
    <w:p w:rsidR="00AB2EBC" w:rsidRPr="0052754A" w:rsidRDefault="00AB2EBC" w:rsidP="00AC7027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а)</w:t>
      </w:r>
      <w:r w:rsidR="00AC7027" w:rsidRPr="0052754A">
        <w:rPr>
          <w:sz w:val="24"/>
          <w:szCs w:val="24"/>
        </w:rPr>
        <w:t xml:space="preserve"> </w:t>
      </w:r>
      <w:r w:rsidR="0066325C" w:rsidRPr="0052754A">
        <w:rPr>
          <w:sz w:val="24"/>
          <w:szCs w:val="24"/>
        </w:rPr>
        <w:t xml:space="preserve"> </w:t>
      </w:r>
      <w:r w:rsidR="00E602F0" w:rsidRPr="0052754A">
        <w:rPr>
          <w:i/>
          <w:sz w:val="24"/>
          <w:szCs w:val="24"/>
        </w:rPr>
        <w:t>назначени</w:t>
      </w:r>
      <w:r w:rsidR="00AC7027" w:rsidRPr="0052754A">
        <w:rPr>
          <w:i/>
          <w:sz w:val="24"/>
          <w:szCs w:val="24"/>
        </w:rPr>
        <w:t>ю</w:t>
      </w:r>
      <w:r w:rsidR="00636717" w:rsidRPr="0052754A">
        <w:rPr>
          <w:sz w:val="24"/>
          <w:szCs w:val="24"/>
        </w:rPr>
        <w:t>:</w:t>
      </w:r>
      <w:r w:rsidR="00147C4F" w:rsidRPr="0052754A">
        <w:rPr>
          <w:sz w:val="24"/>
          <w:szCs w:val="24"/>
        </w:rPr>
        <w:t xml:space="preserve"> </w:t>
      </w:r>
    </w:p>
    <w:p w:rsidR="00AB2EBC" w:rsidRPr="0052754A" w:rsidRDefault="00AB2EBC" w:rsidP="00AC7027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 xml:space="preserve">- </w:t>
      </w:r>
      <w:r w:rsidR="00E602F0" w:rsidRPr="0052754A">
        <w:rPr>
          <w:sz w:val="24"/>
          <w:szCs w:val="24"/>
        </w:rPr>
        <w:t>водопровод</w:t>
      </w:r>
      <w:r w:rsidR="00147C4F" w:rsidRPr="0052754A">
        <w:rPr>
          <w:sz w:val="24"/>
          <w:szCs w:val="24"/>
        </w:rPr>
        <w:t>ы,</w:t>
      </w:r>
    </w:p>
    <w:p w:rsidR="00AB2EBC" w:rsidRPr="0052754A" w:rsidRDefault="00AB2EBC" w:rsidP="00AC7027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 xml:space="preserve">- </w:t>
      </w:r>
      <w:r w:rsidR="00274878" w:rsidRPr="0052754A">
        <w:rPr>
          <w:sz w:val="24"/>
          <w:szCs w:val="24"/>
        </w:rPr>
        <w:t>газопровод</w:t>
      </w:r>
      <w:r w:rsidR="00147C4F" w:rsidRPr="0052754A">
        <w:rPr>
          <w:sz w:val="24"/>
          <w:szCs w:val="24"/>
        </w:rPr>
        <w:t xml:space="preserve">ы, </w:t>
      </w:r>
    </w:p>
    <w:p w:rsidR="00AB2EBC" w:rsidRPr="0052754A" w:rsidRDefault="00AB2EBC" w:rsidP="00AC7027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 xml:space="preserve">- </w:t>
      </w:r>
      <w:r w:rsidR="00274878" w:rsidRPr="0052754A">
        <w:rPr>
          <w:sz w:val="24"/>
          <w:szCs w:val="24"/>
        </w:rPr>
        <w:t>кабел</w:t>
      </w:r>
      <w:r w:rsidR="00147C4F" w:rsidRPr="0052754A">
        <w:rPr>
          <w:sz w:val="24"/>
          <w:szCs w:val="24"/>
        </w:rPr>
        <w:t xml:space="preserve">и, </w:t>
      </w:r>
    </w:p>
    <w:p w:rsidR="00AB2EBC" w:rsidRPr="0052754A" w:rsidRDefault="00AB2EBC" w:rsidP="00AC7027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 xml:space="preserve">- </w:t>
      </w:r>
      <w:r w:rsidR="00E602F0" w:rsidRPr="0052754A">
        <w:rPr>
          <w:sz w:val="24"/>
          <w:szCs w:val="24"/>
        </w:rPr>
        <w:t>канализаци</w:t>
      </w:r>
      <w:r w:rsidR="00147C4F" w:rsidRPr="0052754A">
        <w:rPr>
          <w:sz w:val="24"/>
          <w:szCs w:val="24"/>
        </w:rPr>
        <w:t xml:space="preserve">ю, </w:t>
      </w:r>
    </w:p>
    <w:p w:rsidR="00AB2EBC" w:rsidRPr="0052754A" w:rsidRDefault="00AB2EBC" w:rsidP="00AC7027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 xml:space="preserve">- </w:t>
      </w:r>
      <w:r w:rsidR="00274878" w:rsidRPr="0052754A">
        <w:rPr>
          <w:sz w:val="24"/>
          <w:szCs w:val="24"/>
        </w:rPr>
        <w:t>коллектор</w:t>
      </w:r>
      <w:r w:rsidR="00AC7027" w:rsidRPr="0052754A">
        <w:rPr>
          <w:sz w:val="24"/>
          <w:szCs w:val="24"/>
        </w:rPr>
        <w:t xml:space="preserve">ы, </w:t>
      </w:r>
    </w:p>
    <w:p w:rsidR="00AB2EBC" w:rsidRPr="0052754A" w:rsidRDefault="00AB2EBC" w:rsidP="00AC7027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 xml:space="preserve">- </w:t>
      </w:r>
      <w:r w:rsidR="00274878" w:rsidRPr="0052754A">
        <w:rPr>
          <w:sz w:val="24"/>
          <w:szCs w:val="24"/>
        </w:rPr>
        <w:t>нефтепровод</w:t>
      </w:r>
      <w:r w:rsidR="00AC7027" w:rsidRPr="0052754A">
        <w:rPr>
          <w:sz w:val="24"/>
          <w:szCs w:val="24"/>
        </w:rPr>
        <w:t xml:space="preserve">ы, </w:t>
      </w:r>
    </w:p>
    <w:p w:rsidR="00AB2EBC" w:rsidRPr="0052754A" w:rsidRDefault="00AB2EBC" w:rsidP="00AC7027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 xml:space="preserve">- </w:t>
      </w:r>
      <w:r w:rsidR="0002251F" w:rsidRPr="0052754A">
        <w:rPr>
          <w:sz w:val="24"/>
          <w:szCs w:val="24"/>
        </w:rPr>
        <w:t xml:space="preserve">нефтепродуктопроводы, </w:t>
      </w:r>
    </w:p>
    <w:p w:rsidR="00E602F0" w:rsidRPr="0052754A" w:rsidRDefault="00AB2EBC" w:rsidP="00AC7027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 xml:space="preserve">- </w:t>
      </w:r>
      <w:r w:rsidR="00E602F0" w:rsidRPr="0052754A">
        <w:rPr>
          <w:sz w:val="24"/>
          <w:szCs w:val="24"/>
        </w:rPr>
        <w:t>тепло</w:t>
      </w:r>
      <w:r w:rsidR="00AC7027" w:rsidRPr="0052754A">
        <w:rPr>
          <w:sz w:val="24"/>
          <w:szCs w:val="24"/>
        </w:rPr>
        <w:t>проводы</w:t>
      </w:r>
      <w:r w:rsidR="0002251F" w:rsidRPr="0052754A">
        <w:rPr>
          <w:sz w:val="24"/>
          <w:szCs w:val="24"/>
        </w:rPr>
        <w:t xml:space="preserve"> и др.</w:t>
      </w:r>
      <w:r w:rsidR="00AC7027" w:rsidRPr="0052754A">
        <w:rPr>
          <w:sz w:val="24"/>
          <w:szCs w:val="24"/>
        </w:rPr>
        <w:t>;</w:t>
      </w:r>
    </w:p>
    <w:p w:rsidR="00AB2EBC" w:rsidRPr="0052754A" w:rsidRDefault="00AB2EBC" w:rsidP="00636717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б)</w:t>
      </w:r>
      <w:r w:rsidR="00AC7027" w:rsidRPr="0052754A">
        <w:rPr>
          <w:sz w:val="24"/>
          <w:szCs w:val="24"/>
        </w:rPr>
        <w:t xml:space="preserve"> </w:t>
      </w:r>
      <w:r w:rsidR="00AC7027" w:rsidRPr="0052754A">
        <w:rPr>
          <w:i/>
          <w:sz w:val="24"/>
          <w:szCs w:val="24"/>
        </w:rPr>
        <w:t>принципу транспортирования</w:t>
      </w:r>
      <w:r w:rsidR="00AC7027" w:rsidRPr="0052754A">
        <w:rPr>
          <w:sz w:val="24"/>
          <w:szCs w:val="24"/>
        </w:rPr>
        <w:t xml:space="preserve"> жидкост</w:t>
      </w:r>
      <w:r w:rsidRPr="0052754A">
        <w:rPr>
          <w:sz w:val="24"/>
          <w:szCs w:val="24"/>
        </w:rPr>
        <w:t>ей</w:t>
      </w:r>
      <w:r w:rsidR="00AC7027" w:rsidRPr="0052754A">
        <w:rPr>
          <w:sz w:val="24"/>
          <w:szCs w:val="24"/>
        </w:rPr>
        <w:t xml:space="preserve"> и газ</w:t>
      </w:r>
      <w:r w:rsidRPr="0052754A">
        <w:rPr>
          <w:sz w:val="24"/>
          <w:szCs w:val="24"/>
        </w:rPr>
        <w:t>ов</w:t>
      </w:r>
      <w:r w:rsidR="00636717" w:rsidRPr="0052754A">
        <w:rPr>
          <w:sz w:val="24"/>
          <w:szCs w:val="24"/>
        </w:rPr>
        <w:t>:</w:t>
      </w:r>
    </w:p>
    <w:p w:rsidR="00AB2EBC" w:rsidRPr="0052754A" w:rsidRDefault="00AB2EBC" w:rsidP="00636717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 xml:space="preserve">- </w:t>
      </w:r>
      <w:r w:rsidR="00AC7027" w:rsidRPr="0052754A">
        <w:rPr>
          <w:sz w:val="24"/>
          <w:szCs w:val="24"/>
        </w:rPr>
        <w:t xml:space="preserve"> самотечные</w:t>
      </w:r>
      <w:r w:rsidRPr="0052754A">
        <w:rPr>
          <w:sz w:val="24"/>
          <w:szCs w:val="24"/>
        </w:rPr>
        <w:t>,</w:t>
      </w:r>
    </w:p>
    <w:p w:rsidR="00AC7027" w:rsidRPr="0052754A" w:rsidRDefault="00AB2EBC" w:rsidP="00636717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 xml:space="preserve">- </w:t>
      </w:r>
      <w:r w:rsidR="00AC7027" w:rsidRPr="0052754A">
        <w:rPr>
          <w:sz w:val="24"/>
          <w:szCs w:val="24"/>
        </w:rPr>
        <w:t>напорные</w:t>
      </w:r>
      <w:r w:rsidR="00636717" w:rsidRPr="0052754A">
        <w:rPr>
          <w:sz w:val="24"/>
          <w:szCs w:val="24"/>
        </w:rPr>
        <w:t>;</w:t>
      </w:r>
    </w:p>
    <w:p w:rsidR="00B826C4" w:rsidRPr="0052754A" w:rsidRDefault="00F8731B" w:rsidP="00B826C4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в</w:t>
      </w:r>
      <w:r w:rsidR="00B826C4" w:rsidRPr="0052754A">
        <w:rPr>
          <w:sz w:val="24"/>
          <w:szCs w:val="24"/>
        </w:rPr>
        <w:t xml:space="preserve">) </w:t>
      </w:r>
      <w:r w:rsidR="00B826C4" w:rsidRPr="0052754A">
        <w:rPr>
          <w:i/>
          <w:sz w:val="24"/>
          <w:szCs w:val="24"/>
        </w:rPr>
        <w:t>материалу</w:t>
      </w:r>
      <w:r w:rsidR="00B826C4" w:rsidRPr="0052754A">
        <w:rPr>
          <w:sz w:val="24"/>
          <w:szCs w:val="24"/>
        </w:rPr>
        <w:t xml:space="preserve"> на выполняемые из:</w:t>
      </w:r>
    </w:p>
    <w:p w:rsidR="00B826C4" w:rsidRPr="0052754A" w:rsidRDefault="00B826C4" w:rsidP="00B826C4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стали,</w:t>
      </w:r>
    </w:p>
    <w:p w:rsidR="00B826C4" w:rsidRPr="0052754A" w:rsidRDefault="00B826C4" w:rsidP="00B826C4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 xml:space="preserve">- железобетона, </w:t>
      </w:r>
    </w:p>
    <w:p w:rsidR="00B826C4" w:rsidRPr="0052754A" w:rsidRDefault="00B826C4" w:rsidP="00B826C4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 xml:space="preserve">- чугуна, </w:t>
      </w:r>
    </w:p>
    <w:p w:rsidR="00B826C4" w:rsidRPr="0052754A" w:rsidRDefault="00B826C4" w:rsidP="00B826C4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полимера,</w:t>
      </w:r>
    </w:p>
    <w:p w:rsidR="00B826C4" w:rsidRPr="0052754A" w:rsidRDefault="00B826C4" w:rsidP="00B826C4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керамики и др.;</w:t>
      </w:r>
    </w:p>
    <w:p w:rsidR="00B826C4" w:rsidRPr="0052754A" w:rsidRDefault="00F8731B" w:rsidP="00636717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г</w:t>
      </w:r>
      <w:r w:rsidR="00B826C4" w:rsidRPr="0052754A">
        <w:rPr>
          <w:sz w:val="24"/>
          <w:szCs w:val="24"/>
        </w:rPr>
        <w:t xml:space="preserve">) </w:t>
      </w:r>
      <w:r w:rsidR="006C7528" w:rsidRPr="0052754A">
        <w:rPr>
          <w:i/>
          <w:sz w:val="24"/>
          <w:szCs w:val="24"/>
        </w:rPr>
        <w:t>типу стык</w:t>
      </w:r>
      <w:r w:rsidR="00B04DB4" w:rsidRPr="0052754A">
        <w:rPr>
          <w:i/>
          <w:sz w:val="24"/>
          <w:szCs w:val="24"/>
        </w:rPr>
        <w:t>ов</w:t>
      </w:r>
      <w:r w:rsidR="006C7528" w:rsidRPr="0052754A">
        <w:rPr>
          <w:sz w:val="24"/>
          <w:szCs w:val="24"/>
        </w:rPr>
        <w:t xml:space="preserve"> секций и элементов:</w:t>
      </w:r>
      <w:r w:rsidR="00636717" w:rsidRPr="0052754A">
        <w:rPr>
          <w:sz w:val="24"/>
          <w:szCs w:val="24"/>
        </w:rPr>
        <w:t xml:space="preserve"> </w:t>
      </w:r>
    </w:p>
    <w:p w:rsidR="00B826C4" w:rsidRPr="0052754A" w:rsidRDefault="00B826C4" w:rsidP="00636717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 xml:space="preserve">- </w:t>
      </w:r>
      <w:r w:rsidR="006C7528" w:rsidRPr="0052754A">
        <w:rPr>
          <w:sz w:val="24"/>
          <w:szCs w:val="24"/>
        </w:rPr>
        <w:t>равнопрочные</w:t>
      </w:r>
      <w:r w:rsidRPr="0052754A">
        <w:rPr>
          <w:sz w:val="24"/>
          <w:szCs w:val="24"/>
        </w:rPr>
        <w:t>,</w:t>
      </w:r>
    </w:p>
    <w:p w:rsidR="006C7528" w:rsidRPr="0052754A" w:rsidRDefault="00B826C4" w:rsidP="00636717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 xml:space="preserve">- </w:t>
      </w:r>
      <w:r w:rsidR="006C7528" w:rsidRPr="0052754A">
        <w:rPr>
          <w:sz w:val="24"/>
          <w:szCs w:val="24"/>
        </w:rPr>
        <w:t>неравнопрочные</w:t>
      </w:r>
      <w:r w:rsidR="00636717" w:rsidRPr="0052754A">
        <w:rPr>
          <w:sz w:val="24"/>
          <w:szCs w:val="24"/>
        </w:rPr>
        <w:t>;</w:t>
      </w:r>
    </w:p>
    <w:p w:rsidR="00B826C4" w:rsidRPr="0052754A" w:rsidRDefault="00B826C4" w:rsidP="006331E0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д)</w:t>
      </w:r>
      <w:r w:rsidR="006331E0" w:rsidRPr="0052754A">
        <w:rPr>
          <w:sz w:val="24"/>
          <w:szCs w:val="24"/>
        </w:rPr>
        <w:t xml:space="preserve"> </w:t>
      </w:r>
      <w:r w:rsidR="006C7528" w:rsidRPr="0052754A">
        <w:rPr>
          <w:i/>
          <w:sz w:val="24"/>
          <w:szCs w:val="24"/>
        </w:rPr>
        <w:t>способу защиты</w:t>
      </w:r>
      <w:r w:rsidR="006C7528" w:rsidRPr="0052754A">
        <w:rPr>
          <w:sz w:val="24"/>
          <w:szCs w:val="24"/>
        </w:rPr>
        <w:t>:</w:t>
      </w:r>
      <w:r w:rsidR="006331E0" w:rsidRPr="0052754A">
        <w:rPr>
          <w:sz w:val="24"/>
          <w:szCs w:val="24"/>
        </w:rPr>
        <w:t xml:space="preserve"> </w:t>
      </w:r>
    </w:p>
    <w:p w:rsidR="00B826C4" w:rsidRPr="0052754A" w:rsidRDefault="00B826C4" w:rsidP="006331E0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 xml:space="preserve">- </w:t>
      </w:r>
      <w:r w:rsidR="006C7528" w:rsidRPr="0052754A">
        <w:rPr>
          <w:sz w:val="24"/>
          <w:szCs w:val="24"/>
        </w:rPr>
        <w:t>без защит</w:t>
      </w:r>
      <w:r w:rsidR="00B04DB4" w:rsidRPr="0052754A">
        <w:rPr>
          <w:sz w:val="24"/>
          <w:szCs w:val="24"/>
        </w:rPr>
        <w:t>ных конструкций</w:t>
      </w:r>
      <w:r w:rsidR="006331E0" w:rsidRPr="0052754A">
        <w:rPr>
          <w:sz w:val="24"/>
          <w:szCs w:val="24"/>
        </w:rPr>
        <w:t xml:space="preserve"> (</w:t>
      </w:r>
      <w:r w:rsidR="006C7528" w:rsidRPr="0052754A">
        <w:rPr>
          <w:sz w:val="24"/>
          <w:szCs w:val="24"/>
        </w:rPr>
        <w:t>в грунте</w:t>
      </w:r>
      <w:r w:rsidR="006331E0" w:rsidRPr="0052754A">
        <w:rPr>
          <w:sz w:val="24"/>
          <w:szCs w:val="24"/>
        </w:rPr>
        <w:t>)</w:t>
      </w:r>
      <w:r w:rsidRPr="0052754A">
        <w:rPr>
          <w:sz w:val="24"/>
          <w:szCs w:val="24"/>
        </w:rPr>
        <w:t>,</w:t>
      </w:r>
    </w:p>
    <w:p w:rsidR="00FE6BFF" w:rsidRPr="0052754A" w:rsidRDefault="00B826C4" w:rsidP="006331E0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 xml:space="preserve">- </w:t>
      </w:r>
      <w:r w:rsidR="00B04DB4" w:rsidRPr="0052754A">
        <w:rPr>
          <w:sz w:val="24"/>
          <w:szCs w:val="24"/>
        </w:rPr>
        <w:t>с</w:t>
      </w:r>
      <w:r w:rsidR="006C7528" w:rsidRPr="0052754A">
        <w:rPr>
          <w:sz w:val="24"/>
          <w:szCs w:val="24"/>
        </w:rPr>
        <w:t xml:space="preserve"> защитн</w:t>
      </w:r>
      <w:r w:rsidR="00B04DB4" w:rsidRPr="0052754A">
        <w:rPr>
          <w:sz w:val="24"/>
          <w:szCs w:val="24"/>
        </w:rPr>
        <w:t>ыми</w:t>
      </w:r>
      <w:r w:rsidR="006C7528" w:rsidRPr="0052754A">
        <w:rPr>
          <w:sz w:val="24"/>
          <w:szCs w:val="24"/>
        </w:rPr>
        <w:t xml:space="preserve"> конструкци</w:t>
      </w:r>
      <w:r w:rsidR="00B04DB4" w:rsidRPr="0052754A">
        <w:rPr>
          <w:sz w:val="24"/>
          <w:szCs w:val="24"/>
        </w:rPr>
        <w:t>ями</w:t>
      </w:r>
      <w:r w:rsidR="006C7528" w:rsidRPr="0052754A">
        <w:rPr>
          <w:sz w:val="24"/>
          <w:szCs w:val="24"/>
        </w:rPr>
        <w:t xml:space="preserve"> (</w:t>
      </w:r>
      <w:r w:rsidR="00B04DB4" w:rsidRPr="0052754A">
        <w:rPr>
          <w:sz w:val="24"/>
          <w:szCs w:val="24"/>
        </w:rPr>
        <w:t xml:space="preserve">в </w:t>
      </w:r>
      <w:r w:rsidR="006C7528" w:rsidRPr="0052754A">
        <w:rPr>
          <w:sz w:val="24"/>
          <w:szCs w:val="24"/>
        </w:rPr>
        <w:t>коллекторе, канале, обойме</w:t>
      </w:r>
      <w:r w:rsidR="006331E0" w:rsidRPr="0052754A">
        <w:rPr>
          <w:sz w:val="24"/>
          <w:szCs w:val="24"/>
        </w:rPr>
        <w:t xml:space="preserve">, </w:t>
      </w:r>
      <w:r w:rsidR="006C7528" w:rsidRPr="0052754A">
        <w:rPr>
          <w:sz w:val="24"/>
          <w:szCs w:val="24"/>
        </w:rPr>
        <w:t>футляре</w:t>
      </w:r>
      <w:r w:rsidR="006331E0" w:rsidRPr="0052754A">
        <w:rPr>
          <w:sz w:val="24"/>
          <w:szCs w:val="24"/>
        </w:rPr>
        <w:t xml:space="preserve"> и др.</w:t>
      </w:r>
      <w:r w:rsidR="006C7528" w:rsidRPr="0052754A">
        <w:rPr>
          <w:sz w:val="24"/>
          <w:szCs w:val="24"/>
        </w:rPr>
        <w:t>)</w:t>
      </w:r>
      <w:r w:rsidR="00FE6BFF" w:rsidRPr="0052754A">
        <w:rPr>
          <w:sz w:val="24"/>
          <w:szCs w:val="24"/>
        </w:rPr>
        <w:t>;</w:t>
      </w:r>
    </w:p>
    <w:p w:rsidR="00F8731B" w:rsidRPr="0052754A" w:rsidRDefault="00F8731B" w:rsidP="006331E0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е)</w:t>
      </w:r>
      <w:r w:rsidR="00FE6BFF" w:rsidRPr="0052754A">
        <w:rPr>
          <w:sz w:val="24"/>
          <w:szCs w:val="24"/>
        </w:rPr>
        <w:t xml:space="preserve"> по </w:t>
      </w:r>
      <w:r w:rsidR="00FE6BFF" w:rsidRPr="0052754A">
        <w:rPr>
          <w:i/>
          <w:sz w:val="24"/>
          <w:szCs w:val="24"/>
        </w:rPr>
        <w:t>проходимости</w:t>
      </w:r>
      <w:r w:rsidRPr="0052754A">
        <w:rPr>
          <w:sz w:val="24"/>
          <w:szCs w:val="24"/>
        </w:rPr>
        <w:t>:</w:t>
      </w:r>
    </w:p>
    <w:p w:rsidR="00F8731B" w:rsidRPr="0052754A" w:rsidRDefault="00F8731B" w:rsidP="006331E0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проходные,</w:t>
      </w:r>
    </w:p>
    <w:p w:rsidR="00F8731B" w:rsidRPr="0052754A" w:rsidRDefault="00F8731B" w:rsidP="006331E0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полупроходные,</w:t>
      </w:r>
    </w:p>
    <w:p w:rsidR="00E602F0" w:rsidRPr="0052754A" w:rsidRDefault="00F8731B" w:rsidP="006331E0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 xml:space="preserve">- </w:t>
      </w:r>
      <w:r w:rsidR="0034322F" w:rsidRPr="0052754A">
        <w:rPr>
          <w:sz w:val="24"/>
          <w:szCs w:val="24"/>
        </w:rPr>
        <w:t>непроходные.</w:t>
      </w:r>
    </w:p>
    <w:p w:rsidR="002C67E6" w:rsidRPr="0052754A" w:rsidRDefault="00A230A4" w:rsidP="002C67E6">
      <w:pPr>
        <w:numPr>
          <w:ilvl w:val="1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Для</w:t>
      </w:r>
      <w:r w:rsidR="00D21197" w:rsidRPr="0052754A">
        <w:rPr>
          <w:sz w:val="24"/>
          <w:szCs w:val="24"/>
        </w:rPr>
        <w:t xml:space="preserve"> </w:t>
      </w:r>
      <w:r w:rsidR="00F024AB" w:rsidRPr="0052754A">
        <w:rPr>
          <w:sz w:val="24"/>
          <w:szCs w:val="24"/>
        </w:rPr>
        <w:t>прокладки</w:t>
      </w:r>
      <w:r w:rsidR="00D21197" w:rsidRPr="0052754A">
        <w:rPr>
          <w:sz w:val="24"/>
          <w:szCs w:val="24"/>
        </w:rPr>
        <w:t xml:space="preserve"> подземных коммуникаций </w:t>
      </w:r>
      <w:r w:rsidR="002C67E6" w:rsidRPr="0052754A">
        <w:rPr>
          <w:sz w:val="24"/>
          <w:szCs w:val="24"/>
        </w:rPr>
        <w:t>допускается</w:t>
      </w:r>
      <w:r w:rsidRPr="0052754A">
        <w:rPr>
          <w:sz w:val="24"/>
          <w:szCs w:val="24"/>
        </w:rPr>
        <w:t xml:space="preserve"> использовать </w:t>
      </w:r>
      <w:r w:rsidR="002C67E6" w:rsidRPr="0052754A">
        <w:rPr>
          <w:sz w:val="24"/>
          <w:szCs w:val="24"/>
        </w:rPr>
        <w:t>изделия и трубы, выпускаемые по национальным стандартам, стандартам организаций и техническим у</w:t>
      </w:r>
      <w:r w:rsidR="002C67E6" w:rsidRPr="0052754A">
        <w:rPr>
          <w:sz w:val="24"/>
          <w:szCs w:val="24"/>
        </w:rPr>
        <w:t>с</w:t>
      </w:r>
      <w:r w:rsidR="002C67E6" w:rsidRPr="0052754A">
        <w:rPr>
          <w:sz w:val="24"/>
          <w:szCs w:val="24"/>
        </w:rPr>
        <w:t>ловиям, утвержденным в установленном порядке</w:t>
      </w:r>
      <w:r w:rsidR="00F024AB" w:rsidRPr="0052754A">
        <w:rPr>
          <w:sz w:val="24"/>
          <w:szCs w:val="24"/>
        </w:rPr>
        <w:t>, с учетом требований действующих норм и правил на проектирование соответствующего вида подземных коммуникаций</w:t>
      </w:r>
      <w:r w:rsidR="002C67E6" w:rsidRPr="0052754A">
        <w:rPr>
          <w:sz w:val="24"/>
          <w:szCs w:val="24"/>
        </w:rPr>
        <w:t xml:space="preserve">. </w:t>
      </w:r>
    </w:p>
    <w:p w:rsidR="002C67E6" w:rsidRPr="0052754A" w:rsidRDefault="002C67E6" w:rsidP="00675CAB">
      <w:pPr>
        <w:pStyle w:val="a9"/>
        <w:spacing w:line="360" w:lineRule="auto"/>
        <w:ind w:firstLine="567"/>
        <w:rPr>
          <w:sz w:val="20"/>
        </w:rPr>
      </w:pPr>
      <w:r w:rsidRPr="0052754A">
        <w:rPr>
          <w:sz w:val="20"/>
        </w:rPr>
        <w:t>П р и м е ч а н и е – Технические требования к трубам с защитным бетонным покрытием в металлополиме</w:t>
      </w:r>
      <w:r w:rsidRPr="0052754A">
        <w:rPr>
          <w:sz w:val="20"/>
        </w:rPr>
        <w:t>р</w:t>
      </w:r>
      <w:r w:rsidRPr="0052754A">
        <w:rPr>
          <w:sz w:val="20"/>
        </w:rPr>
        <w:t>ной оболочке приведены в приложении Б.</w:t>
      </w:r>
    </w:p>
    <w:p w:rsidR="00936E5C" w:rsidRPr="0052754A" w:rsidRDefault="00C22C69" w:rsidP="00923CC5">
      <w:pPr>
        <w:numPr>
          <w:ilvl w:val="1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lastRenderedPageBreak/>
        <w:t>Прокладка подземных коммуникаций может осуществляться закрытым или о</w:t>
      </w:r>
      <w:r w:rsidRPr="0052754A">
        <w:rPr>
          <w:sz w:val="24"/>
          <w:szCs w:val="24"/>
        </w:rPr>
        <w:t>т</w:t>
      </w:r>
      <w:r w:rsidRPr="0052754A">
        <w:rPr>
          <w:sz w:val="24"/>
          <w:szCs w:val="24"/>
        </w:rPr>
        <w:t xml:space="preserve">крытым способами. Выбор способа </w:t>
      </w:r>
      <w:r w:rsidR="00D9643C" w:rsidRPr="0052754A">
        <w:rPr>
          <w:sz w:val="24"/>
          <w:szCs w:val="24"/>
        </w:rPr>
        <w:t xml:space="preserve">и технологии </w:t>
      </w:r>
      <w:r w:rsidRPr="0052754A">
        <w:rPr>
          <w:sz w:val="24"/>
          <w:szCs w:val="24"/>
        </w:rPr>
        <w:t>прокладки осуществляется на основании те</w:t>
      </w:r>
      <w:r w:rsidRPr="0052754A">
        <w:rPr>
          <w:sz w:val="24"/>
          <w:szCs w:val="24"/>
        </w:rPr>
        <w:t>х</w:t>
      </w:r>
      <w:r w:rsidRPr="0052754A">
        <w:rPr>
          <w:sz w:val="24"/>
          <w:szCs w:val="24"/>
        </w:rPr>
        <w:t>нико-экономического сравнения вариантов, с учетом</w:t>
      </w:r>
      <w:r w:rsidR="00936E5C" w:rsidRPr="0052754A">
        <w:rPr>
          <w:sz w:val="24"/>
          <w:szCs w:val="24"/>
        </w:rPr>
        <w:t>:</w:t>
      </w:r>
    </w:p>
    <w:p w:rsidR="00F225DD" w:rsidRPr="0052754A" w:rsidRDefault="008011B2" w:rsidP="00936E5C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 xml:space="preserve">- требований действующих норм </w:t>
      </w:r>
      <w:r w:rsidR="00F225DD" w:rsidRPr="0052754A">
        <w:rPr>
          <w:sz w:val="24"/>
          <w:szCs w:val="24"/>
        </w:rPr>
        <w:t xml:space="preserve">и правил </w:t>
      </w:r>
      <w:r w:rsidRPr="0052754A">
        <w:rPr>
          <w:sz w:val="24"/>
          <w:szCs w:val="24"/>
        </w:rPr>
        <w:t xml:space="preserve">на проектирование и строительства </w:t>
      </w:r>
      <w:r w:rsidR="00F225DD" w:rsidRPr="0052754A">
        <w:rPr>
          <w:sz w:val="24"/>
          <w:szCs w:val="24"/>
        </w:rPr>
        <w:t>соответс</w:t>
      </w:r>
      <w:r w:rsidR="00F225DD" w:rsidRPr="0052754A">
        <w:rPr>
          <w:sz w:val="24"/>
          <w:szCs w:val="24"/>
        </w:rPr>
        <w:t>т</w:t>
      </w:r>
      <w:r w:rsidR="00F225DD" w:rsidRPr="0052754A">
        <w:rPr>
          <w:sz w:val="24"/>
          <w:szCs w:val="24"/>
        </w:rPr>
        <w:t>вующего вида подземных коммуникаций;</w:t>
      </w:r>
    </w:p>
    <w:p w:rsidR="00936E5C" w:rsidRPr="0052754A" w:rsidRDefault="00936E5C" w:rsidP="00936E5C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размеров и протяженности трассы подземных коммуникаций;</w:t>
      </w:r>
    </w:p>
    <w:p w:rsidR="00936E5C" w:rsidRPr="0052754A" w:rsidRDefault="00936E5C" w:rsidP="00936E5C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инженерно-геологических, гидрогеологических и градостроительных условий стро</w:t>
      </w:r>
      <w:r w:rsidRPr="0052754A">
        <w:rPr>
          <w:sz w:val="24"/>
          <w:szCs w:val="24"/>
        </w:rPr>
        <w:t>и</w:t>
      </w:r>
      <w:r w:rsidRPr="0052754A">
        <w:rPr>
          <w:sz w:val="24"/>
          <w:szCs w:val="24"/>
        </w:rPr>
        <w:t>тельства;</w:t>
      </w:r>
    </w:p>
    <w:p w:rsidR="00936E5C" w:rsidRPr="0052754A" w:rsidRDefault="00936E5C" w:rsidP="00936E5C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обеспечения надежности существующих зданий, сооружений и подземных коммуник</w:t>
      </w:r>
      <w:r w:rsidRPr="0052754A">
        <w:rPr>
          <w:sz w:val="24"/>
          <w:szCs w:val="24"/>
        </w:rPr>
        <w:t>а</w:t>
      </w:r>
      <w:r w:rsidRPr="0052754A">
        <w:rPr>
          <w:sz w:val="24"/>
          <w:szCs w:val="24"/>
        </w:rPr>
        <w:t>ций, расположенных в зоне влияния строительства;</w:t>
      </w:r>
    </w:p>
    <w:p w:rsidR="00936E5C" w:rsidRPr="0052754A" w:rsidRDefault="00936E5C" w:rsidP="00936E5C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рельефа местности.</w:t>
      </w:r>
    </w:p>
    <w:p w:rsidR="00832130" w:rsidRPr="000E0B81" w:rsidRDefault="00CB581B" w:rsidP="00923CC5">
      <w:pPr>
        <w:numPr>
          <w:ilvl w:val="1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Прокладку подземных коммуникаций закрытым способом следует выполнять с использованием</w:t>
      </w:r>
      <w:r w:rsidR="00832130" w:rsidRPr="000E0B81">
        <w:rPr>
          <w:sz w:val="24"/>
          <w:szCs w:val="24"/>
        </w:rPr>
        <w:t>:</w:t>
      </w:r>
    </w:p>
    <w:p w:rsidR="00832130" w:rsidRPr="000E0B81" w:rsidRDefault="00832130" w:rsidP="00832130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</w:t>
      </w:r>
      <w:r w:rsidR="00CB581B" w:rsidRPr="000E0B81">
        <w:rPr>
          <w:sz w:val="24"/>
          <w:szCs w:val="24"/>
        </w:rPr>
        <w:t xml:space="preserve"> тоннелепроходческих механизированных комплексов (ТПМК), </w:t>
      </w:r>
    </w:p>
    <w:p w:rsidR="00832130" w:rsidRPr="000E0B81" w:rsidRDefault="00832130" w:rsidP="00832130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</w:t>
      </w:r>
      <w:r w:rsidR="00A65B79" w:rsidRPr="000E0B81">
        <w:rPr>
          <w:sz w:val="24"/>
          <w:szCs w:val="24"/>
        </w:rPr>
        <w:t xml:space="preserve">микротоннелепроходческих комплексов (МТПК), </w:t>
      </w:r>
    </w:p>
    <w:p w:rsidR="00832130" w:rsidRPr="000E0B81" w:rsidRDefault="00832130" w:rsidP="00832130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</w:t>
      </w:r>
      <w:r w:rsidR="00A65B79" w:rsidRPr="000E0B81">
        <w:rPr>
          <w:sz w:val="24"/>
          <w:szCs w:val="24"/>
        </w:rPr>
        <w:t>установок горизонтального направленного бурения (ГНБ)</w:t>
      </w:r>
      <w:r w:rsidR="006404C6" w:rsidRPr="000E0B81">
        <w:rPr>
          <w:sz w:val="24"/>
          <w:szCs w:val="24"/>
        </w:rPr>
        <w:t xml:space="preserve"> </w:t>
      </w:r>
    </w:p>
    <w:p w:rsidR="00832130" w:rsidRPr="000E0B81" w:rsidRDefault="00832130" w:rsidP="00832130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</w:t>
      </w:r>
      <w:r w:rsidR="000F6623" w:rsidRPr="000E0B81">
        <w:rPr>
          <w:sz w:val="24"/>
          <w:szCs w:val="24"/>
        </w:rPr>
        <w:t>прокола</w:t>
      </w:r>
      <w:r w:rsidRPr="000E0B81">
        <w:rPr>
          <w:sz w:val="24"/>
          <w:szCs w:val="24"/>
        </w:rPr>
        <w:t>,</w:t>
      </w:r>
    </w:p>
    <w:p w:rsidR="000F6623" w:rsidRPr="000E0B81" w:rsidRDefault="00A84ABD" w:rsidP="00832130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продавливания.</w:t>
      </w:r>
    </w:p>
    <w:p w:rsidR="00CB581B" w:rsidRPr="0052754A" w:rsidRDefault="00CB581B" w:rsidP="00CB581B">
      <w:pPr>
        <w:spacing w:line="360" w:lineRule="auto"/>
        <w:ind w:firstLine="567"/>
        <w:jc w:val="both"/>
      </w:pPr>
      <w:r w:rsidRPr="0052754A">
        <w:rPr>
          <w:spacing w:val="20"/>
        </w:rPr>
        <w:t>Примечание</w:t>
      </w:r>
      <w:r w:rsidRPr="0052754A">
        <w:t xml:space="preserve"> – При </w:t>
      </w:r>
      <w:r w:rsidR="009B58C1" w:rsidRPr="0052754A">
        <w:t xml:space="preserve">соответствующем </w:t>
      </w:r>
      <w:r w:rsidRPr="0052754A">
        <w:t>технико-экономическом обосновании допускается использовать другие методы прокладки подземных коммуникаций закрытым способом</w:t>
      </w:r>
      <w:r w:rsidR="00CF37DD" w:rsidRPr="0052754A">
        <w:t xml:space="preserve"> (</w:t>
      </w:r>
      <w:r w:rsidR="00C57810" w:rsidRPr="0052754A">
        <w:t>горный способ</w:t>
      </w:r>
      <w:r w:rsidR="00693924" w:rsidRPr="0052754A">
        <w:t xml:space="preserve"> </w:t>
      </w:r>
      <w:r w:rsidR="00CF37DD" w:rsidRPr="0052754A">
        <w:t>и др.)</w:t>
      </w:r>
      <w:r w:rsidRPr="0052754A">
        <w:t>.</w:t>
      </w:r>
    </w:p>
    <w:p w:rsidR="000D6211" w:rsidRPr="0052754A" w:rsidRDefault="00D9643C" w:rsidP="00923CC5">
      <w:pPr>
        <w:numPr>
          <w:ilvl w:val="1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Прокладку подземных коммуникаций открытым способом следует выполнять в траншеях</w:t>
      </w:r>
      <w:r w:rsidR="00FE1D37" w:rsidRPr="0052754A">
        <w:rPr>
          <w:sz w:val="24"/>
          <w:szCs w:val="24"/>
        </w:rPr>
        <w:t xml:space="preserve"> и </w:t>
      </w:r>
      <w:r w:rsidR="00C936FF" w:rsidRPr="0052754A">
        <w:rPr>
          <w:sz w:val="24"/>
          <w:szCs w:val="24"/>
        </w:rPr>
        <w:t xml:space="preserve">частично в </w:t>
      </w:r>
      <w:r w:rsidR="00FE1D37" w:rsidRPr="0052754A">
        <w:rPr>
          <w:sz w:val="24"/>
          <w:szCs w:val="24"/>
        </w:rPr>
        <w:t>котлованах</w:t>
      </w:r>
      <w:r w:rsidR="00D06AB3" w:rsidRPr="0052754A">
        <w:rPr>
          <w:sz w:val="24"/>
          <w:szCs w:val="24"/>
        </w:rPr>
        <w:t xml:space="preserve">, устраиваемых с </w:t>
      </w:r>
      <w:r w:rsidRPr="0052754A">
        <w:rPr>
          <w:sz w:val="24"/>
          <w:szCs w:val="24"/>
        </w:rPr>
        <w:t>откоса</w:t>
      </w:r>
      <w:r w:rsidR="00D06AB3" w:rsidRPr="0052754A">
        <w:rPr>
          <w:sz w:val="24"/>
          <w:szCs w:val="24"/>
        </w:rPr>
        <w:t>ми</w:t>
      </w:r>
      <w:r w:rsidRPr="0052754A">
        <w:rPr>
          <w:sz w:val="24"/>
          <w:szCs w:val="24"/>
        </w:rPr>
        <w:t xml:space="preserve"> или с использованием огражда</w:t>
      </w:r>
      <w:r w:rsidRPr="0052754A">
        <w:rPr>
          <w:sz w:val="24"/>
          <w:szCs w:val="24"/>
        </w:rPr>
        <w:t>ю</w:t>
      </w:r>
      <w:r w:rsidRPr="0052754A">
        <w:rPr>
          <w:sz w:val="24"/>
          <w:szCs w:val="24"/>
        </w:rPr>
        <w:t>щих и удерживающих конструкций</w:t>
      </w:r>
      <w:r w:rsidR="00753693" w:rsidRPr="0052754A">
        <w:rPr>
          <w:sz w:val="24"/>
          <w:szCs w:val="24"/>
        </w:rPr>
        <w:t>.</w:t>
      </w:r>
      <w:r w:rsidR="00FE1D37" w:rsidRPr="0052754A">
        <w:rPr>
          <w:sz w:val="24"/>
          <w:szCs w:val="24"/>
        </w:rPr>
        <w:t xml:space="preserve"> </w:t>
      </w:r>
    </w:p>
    <w:p w:rsidR="00EB77ED" w:rsidRPr="0052754A" w:rsidRDefault="00EB77ED" w:rsidP="000D6211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 xml:space="preserve">В качестве ограждений траншей </w:t>
      </w:r>
      <w:r w:rsidR="00FE1D37" w:rsidRPr="0052754A">
        <w:rPr>
          <w:sz w:val="24"/>
          <w:szCs w:val="24"/>
        </w:rPr>
        <w:t xml:space="preserve">и котлованов </w:t>
      </w:r>
      <w:r w:rsidRPr="0052754A">
        <w:rPr>
          <w:sz w:val="24"/>
          <w:szCs w:val="24"/>
        </w:rPr>
        <w:t>при п</w:t>
      </w:r>
      <w:r w:rsidR="00C03100" w:rsidRPr="0052754A">
        <w:rPr>
          <w:sz w:val="24"/>
          <w:szCs w:val="24"/>
        </w:rPr>
        <w:t>рокладк</w:t>
      </w:r>
      <w:r w:rsidRPr="0052754A">
        <w:rPr>
          <w:sz w:val="24"/>
          <w:szCs w:val="24"/>
        </w:rPr>
        <w:t>е</w:t>
      </w:r>
      <w:r w:rsidR="00C03100" w:rsidRPr="0052754A">
        <w:rPr>
          <w:sz w:val="24"/>
          <w:szCs w:val="24"/>
        </w:rPr>
        <w:t xml:space="preserve"> подземных коммуникаций открытым способом</w:t>
      </w:r>
      <w:r w:rsidRPr="0052754A">
        <w:rPr>
          <w:sz w:val="24"/>
          <w:szCs w:val="24"/>
        </w:rPr>
        <w:t xml:space="preserve"> следует использовать:</w:t>
      </w:r>
    </w:p>
    <w:p w:rsidR="007C1132" w:rsidRPr="0052754A" w:rsidRDefault="007C1132" w:rsidP="00EB77ED">
      <w:pPr>
        <w:overflowPunct/>
        <w:autoSpaceDE/>
        <w:adjustRightInd/>
        <w:spacing w:line="360" w:lineRule="auto"/>
        <w:ind w:left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 xml:space="preserve">- </w:t>
      </w:r>
      <w:r w:rsidR="002A4234" w:rsidRPr="0052754A">
        <w:rPr>
          <w:sz w:val="24"/>
          <w:szCs w:val="24"/>
        </w:rPr>
        <w:t>ограждения из отельных элементов</w:t>
      </w:r>
      <w:r w:rsidR="000D6211" w:rsidRPr="0052754A">
        <w:rPr>
          <w:sz w:val="24"/>
          <w:szCs w:val="24"/>
        </w:rPr>
        <w:t xml:space="preserve"> (</w:t>
      </w:r>
      <w:r w:rsidR="002A4234" w:rsidRPr="0052754A">
        <w:rPr>
          <w:sz w:val="24"/>
          <w:szCs w:val="24"/>
        </w:rPr>
        <w:t xml:space="preserve">металлических труб, двутавров, свай и </w:t>
      </w:r>
      <w:r w:rsidR="000D6211" w:rsidRPr="0052754A">
        <w:rPr>
          <w:sz w:val="24"/>
          <w:szCs w:val="24"/>
        </w:rPr>
        <w:t>др</w:t>
      </w:r>
      <w:r w:rsidR="002A4234" w:rsidRPr="0052754A">
        <w:rPr>
          <w:sz w:val="24"/>
          <w:szCs w:val="24"/>
        </w:rPr>
        <w:t>.</w:t>
      </w:r>
      <w:r w:rsidR="000D6211" w:rsidRPr="0052754A">
        <w:rPr>
          <w:sz w:val="24"/>
          <w:szCs w:val="24"/>
        </w:rPr>
        <w:t>)</w:t>
      </w:r>
      <w:r w:rsidR="002A4234" w:rsidRPr="0052754A">
        <w:rPr>
          <w:sz w:val="24"/>
          <w:szCs w:val="24"/>
        </w:rPr>
        <w:t>;</w:t>
      </w:r>
    </w:p>
    <w:p w:rsidR="000D6211" w:rsidRPr="0052754A" w:rsidRDefault="000D6211" w:rsidP="000D6211">
      <w:pPr>
        <w:overflowPunct/>
        <w:autoSpaceDE/>
        <w:adjustRightInd/>
        <w:spacing w:line="360" w:lineRule="auto"/>
        <w:ind w:left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шпунтовые ограждения;</w:t>
      </w:r>
    </w:p>
    <w:p w:rsidR="002A4234" w:rsidRPr="0052754A" w:rsidRDefault="002A4234" w:rsidP="0052754A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ограждения типа «стена в грунте», устраиваемые траншейным способом, из буросек</w:t>
      </w:r>
      <w:r w:rsidRPr="0052754A">
        <w:rPr>
          <w:sz w:val="24"/>
          <w:szCs w:val="24"/>
        </w:rPr>
        <w:t>у</w:t>
      </w:r>
      <w:r w:rsidRPr="0052754A">
        <w:rPr>
          <w:sz w:val="24"/>
          <w:szCs w:val="24"/>
        </w:rPr>
        <w:t>щихся или касательных свай;</w:t>
      </w:r>
    </w:p>
    <w:p w:rsidR="008D50B0" w:rsidRPr="0052754A" w:rsidRDefault="008D50B0" w:rsidP="0052754A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 xml:space="preserve">- </w:t>
      </w:r>
      <w:r w:rsidR="002A4234" w:rsidRPr="0052754A">
        <w:rPr>
          <w:sz w:val="24"/>
          <w:szCs w:val="24"/>
        </w:rPr>
        <w:t>ограждения, устраиваемые с использованием струйной или иной технологии закрепл</w:t>
      </w:r>
      <w:r w:rsidR="002A4234" w:rsidRPr="0052754A">
        <w:rPr>
          <w:sz w:val="24"/>
          <w:szCs w:val="24"/>
        </w:rPr>
        <w:t>е</w:t>
      </w:r>
      <w:r w:rsidR="002A4234" w:rsidRPr="0052754A">
        <w:rPr>
          <w:sz w:val="24"/>
          <w:szCs w:val="24"/>
        </w:rPr>
        <w:t>ния грунта;</w:t>
      </w:r>
    </w:p>
    <w:p w:rsidR="000D6211" w:rsidRPr="0052754A" w:rsidRDefault="000D6211" w:rsidP="000D6211">
      <w:pPr>
        <w:overflowPunct/>
        <w:autoSpaceDE/>
        <w:adjustRightInd/>
        <w:spacing w:line="360" w:lineRule="auto"/>
        <w:ind w:left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деревянные щиты;</w:t>
      </w:r>
    </w:p>
    <w:p w:rsidR="002A4234" w:rsidRDefault="002A4234" w:rsidP="00EB77ED">
      <w:pPr>
        <w:overflowPunct/>
        <w:autoSpaceDE/>
        <w:adjustRightInd/>
        <w:spacing w:line="360" w:lineRule="auto"/>
        <w:ind w:left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ограждения комбинированного типа.</w:t>
      </w:r>
    </w:p>
    <w:p w:rsidR="00CA451B" w:rsidRPr="008011B2" w:rsidRDefault="00CA451B" w:rsidP="00CA451B">
      <w:pPr>
        <w:numPr>
          <w:ilvl w:val="1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8011B2">
        <w:rPr>
          <w:sz w:val="24"/>
          <w:szCs w:val="24"/>
        </w:rPr>
        <w:t xml:space="preserve">Подземные коммуникации должны проектироваться и строиться таким образом, чтобы негативное влияние их строительства и эксплуатации на окружающую среду и застройку </w:t>
      </w:r>
      <w:r w:rsidRPr="008011B2">
        <w:rPr>
          <w:sz w:val="24"/>
          <w:szCs w:val="24"/>
        </w:rPr>
        <w:lastRenderedPageBreak/>
        <w:t>было минимальным и не превышало предельных значений. При выборе проектных решений и методов устройства должен оцениваться сопоставимый опыт строительства, в первую очередь в аналогичных грунтовых условиях.</w:t>
      </w:r>
    </w:p>
    <w:p w:rsidR="002F1787" w:rsidRDefault="00C23CCC" w:rsidP="00923CC5">
      <w:pPr>
        <w:numPr>
          <w:ilvl w:val="1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2F1787">
        <w:rPr>
          <w:sz w:val="24"/>
          <w:szCs w:val="24"/>
        </w:rPr>
        <w:t xml:space="preserve">При </w:t>
      </w:r>
      <w:r w:rsidR="0039604C" w:rsidRPr="002F1787">
        <w:rPr>
          <w:sz w:val="24"/>
          <w:szCs w:val="24"/>
        </w:rPr>
        <w:t xml:space="preserve">инженерно-геологических изысканиях, </w:t>
      </w:r>
      <w:r w:rsidRPr="002F1787">
        <w:rPr>
          <w:sz w:val="24"/>
          <w:szCs w:val="24"/>
        </w:rPr>
        <w:t xml:space="preserve">проектировании и строительстве </w:t>
      </w:r>
      <w:r w:rsidR="0039604C" w:rsidRPr="002F1787">
        <w:rPr>
          <w:sz w:val="24"/>
          <w:szCs w:val="24"/>
        </w:rPr>
        <w:t>о</w:t>
      </w:r>
      <w:r w:rsidR="0039604C" w:rsidRPr="002F1787">
        <w:rPr>
          <w:sz w:val="24"/>
          <w:szCs w:val="24"/>
        </w:rPr>
        <w:t>с</w:t>
      </w:r>
      <w:r w:rsidR="0039604C" w:rsidRPr="002F1787">
        <w:rPr>
          <w:sz w:val="24"/>
          <w:szCs w:val="24"/>
        </w:rPr>
        <w:t xml:space="preserve">нований и фундаментов подземных </w:t>
      </w:r>
      <w:r w:rsidRPr="002F1787">
        <w:rPr>
          <w:sz w:val="24"/>
          <w:szCs w:val="24"/>
        </w:rPr>
        <w:t>коммуникаций с использованием ранее не применявш</w:t>
      </w:r>
      <w:r w:rsidR="00D3192B" w:rsidRPr="002F1787">
        <w:rPr>
          <w:sz w:val="24"/>
          <w:szCs w:val="24"/>
        </w:rPr>
        <w:t>их</w:t>
      </w:r>
      <w:r w:rsidRPr="002F1787">
        <w:rPr>
          <w:sz w:val="24"/>
          <w:szCs w:val="24"/>
        </w:rPr>
        <w:t>ся (недостаточно апробированн</w:t>
      </w:r>
      <w:r w:rsidR="00581EB5" w:rsidRPr="002F1787">
        <w:rPr>
          <w:sz w:val="24"/>
          <w:szCs w:val="24"/>
        </w:rPr>
        <w:t>ых</w:t>
      </w:r>
      <w:r w:rsidRPr="002F1787">
        <w:rPr>
          <w:sz w:val="24"/>
          <w:szCs w:val="24"/>
        </w:rPr>
        <w:t>) технологи</w:t>
      </w:r>
      <w:r w:rsidR="00581EB5" w:rsidRPr="002F1787">
        <w:rPr>
          <w:sz w:val="24"/>
          <w:szCs w:val="24"/>
        </w:rPr>
        <w:t>й</w:t>
      </w:r>
      <w:r w:rsidRPr="002F1787">
        <w:rPr>
          <w:sz w:val="24"/>
          <w:szCs w:val="24"/>
        </w:rPr>
        <w:t xml:space="preserve"> строительства</w:t>
      </w:r>
      <w:r w:rsidR="00D3192B" w:rsidRPr="002F1787">
        <w:rPr>
          <w:sz w:val="24"/>
          <w:szCs w:val="24"/>
        </w:rPr>
        <w:t>, конструктивных решений или м</w:t>
      </w:r>
      <w:r w:rsidR="00D3192B" w:rsidRPr="002F1787">
        <w:rPr>
          <w:sz w:val="24"/>
          <w:szCs w:val="24"/>
        </w:rPr>
        <w:t>е</w:t>
      </w:r>
      <w:r w:rsidR="00D3192B" w:rsidRPr="002F1787">
        <w:rPr>
          <w:sz w:val="24"/>
          <w:szCs w:val="24"/>
        </w:rPr>
        <w:t>тодов проектирования</w:t>
      </w:r>
      <w:r w:rsidRPr="002F1787">
        <w:rPr>
          <w:sz w:val="24"/>
          <w:szCs w:val="24"/>
        </w:rPr>
        <w:t xml:space="preserve">, а также </w:t>
      </w:r>
      <w:r w:rsidR="0039604C" w:rsidRPr="002F1787">
        <w:rPr>
          <w:sz w:val="24"/>
          <w:szCs w:val="24"/>
        </w:rPr>
        <w:t xml:space="preserve">подземных </w:t>
      </w:r>
      <w:r w:rsidRPr="002F1787">
        <w:rPr>
          <w:sz w:val="24"/>
          <w:szCs w:val="24"/>
        </w:rPr>
        <w:t xml:space="preserve">коммуникаций </w:t>
      </w:r>
      <w:r w:rsidR="00581EB5" w:rsidRPr="002F1787">
        <w:rPr>
          <w:sz w:val="24"/>
          <w:szCs w:val="24"/>
        </w:rPr>
        <w:t xml:space="preserve">3 </w:t>
      </w:r>
      <w:r w:rsidR="000717EA" w:rsidRPr="002F1787">
        <w:rPr>
          <w:sz w:val="24"/>
          <w:szCs w:val="24"/>
        </w:rPr>
        <w:t xml:space="preserve">(сложной) </w:t>
      </w:r>
      <w:r w:rsidR="00581EB5" w:rsidRPr="002F1787">
        <w:rPr>
          <w:sz w:val="24"/>
          <w:szCs w:val="24"/>
        </w:rPr>
        <w:t>геотехнической катег</w:t>
      </w:r>
      <w:r w:rsidR="00581EB5" w:rsidRPr="002F1787">
        <w:rPr>
          <w:sz w:val="24"/>
          <w:szCs w:val="24"/>
        </w:rPr>
        <w:t>о</w:t>
      </w:r>
      <w:r w:rsidR="00581EB5" w:rsidRPr="002F1787">
        <w:rPr>
          <w:sz w:val="24"/>
          <w:szCs w:val="24"/>
        </w:rPr>
        <w:t>рии</w:t>
      </w:r>
      <w:r w:rsidRPr="002F1787">
        <w:rPr>
          <w:sz w:val="24"/>
          <w:szCs w:val="24"/>
        </w:rPr>
        <w:t xml:space="preserve"> необходимо предусматривать научно-техническое сопровождение </w:t>
      </w:r>
      <w:r w:rsidR="00D3192B" w:rsidRPr="002F1787">
        <w:rPr>
          <w:sz w:val="24"/>
          <w:szCs w:val="24"/>
        </w:rPr>
        <w:t>с привлечением специ</w:t>
      </w:r>
      <w:r w:rsidR="00D3192B" w:rsidRPr="002F1787">
        <w:rPr>
          <w:sz w:val="24"/>
          <w:szCs w:val="24"/>
        </w:rPr>
        <w:t>а</w:t>
      </w:r>
      <w:r w:rsidR="00D3192B" w:rsidRPr="002F1787">
        <w:rPr>
          <w:sz w:val="24"/>
          <w:szCs w:val="24"/>
        </w:rPr>
        <w:t>лизированн</w:t>
      </w:r>
      <w:r w:rsidR="000B2F17" w:rsidRPr="002F1787">
        <w:rPr>
          <w:sz w:val="24"/>
          <w:szCs w:val="24"/>
        </w:rPr>
        <w:t>ой</w:t>
      </w:r>
      <w:r w:rsidR="00D3192B" w:rsidRPr="002F1787">
        <w:rPr>
          <w:sz w:val="24"/>
          <w:szCs w:val="24"/>
        </w:rPr>
        <w:t xml:space="preserve"> </w:t>
      </w:r>
      <w:r w:rsidR="0039604C" w:rsidRPr="002F1787">
        <w:rPr>
          <w:sz w:val="24"/>
          <w:szCs w:val="24"/>
        </w:rPr>
        <w:t xml:space="preserve">геотехнической </w:t>
      </w:r>
      <w:r w:rsidR="00D3192B" w:rsidRPr="002F1787">
        <w:rPr>
          <w:sz w:val="24"/>
          <w:szCs w:val="24"/>
        </w:rPr>
        <w:t>организаци</w:t>
      </w:r>
      <w:r w:rsidR="000B2F17" w:rsidRPr="002F1787">
        <w:rPr>
          <w:sz w:val="24"/>
          <w:szCs w:val="24"/>
        </w:rPr>
        <w:t>и</w:t>
      </w:r>
      <w:r w:rsidRPr="002F1787">
        <w:rPr>
          <w:sz w:val="24"/>
          <w:szCs w:val="24"/>
        </w:rPr>
        <w:t xml:space="preserve">.  </w:t>
      </w:r>
      <w:r w:rsidR="00355AFB" w:rsidRPr="002F1787">
        <w:rPr>
          <w:sz w:val="24"/>
          <w:szCs w:val="24"/>
        </w:rPr>
        <w:t xml:space="preserve">Состав работ </w:t>
      </w:r>
      <w:r w:rsidR="0039604C" w:rsidRPr="002F1787">
        <w:rPr>
          <w:sz w:val="24"/>
          <w:szCs w:val="24"/>
        </w:rPr>
        <w:t>по научно-техническому сопрово</w:t>
      </w:r>
      <w:r w:rsidR="0039604C" w:rsidRPr="002F1787">
        <w:rPr>
          <w:sz w:val="24"/>
          <w:szCs w:val="24"/>
        </w:rPr>
        <w:t>ж</w:t>
      </w:r>
      <w:r w:rsidR="0039604C" w:rsidRPr="002F1787">
        <w:rPr>
          <w:sz w:val="24"/>
          <w:szCs w:val="24"/>
        </w:rPr>
        <w:t xml:space="preserve">дению </w:t>
      </w:r>
      <w:r w:rsidR="002F1787" w:rsidRPr="002F1787">
        <w:rPr>
          <w:sz w:val="24"/>
          <w:szCs w:val="24"/>
        </w:rPr>
        <w:t xml:space="preserve">должен определяться генеральным проектировщиком и согласовываться Заказчиком строительства. </w:t>
      </w:r>
      <w:r w:rsidR="006D4EE4">
        <w:rPr>
          <w:sz w:val="24"/>
          <w:szCs w:val="24"/>
        </w:rPr>
        <w:t>В с</w:t>
      </w:r>
      <w:r w:rsidR="002F1787" w:rsidRPr="002F1787">
        <w:rPr>
          <w:sz w:val="24"/>
          <w:szCs w:val="24"/>
        </w:rPr>
        <w:t xml:space="preserve">остав работ научно-технического сопровождения </w:t>
      </w:r>
      <w:r w:rsidR="00A3280E" w:rsidRPr="002F1787">
        <w:rPr>
          <w:sz w:val="24"/>
          <w:szCs w:val="24"/>
        </w:rPr>
        <w:t xml:space="preserve">следует </w:t>
      </w:r>
      <w:r w:rsidR="006D4EE4">
        <w:rPr>
          <w:sz w:val="24"/>
          <w:szCs w:val="24"/>
        </w:rPr>
        <w:t>включать:</w:t>
      </w:r>
    </w:p>
    <w:p w:rsidR="006D4EE4" w:rsidRPr="0052754A" w:rsidRDefault="006D4EE4" w:rsidP="006D4EE4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разработку рекомендаций к программе инженерно-геологических изысканий;</w:t>
      </w:r>
    </w:p>
    <w:p w:rsidR="006D4EE4" w:rsidRPr="0052754A" w:rsidRDefault="006D4EE4" w:rsidP="006D4EE4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оценку и анализ материалов инженерных изысканий;</w:t>
      </w:r>
    </w:p>
    <w:p w:rsidR="006D4EE4" w:rsidRPr="0052754A" w:rsidRDefault="006D4EE4" w:rsidP="006D4EE4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разработку нестандартных методов расчета и анализа;</w:t>
      </w:r>
    </w:p>
    <w:p w:rsidR="006D4EE4" w:rsidRPr="0052754A" w:rsidRDefault="006D4EE4" w:rsidP="006D4EE4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оценку геологических рисков;</w:t>
      </w:r>
    </w:p>
    <w:p w:rsidR="006D4EE4" w:rsidRPr="0052754A" w:rsidRDefault="006D4EE4" w:rsidP="006D4EE4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прогноз состояния оснований и фундаментов проектируемых подземных коммуникаций с учетом всех возможных видов воздействий;</w:t>
      </w:r>
    </w:p>
    <w:p w:rsidR="006D4EE4" w:rsidRPr="0052754A" w:rsidRDefault="006D4EE4" w:rsidP="006D4EE4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оценку (геотехнический прогноз) влияния строительства на окружающую застройку, геологическую среду и экологическую обстановку;</w:t>
      </w:r>
    </w:p>
    <w:p w:rsidR="006D4EE4" w:rsidRPr="0052754A" w:rsidRDefault="006D4EE4" w:rsidP="006D4EE4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разработку программы геотехнического и экологического мониторинга;</w:t>
      </w:r>
    </w:p>
    <w:p w:rsidR="006D4EE4" w:rsidRPr="0052754A" w:rsidRDefault="006D4EE4" w:rsidP="006D4EE4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выявление возможных сценариев аварийных ситуаций;</w:t>
      </w:r>
    </w:p>
    <w:p w:rsidR="006D4EE4" w:rsidRPr="0052754A" w:rsidRDefault="006D4EE4" w:rsidP="006D4EE4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разработку технологических регламентов на специальные виды работ</w:t>
      </w:r>
      <w:r w:rsidR="00F943FD" w:rsidRPr="0052754A">
        <w:rPr>
          <w:sz w:val="24"/>
          <w:szCs w:val="24"/>
        </w:rPr>
        <w:t>;</w:t>
      </w:r>
    </w:p>
    <w:p w:rsidR="00F943FD" w:rsidRPr="0052754A" w:rsidRDefault="00F943FD" w:rsidP="006D4EE4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выполнение опытно-исследовательских работ;</w:t>
      </w:r>
    </w:p>
    <w:p w:rsidR="00F943FD" w:rsidRPr="0052754A" w:rsidRDefault="00F943FD" w:rsidP="006D4EE4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обобщение и анализ результатов всех видов геотехнического мониторинга, их сопоста</w:t>
      </w:r>
      <w:r w:rsidRPr="0052754A">
        <w:rPr>
          <w:sz w:val="24"/>
          <w:szCs w:val="24"/>
        </w:rPr>
        <w:t>в</w:t>
      </w:r>
      <w:r w:rsidRPr="0052754A">
        <w:rPr>
          <w:sz w:val="24"/>
          <w:szCs w:val="24"/>
        </w:rPr>
        <w:t>ление с результатами прогноза;</w:t>
      </w:r>
    </w:p>
    <w:p w:rsidR="00F943FD" w:rsidRPr="0052754A" w:rsidRDefault="00F943FD" w:rsidP="006D4EE4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оперативную разработку рекомендаций или корректировку проектных решений на осн</w:t>
      </w:r>
      <w:r w:rsidRPr="0052754A">
        <w:rPr>
          <w:sz w:val="24"/>
          <w:szCs w:val="24"/>
        </w:rPr>
        <w:t>о</w:t>
      </w:r>
      <w:r w:rsidRPr="0052754A">
        <w:rPr>
          <w:sz w:val="24"/>
          <w:szCs w:val="24"/>
        </w:rPr>
        <w:t>вании данных геотехнического мониторинга при выявлении отклонений от результатов прогн</w:t>
      </w:r>
      <w:r w:rsidRPr="0052754A">
        <w:rPr>
          <w:sz w:val="24"/>
          <w:szCs w:val="24"/>
        </w:rPr>
        <w:t>о</w:t>
      </w:r>
      <w:r w:rsidRPr="0052754A">
        <w:rPr>
          <w:sz w:val="24"/>
          <w:szCs w:val="24"/>
        </w:rPr>
        <w:t>за.</w:t>
      </w:r>
    </w:p>
    <w:p w:rsidR="002F1787" w:rsidRPr="0052754A" w:rsidRDefault="006D4EE4" w:rsidP="00923CC5">
      <w:pPr>
        <w:numPr>
          <w:ilvl w:val="1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 xml:space="preserve">Программа и </w:t>
      </w:r>
      <w:r w:rsidR="00F943FD" w:rsidRPr="0052754A">
        <w:rPr>
          <w:sz w:val="24"/>
          <w:szCs w:val="24"/>
        </w:rPr>
        <w:t>результаты инженерных изысканий, проектная документация на о</w:t>
      </w:r>
      <w:r w:rsidR="00F943FD" w:rsidRPr="0052754A">
        <w:rPr>
          <w:sz w:val="24"/>
          <w:szCs w:val="24"/>
        </w:rPr>
        <w:t>с</w:t>
      </w:r>
      <w:r w:rsidR="00F943FD" w:rsidRPr="0052754A">
        <w:rPr>
          <w:sz w:val="24"/>
          <w:szCs w:val="24"/>
        </w:rPr>
        <w:t>нования, фундаменты и конструкции вновь устраиваемых (реконструируемых) подземных ко</w:t>
      </w:r>
      <w:r w:rsidR="00F943FD" w:rsidRPr="0052754A">
        <w:rPr>
          <w:sz w:val="24"/>
          <w:szCs w:val="24"/>
        </w:rPr>
        <w:t>м</w:t>
      </w:r>
      <w:r w:rsidR="00F943FD" w:rsidRPr="0052754A">
        <w:rPr>
          <w:sz w:val="24"/>
          <w:szCs w:val="24"/>
        </w:rPr>
        <w:t>муникаций</w:t>
      </w:r>
      <w:r w:rsidR="00BF4E4B" w:rsidRPr="0052754A">
        <w:rPr>
          <w:sz w:val="24"/>
          <w:szCs w:val="24"/>
        </w:rPr>
        <w:t xml:space="preserve"> (</w:t>
      </w:r>
      <w:r w:rsidR="00F943FD" w:rsidRPr="0052754A">
        <w:rPr>
          <w:sz w:val="24"/>
          <w:szCs w:val="24"/>
        </w:rPr>
        <w:t>включая ограждения траншей и котлованов</w:t>
      </w:r>
      <w:r w:rsidR="00BF4E4B" w:rsidRPr="0052754A">
        <w:rPr>
          <w:sz w:val="24"/>
          <w:szCs w:val="24"/>
        </w:rPr>
        <w:t>)</w:t>
      </w:r>
      <w:r w:rsidR="00F943FD" w:rsidRPr="0052754A">
        <w:rPr>
          <w:sz w:val="24"/>
          <w:szCs w:val="24"/>
        </w:rPr>
        <w:t xml:space="preserve">, а также </w:t>
      </w:r>
      <w:r w:rsidR="00113874" w:rsidRPr="0052754A">
        <w:rPr>
          <w:sz w:val="24"/>
          <w:szCs w:val="24"/>
        </w:rPr>
        <w:t>результаты оценки влияния строительства</w:t>
      </w:r>
      <w:r w:rsidR="00581403" w:rsidRPr="0052754A">
        <w:rPr>
          <w:sz w:val="24"/>
          <w:szCs w:val="24"/>
        </w:rPr>
        <w:t>, проекты защитных мероприятий</w:t>
      </w:r>
      <w:r w:rsidR="00113874" w:rsidRPr="0052754A">
        <w:rPr>
          <w:sz w:val="24"/>
          <w:szCs w:val="24"/>
        </w:rPr>
        <w:t xml:space="preserve"> и программа геотехнического мониторинга должны проходить геотехническую экспертизу для следующих подземных коммуникаций:</w:t>
      </w:r>
    </w:p>
    <w:p w:rsidR="00113874" w:rsidRPr="0052754A" w:rsidRDefault="00113874" w:rsidP="00113874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с глубиной заложения более 5 м;</w:t>
      </w:r>
    </w:p>
    <w:p w:rsidR="00113874" w:rsidRPr="0052754A" w:rsidRDefault="00113874" w:rsidP="00113874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lastRenderedPageBreak/>
        <w:t>- в зоне влияния строительства которых расположены существующие здания, сооружения и подземные коммуникации;</w:t>
      </w:r>
    </w:p>
    <w:p w:rsidR="00113874" w:rsidRDefault="00113874" w:rsidP="00113874">
      <w:pPr>
        <w:spacing w:line="360" w:lineRule="auto"/>
        <w:ind w:firstLine="567"/>
        <w:jc w:val="both"/>
        <w:rPr>
          <w:sz w:val="24"/>
          <w:szCs w:val="24"/>
        </w:rPr>
      </w:pPr>
      <w:r w:rsidRPr="0052754A">
        <w:rPr>
          <w:sz w:val="24"/>
          <w:szCs w:val="24"/>
        </w:rPr>
        <w:t>- размещаемых на территориях с возможным развитием опасных инженерно-геологических процессов.</w:t>
      </w:r>
    </w:p>
    <w:p w:rsidR="00ED3D71" w:rsidRPr="000E0B81" w:rsidRDefault="00ED3D71" w:rsidP="007530F6">
      <w:pPr>
        <w:overflowPunct/>
        <w:autoSpaceDE/>
        <w:adjustRightInd/>
        <w:spacing w:line="360" w:lineRule="auto"/>
        <w:ind w:left="567"/>
        <w:jc w:val="both"/>
        <w:rPr>
          <w:sz w:val="24"/>
          <w:szCs w:val="24"/>
        </w:rPr>
      </w:pPr>
    </w:p>
    <w:p w:rsidR="007530F6" w:rsidRPr="005A2223" w:rsidRDefault="007530F6" w:rsidP="00923CC5">
      <w:pPr>
        <w:numPr>
          <w:ilvl w:val="0"/>
          <w:numId w:val="20"/>
        </w:numPr>
        <w:overflowPunct/>
        <w:autoSpaceDE/>
        <w:adjustRightInd/>
        <w:spacing w:after="240" w:line="360" w:lineRule="auto"/>
        <w:ind w:left="851" w:hanging="284"/>
        <w:jc w:val="both"/>
        <w:rPr>
          <w:b/>
          <w:caps/>
          <w:sz w:val="24"/>
          <w:szCs w:val="24"/>
        </w:rPr>
      </w:pPr>
      <w:r w:rsidRPr="005A2223">
        <w:rPr>
          <w:b/>
          <w:caps/>
          <w:sz w:val="24"/>
          <w:szCs w:val="24"/>
        </w:rPr>
        <w:t>Требования к инженерно-геологическим изысканиям</w:t>
      </w:r>
    </w:p>
    <w:p w:rsidR="007530F6" w:rsidRPr="005A2223" w:rsidRDefault="00FE1638" w:rsidP="0056620C">
      <w:pPr>
        <w:numPr>
          <w:ilvl w:val="1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5A2223">
        <w:rPr>
          <w:sz w:val="24"/>
          <w:szCs w:val="24"/>
        </w:rPr>
        <w:t xml:space="preserve">Инженерно-геологические </w:t>
      </w:r>
      <w:r w:rsidR="00AB1716" w:rsidRPr="005A2223">
        <w:rPr>
          <w:sz w:val="24"/>
          <w:szCs w:val="24"/>
        </w:rPr>
        <w:t xml:space="preserve">и инженерно-геотехнические </w:t>
      </w:r>
      <w:r w:rsidRPr="005A2223">
        <w:rPr>
          <w:sz w:val="24"/>
          <w:szCs w:val="24"/>
        </w:rPr>
        <w:t xml:space="preserve">изыскания </w:t>
      </w:r>
      <w:r w:rsidR="009461B9" w:rsidRPr="005A2223">
        <w:rPr>
          <w:sz w:val="24"/>
          <w:szCs w:val="24"/>
        </w:rPr>
        <w:t>для подзе</w:t>
      </w:r>
      <w:r w:rsidR="009461B9" w:rsidRPr="005A2223">
        <w:rPr>
          <w:sz w:val="24"/>
          <w:szCs w:val="24"/>
        </w:rPr>
        <w:t>м</w:t>
      </w:r>
      <w:r w:rsidR="009461B9" w:rsidRPr="005A2223">
        <w:rPr>
          <w:sz w:val="24"/>
          <w:szCs w:val="24"/>
        </w:rPr>
        <w:t xml:space="preserve">ных коммуникаций </w:t>
      </w:r>
      <w:r w:rsidRPr="005A2223">
        <w:rPr>
          <w:sz w:val="24"/>
          <w:szCs w:val="24"/>
        </w:rPr>
        <w:t xml:space="preserve">должны выполняться в </w:t>
      </w:r>
      <w:r w:rsidR="0056620C" w:rsidRPr="005A2223">
        <w:rPr>
          <w:sz w:val="24"/>
          <w:szCs w:val="24"/>
        </w:rPr>
        <w:t xml:space="preserve">соответствии с </w:t>
      </w:r>
      <w:r w:rsidR="005A4AC7" w:rsidRPr="005A2223">
        <w:rPr>
          <w:sz w:val="24"/>
          <w:szCs w:val="24"/>
        </w:rPr>
        <w:t xml:space="preserve">требованиями </w:t>
      </w:r>
      <w:r w:rsidR="004C3E6E" w:rsidRPr="005A2223">
        <w:rPr>
          <w:sz w:val="24"/>
          <w:szCs w:val="24"/>
        </w:rPr>
        <w:t xml:space="preserve">действующих норм и правил </w:t>
      </w:r>
      <w:r w:rsidR="004B35EC" w:rsidRPr="005A2223">
        <w:rPr>
          <w:sz w:val="24"/>
          <w:szCs w:val="24"/>
        </w:rPr>
        <w:t>на проведение изысканий (СП 47.13330.2010, СП 11-105-97 и др.)</w:t>
      </w:r>
      <w:r w:rsidR="004C3E6E" w:rsidRPr="005A2223">
        <w:rPr>
          <w:sz w:val="24"/>
          <w:szCs w:val="24"/>
        </w:rPr>
        <w:t>,</w:t>
      </w:r>
      <w:r w:rsidR="004B35EC" w:rsidRPr="005A2223">
        <w:rPr>
          <w:sz w:val="24"/>
          <w:szCs w:val="24"/>
        </w:rPr>
        <w:t xml:space="preserve"> проектирование о</w:t>
      </w:r>
      <w:r w:rsidR="004B35EC" w:rsidRPr="005A2223">
        <w:rPr>
          <w:sz w:val="24"/>
          <w:szCs w:val="24"/>
        </w:rPr>
        <w:t>с</w:t>
      </w:r>
      <w:r w:rsidR="004B35EC" w:rsidRPr="005A2223">
        <w:rPr>
          <w:sz w:val="24"/>
          <w:szCs w:val="24"/>
        </w:rPr>
        <w:t>нований и фундаментов (СП 21.13330.2012, СП 22.13330.2011, СП. 24.13330.2011, СП 25.13330.2012)</w:t>
      </w:r>
      <w:r w:rsidR="00481342" w:rsidRPr="005A2223">
        <w:rPr>
          <w:sz w:val="24"/>
          <w:szCs w:val="24"/>
        </w:rPr>
        <w:t xml:space="preserve">, </w:t>
      </w:r>
      <w:r w:rsidR="005A4AC7" w:rsidRPr="005A2223">
        <w:rPr>
          <w:sz w:val="24"/>
          <w:szCs w:val="24"/>
        </w:rPr>
        <w:t>подземных коммуникаций</w:t>
      </w:r>
      <w:r w:rsidR="004C3E6E" w:rsidRPr="005A2223">
        <w:rPr>
          <w:sz w:val="24"/>
          <w:szCs w:val="24"/>
        </w:rPr>
        <w:t xml:space="preserve"> (СП 31.13330.2012, СП 32.13330.2012, СП 35.13330.2011, СП 36.13330.2012 и др.) </w:t>
      </w:r>
      <w:r w:rsidR="005A4AC7" w:rsidRPr="005A2223">
        <w:rPr>
          <w:sz w:val="24"/>
          <w:szCs w:val="24"/>
        </w:rPr>
        <w:t xml:space="preserve">, </w:t>
      </w:r>
      <w:r w:rsidR="004C3E6E" w:rsidRPr="005A2223">
        <w:rPr>
          <w:sz w:val="24"/>
          <w:szCs w:val="24"/>
        </w:rPr>
        <w:t>стандартов на испытания грунтов (ГОСТ 30416-2012, ГОСТ 30672-2012 и др.)</w:t>
      </w:r>
      <w:r w:rsidR="00E95A7E" w:rsidRPr="005A2223">
        <w:rPr>
          <w:sz w:val="24"/>
          <w:szCs w:val="24"/>
        </w:rPr>
        <w:t xml:space="preserve"> </w:t>
      </w:r>
      <w:r w:rsidR="005A4AC7" w:rsidRPr="005A2223">
        <w:rPr>
          <w:sz w:val="24"/>
          <w:szCs w:val="24"/>
        </w:rPr>
        <w:t xml:space="preserve">и </w:t>
      </w:r>
      <w:r w:rsidR="0037093A" w:rsidRPr="005A2223">
        <w:rPr>
          <w:sz w:val="24"/>
          <w:szCs w:val="24"/>
        </w:rPr>
        <w:t>удовлетворять требованиям настоящего СП</w:t>
      </w:r>
      <w:r w:rsidR="009B66E3" w:rsidRPr="005A2223">
        <w:rPr>
          <w:sz w:val="24"/>
          <w:szCs w:val="24"/>
        </w:rPr>
        <w:t>.</w:t>
      </w:r>
    </w:p>
    <w:p w:rsidR="000B3D34" w:rsidRDefault="000B3D34" w:rsidP="00923CC5">
      <w:pPr>
        <w:numPr>
          <w:ilvl w:val="1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составлению технического задания и согласованию программы инженерно-геологических и инженерно-геотехнических изысканий для проектирования подземных комм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никаций геотехнической категории 2 рекомендуется, а геотехнической категории 3 - следует привлекать специалистов, ответственных за геотехнические разделы проекта.</w:t>
      </w:r>
    </w:p>
    <w:p w:rsidR="0030610C" w:rsidRPr="00F274C1" w:rsidRDefault="0030610C" w:rsidP="00923CC5">
      <w:pPr>
        <w:numPr>
          <w:ilvl w:val="1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F274C1">
        <w:rPr>
          <w:sz w:val="24"/>
          <w:szCs w:val="24"/>
        </w:rPr>
        <w:t>Результаты</w:t>
      </w:r>
      <w:r w:rsidRPr="00F274C1">
        <w:rPr>
          <w:color w:val="000000"/>
          <w:sz w:val="24"/>
          <w:szCs w:val="24"/>
        </w:rPr>
        <w:t xml:space="preserve"> инженерно-геотехнических изысканий должны содержать </w:t>
      </w:r>
      <w:r w:rsidRPr="00F274C1">
        <w:rPr>
          <w:sz w:val="24"/>
          <w:szCs w:val="24"/>
        </w:rPr>
        <w:t>необход</w:t>
      </w:r>
      <w:r w:rsidRPr="00F274C1">
        <w:rPr>
          <w:sz w:val="24"/>
          <w:szCs w:val="24"/>
        </w:rPr>
        <w:t>и</w:t>
      </w:r>
      <w:r w:rsidRPr="00F274C1">
        <w:rPr>
          <w:sz w:val="24"/>
          <w:szCs w:val="24"/>
        </w:rPr>
        <w:t>мые</w:t>
      </w:r>
      <w:r w:rsidRPr="00F274C1">
        <w:rPr>
          <w:color w:val="000000"/>
          <w:sz w:val="24"/>
          <w:szCs w:val="24"/>
        </w:rPr>
        <w:t xml:space="preserve"> и достаточные данные для проектирования </w:t>
      </w:r>
      <w:r w:rsidRPr="00F274C1">
        <w:rPr>
          <w:sz w:val="24"/>
          <w:szCs w:val="24"/>
        </w:rPr>
        <w:t>подземных коммуникаций</w:t>
      </w:r>
      <w:r w:rsidRPr="00F274C1">
        <w:rPr>
          <w:color w:val="000000"/>
          <w:sz w:val="24"/>
          <w:szCs w:val="24"/>
        </w:rPr>
        <w:t>, выполнения расч</w:t>
      </w:r>
      <w:r w:rsidRPr="00F274C1">
        <w:rPr>
          <w:color w:val="000000"/>
          <w:sz w:val="24"/>
          <w:szCs w:val="24"/>
        </w:rPr>
        <w:t>ё</w:t>
      </w:r>
      <w:r w:rsidRPr="005A2223">
        <w:rPr>
          <w:color w:val="000000"/>
          <w:sz w:val="24"/>
          <w:szCs w:val="24"/>
        </w:rPr>
        <w:t>тов по предельным состояниям, геотехнического моделирования и  расчётов с применением н</w:t>
      </w:r>
      <w:r w:rsidRPr="005A2223">
        <w:rPr>
          <w:color w:val="000000"/>
          <w:sz w:val="24"/>
          <w:szCs w:val="24"/>
        </w:rPr>
        <w:t>е</w:t>
      </w:r>
      <w:r w:rsidRPr="005A2223">
        <w:rPr>
          <w:color w:val="000000"/>
          <w:sz w:val="24"/>
          <w:szCs w:val="24"/>
        </w:rPr>
        <w:t>линейных моделей грунтов, прогнозирования геотехнических рисков, выполнения прогноза и</w:t>
      </w:r>
      <w:r w:rsidRPr="005A2223">
        <w:rPr>
          <w:color w:val="000000"/>
          <w:sz w:val="24"/>
          <w:szCs w:val="24"/>
        </w:rPr>
        <w:t>з</w:t>
      </w:r>
      <w:r w:rsidRPr="005A2223">
        <w:rPr>
          <w:color w:val="000000"/>
          <w:sz w:val="24"/>
          <w:szCs w:val="24"/>
        </w:rPr>
        <w:t xml:space="preserve">менения инженерно-геологических и гидрогеологических условий территории, </w:t>
      </w:r>
      <w:r w:rsidR="0034291D" w:rsidRPr="005A2223">
        <w:rPr>
          <w:color w:val="000000"/>
          <w:sz w:val="24"/>
          <w:szCs w:val="24"/>
        </w:rPr>
        <w:t xml:space="preserve">оценки влияния строительства, </w:t>
      </w:r>
      <w:r w:rsidRPr="005A2223">
        <w:rPr>
          <w:color w:val="000000"/>
          <w:sz w:val="24"/>
          <w:szCs w:val="24"/>
        </w:rPr>
        <w:t>разработки мероприятий по обеспечению сохранности и безопасной эксплуат</w:t>
      </w:r>
      <w:r w:rsidRPr="005A2223">
        <w:rPr>
          <w:color w:val="000000"/>
          <w:sz w:val="24"/>
          <w:szCs w:val="24"/>
        </w:rPr>
        <w:t>а</w:t>
      </w:r>
      <w:r w:rsidRPr="005A2223">
        <w:rPr>
          <w:color w:val="000000"/>
          <w:sz w:val="24"/>
          <w:szCs w:val="24"/>
        </w:rPr>
        <w:t>ции окружающей застройки и подземных сооружений, расположенных в зоне влияния стро</w:t>
      </w:r>
      <w:r w:rsidRPr="005A2223">
        <w:rPr>
          <w:color w:val="000000"/>
          <w:sz w:val="24"/>
          <w:szCs w:val="24"/>
        </w:rPr>
        <w:t>и</w:t>
      </w:r>
      <w:r w:rsidRPr="00F274C1">
        <w:rPr>
          <w:color w:val="000000"/>
          <w:sz w:val="24"/>
          <w:szCs w:val="24"/>
        </w:rPr>
        <w:t>тельства.</w:t>
      </w:r>
    </w:p>
    <w:p w:rsidR="00AD1E26" w:rsidRPr="005E5883" w:rsidRDefault="00974FD5" w:rsidP="00923CC5">
      <w:pPr>
        <w:numPr>
          <w:ilvl w:val="1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40"/>
          <w:szCs w:val="24"/>
        </w:rPr>
      </w:pPr>
      <w:r w:rsidRPr="005E5883">
        <w:rPr>
          <w:sz w:val="24"/>
          <w:szCs w:val="24"/>
        </w:rPr>
        <w:t xml:space="preserve">Расстояние между </w:t>
      </w:r>
      <w:r w:rsidR="00793AE9" w:rsidRPr="005E5883">
        <w:rPr>
          <w:sz w:val="24"/>
          <w:szCs w:val="24"/>
        </w:rPr>
        <w:t xml:space="preserve">инженерно-геологическими </w:t>
      </w:r>
      <w:r w:rsidRPr="005E5883">
        <w:rPr>
          <w:sz w:val="24"/>
          <w:szCs w:val="24"/>
        </w:rPr>
        <w:t xml:space="preserve">скважинами по трассе </w:t>
      </w:r>
      <w:r w:rsidR="003C289B" w:rsidRPr="005E5883">
        <w:rPr>
          <w:sz w:val="24"/>
          <w:szCs w:val="24"/>
        </w:rPr>
        <w:t>строител</w:t>
      </w:r>
      <w:r w:rsidR="003C289B" w:rsidRPr="005E5883">
        <w:rPr>
          <w:sz w:val="24"/>
          <w:szCs w:val="24"/>
        </w:rPr>
        <w:t>ь</w:t>
      </w:r>
      <w:r w:rsidR="003C289B" w:rsidRPr="005E5883">
        <w:rPr>
          <w:sz w:val="24"/>
          <w:szCs w:val="24"/>
        </w:rPr>
        <w:t xml:space="preserve">ства подземных коммуникаций </w:t>
      </w:r>
      <w:r w:rsidRPr="005E5883">
        <w:rPr>
          <w:sz w:val="24"/>
          <w:szCs w:val="24"/>
        </w:rPr>
        <w:t>следует принимать</w:t>
      </w:r>
      <w:r w:rsidR="00326B52" w:rsidRPr="005E5883">
        <w:rPr>
          <w:sz w:val="24"/>
          <w:szCs w:val="24"/>
        </w:rPr>
        <w:t>:</w:t>
      </w:r>
      <w:r w:rsidR="00D70FBC" w:rsidRPr="005E5883">
        <w:rPr>
          <w:sz w:val="24"/>
          <w:szCs w:val="24"/>
        </w:rPr>
        <w:t xml:space="preserve"> </w:t>
      </w:r>
      <w:r w:rsidR="00326B52" w:rsidRPr="005E5883">
        <w:rPr>
          <w:sz w:val="24"/>
          <w:szCs w:val="24"/>
        </w:rPr>
        <w:t xml:space="preserve">не более 50 м – </w:t>
      </w:r>
      <w:r w:rsidR="00710EA3" w:rsidRPr="005E5883">
        <w:rPr>
          <w:sz w:val="24"/>
          <w:szCs w:val="24"/>
        </w:rPr>
        <w:t xml:space="preserve">если </w:t>
      </w:r>
      <w:r w:rsidR="00D70FBC" w:rsidRPr="005E5883">
        <w:rPr>
          <w:sz w:val="24"/>
          <w:szCs w:val="24"/>
        </w:rPr>
        <w:t>в предварительно н</w:t>
      </w:r>
      <w:r w:rsidR="00D70FBC" w:rsidRPr="005E5883">
        <w:rPr>
          <w:sz w:val="24"/>
          <w:szCs w:val="24"/>
        </w:rPr>
        <w:t>а</w:t>
      </w:r>
      <w:r w:rsidR="00D70FBC" w:rsidRPr="005E5883">
        <w:rPr>
          <w:sz w:val="24"/>
          <w:szCs w:val="24"/>
        </w:rPr>
        <w:t xml:space="preserve">значаемой зоне влияния строительства </w:t>
      </w:r>
      <w:r w:rsidRPr="005E5883">
        <w:rPr>
          <w:sz w:val="24"/>
          <w:szCs w:val="24"/>
        </w:rPr>
        <w:t xml:space="preserve">(см. п. </w:t>
      </w:r>
      <w:r w:rsidR="005E5883" w:rsidRPr="005E5883">
        <w:rPr>
          <w:sz w:val="24"/>
          <w:szCs w:val="24"/>
        </w:rPr>
        <w:t>6.4.6</w:t>
      </w:r>
      <w:r w:rsidRPr="005E5883">
        <w:rPr>
          <w:sz w:val="24"/>
          <w:szCs w:val="24"/>
        </w:rPr>
        <w:t xml:space="preserve">) </w:t>
      </w:r>
      <w:r w:rsidR="00300245" w:rsidRPr="005E5883">
        <w:rPr>
          <w:sz w:val="24"/>
          <w:szCs w:val="24"/>
        </w:rPr>
        <w:t xml:space="preserve">подземных </w:t>
      </w:r>
      <w:r w:rsidR="00326B52" w:rsidRPr="005E5883">
        <w:rPr>
          <w:sz w:val="24"/>
          <w:szCs w:val="24"/>
        </w:rPr>
        <w:t>коммуникаций</w:t>
      </w:r>
      <w:r w:rsidR="00D70FBC" w:rsidRPr="005E5883">
        <w:rPr>
          <w:sz w:val="24"/>
          <w:szCs w:val="24"/>
        </w:rPr>
        <w:t xml:space="preserve"> расположены существующие здания и сооружения</w:t>
      </w:r>
      <w:r w:rsidR="00326B52" w:rsidRPr="005E5883">
        <w:rPr>
          <w:sz w:val="24"/>
          <w:szCs w:val="24"/>
        </w:rPr>
        <w:t xml:space="preserve">; 25…35 м – </w:t>
      </w:r>
      <w:r w:rsidR="00300245" w:rsidRPr="005E5883">
        <w:rPr>
          <w:sz w:val="24"/>
          <w:szCs w:val="24"/>
        </w:rPr>
        <w:t xml:space="preserve">если </w:t>
      </w:r>
      <w:r w:rsidR="00326B52" w:rsidRPr="005E5883">
        <w:rPr>
          <w:sz w:val="24"/>
          <w:szCs w:val="24"/>
        </w:rPr>
        <w:t xml:space="preserve">в дополнение к предыдущему условию </w:t>
      </w:r>
      <w:r w:rsidR="0016743C" w:rsidRPr="005E5883">
        <w:rPr>
          <w:sz w:val="24"/>
          <w:szCs w:val="24"/>
        </w:rPr>
        <w:t>трасс</w:t>
      </w:r>
      <w:r w:rsidR="00326B52" w:rsidRPr="005E5883">
        <w:rPr>
          <w:sz w:val="24"/>
          <w:szCs w:val="24"/>
        </w:rPr>
        <w:t xml:space="preserve">а </w:t>
      </w:r>
      <w:r w:rsidR="00300245" w:rsidRPr="005E5883">
        <w:rPr>
          <w:sz w:val="24"/>
          <w:szCs w:val="24"/>
        </w:rPr>
        <w:t xml:space="preserve">коммуникаций </w:t>
      </w:r>
      <w:r w:rsidR="00326B52" w:rsidRPr="005E5883">
        <w:rPr>
          <w:sz w:val="24"/>
          <w:szCs w:val="24"/>
        </w:rPr>
        <w:t>пересекает</w:t>
      </w:r>
      <w:r w:rsidRPr="005E5883">
        <w:rPr>
          <w:sz w:val="24"/>
          <w:szCs w:val="24"/>
        </w:rPr>
        <w:t xml:space="preserve"> </w:t>
      </w:r>
      <w:r w:rsidR="0016743C" w:rsidRPr="005E5883">
        <w:rPr>
          <w:sz w:val="24"/>
          <w:szCs w:val="24"/>
        </w:rPr>
        <w:t>различны</w:t>
      </w:r>
      <w:r w:rsidR="00326B52" w:rsidRPr="005E5883">
        <w:rPr>
          <w:sz w:val="24"/>
          <w:szCs w:val="24"/>
        </w:rPr>
        <w:t>е</w:t>
      </w:r>
      <w:r w:rsidR="0016743C" w:rsidRPr="005E5883">
        <w:rPr>
          <w:sz w:val="24"/>
          <w:szCs w:val="24"/>
        </w:rPr>
        <w:t xml:space="preserve"> геоморфологически</w:t>
      </w:r>
      <w:r w:rsidR="00326B52" w:rsidRPr="005E5883">
        <w:rPr>
          <w:sz w:val="24"/>
          <w:szCs w:val="24"/>
        </w:rPr>
        <w:t>е</w:t>
      </w:r>
      <w:r w:rsidR="0016743C" w:rsidRPr="005E5883">
        <w:rPr>
          <w:sz w:val="24"/>
          <w:szCs w:val="24"/>
        </w:rPr>
        <w:t xml:space="preserve"> элемент</w:t>
      </w:r>
      <w:r w:rsidR="00326B52" w:rsidRPr="005E5883">
        <w:rPr>
          <w:sz w:val="24"/>
          <w:szCs w:val="24"/>
        </w:rPr>
        <w:t>ы или</w:t>
      </w:r>
      <w:r w:rsidR="0016743C" w:rsidRPr="005E5883">
        <w:rPr>
          <w:sz w:val="24"/>
          <w:szCs w:val="24"/>
        </w:rPr>
        <w:t xml:space="preserve"> </w:t>
      </w:r>
      <w:r w:rsidR="00326B52" w:rsidRPr="005E5883">
        <w:rPr>
          <w:sz w:val="24"/>
          <w:szCs w:val="24"/>
        </w:rPr>
        <w:t>прокладывае</w:t>
      </w:r>
      <w:r w:rsidR="00326B52" w:rsidRPr="005E5883">
        <w:rPr>
          <w:sz w:val="24"/>
          <w:szCs w:val="24"/>
        </w:rPr>
        <w:t>т</w:t>
      </w:r>
      <w:r w:rsidR="00326B52" w:rsidRPr="005E5883">
        <w:rPr>
          <w:sz w:val="24"/>
          <w:szCs w:val="24"/>
        </w:rPr>
        <w:t xml:space="preserve">ся </w:t>
      </w:r>
      <w:r w:rsidR="0016743C" w:rsidRPr="005E5883">
        <w:rPr>
          <w:sz w:val="24"/>
          <w:szCs w:val="24"/>
        </w:rPr>
        <w:t>в сложных инженерно-геологических условиях.</w:t>
      </w:r>
      <w:r w:rsidR="00054EBE" w:rsidRPr="005E5883">
        <w:rPr>
          <w:color w:val="FF0000"/>
          <w:sz w:val="24"/>
          <w:szCs w:val="24"/>
        </w:rPr>
        <w:t xml:space="preserve"> </w:t>
      </w:r>
    </w:p>
    <w:p w:rsidR="007F720A" w:rsidRPr="005E5883" w:rsidRDefault="007F720A" w:rsidP="007F720A">
      <w:pPr>
        <w:overflowPunct/>
        <w:autoSpaceDE/>
        <w:adjustRightInd/>
        <w:spacing w:line="360" w:lineRule="auto"/>
        <w:ind w:firstLine="567"/>
        <w:jc w:val="both"/>
      </w:pPr>
      <w:r w:rsidRPr="005E5883">
        <w:rPr>
          <w:spacing w:val="40"/>
        </w:rPr>
        <w:t>Примечание</w:t>
      </w:r>
      <w:r w:rsidRPr="005E5883">
        <w:t>: Расстояние между точками статического зондирования следует назначать не более, чем для инженерно-геологических скважин.</w:t>
      </w:r>
    </w:p>
    <w:p w:rsidR="001A2955" w:rsidRPr="005E5883" w:rsidRDefault="002F433B" w:rsidP="00923CC5">
      <w:pPr>
        <w:numPr>
          <w:ilvl w:val="1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40"/>
          <w:szCs w:val="24"/>
        </w:rPr>
      </w:pPr>
      <w:r w:rsidRPr="005E5883">
        <w:rPr>
          <w:sz w:val="24"/>
          <w:szCs w:val="24"/>
        </w:rPr>
        <w:t>Г</w:t>
      </w:r>
      <w:r w:rsidR="009E238B" w:rsidRPr="005E5883">
        <w:rPr>
          <w:sz w:val="24"/>
          <w:szCs w:val="24"/>
        </w:rPr>
        <w:t>лубин</w:t>
      </w:r>
      <w:r w:rsidR="007E622E" w:rsidRPr="005E5883">
        <w:rPr>
          <w:sz w:val="24"/>
          <w:szCs w:val="24"/>
        </w:rPr>
        <w:t>а</w:t>
      </w:r>
      <w:r w:rsidR="009E238B" w:rsidRPr="005E5883">
        <w:rPr>
          <w:sz w:val="24"/>
          <w:szCs w:val="24"/>
        </w:rPr>
        <w:t xml:space="preserve"> </w:t>
      </w:r>
      <w:r w:rsidR="00793AE9" w:rsidRPr="005E5883">
        <w:rPr>
          <w:sz w:val="24"/>
          <w:szCs w:val="24"/>
        </w:rPr>
        <w:t xml:space="preserve">инженерно-геологических </w:t>
      </w:r>
      <w:r w:rsidR="009E238B" w:rsidRPr="005E5883">
        <w:rPr>
          <w:sz w:val="24"/>
          <w:szCs w:val="24"/>
        </w:rPr>
        <w:t>скважин</w:t>
      </w:r>
      <w:r w:rsidR="003C289B" w:rsidRPr="005E5883">
        <w:rPr>
          <w:sz w:val="24"/>
          <w:szCs w:val="24"/>
        </w:rPr>
        <w:t xml:space="preserve"> </w:t>
      </w:r>
      <w:r w:rsidR="00F43A20" w:rsidRPr="005E5883">
        <w:rPr>
          <w:sz w:val="24"/>
          <w:szCs w:val="24"/>
        </w:rPr>
        <w:t xml:space="preserve">и статического зондирования </w:t>
      </w:r>
      <w:r w:rsidR="003C289B" w:rsidRPr="005E5883">
        <w:rPr>
          <w:sz w:val="24"/>
          <w:szCs w:val="24"/>
        </w:rPr>
        <w:t xml:space="preserve">по трассе строительства подземных коммуникаций </w:t>
      </w:r>
      <w:r w:rsidR="007E622E" w:rsidRPr="005E5883">
        <w:rPr>
          <w:sz w:val="24"/>
          <w:szCs w:val="24"/>
        </w:rPr>
        <w:t>должна быть на 2 м ниже активной зоны вза</w:t>
      </w:r>
      <w:r w:rsidR="007E622E" w:rsidRPr="005E5883">
        <w:rPr>
          <w:sz w:val="24"/>
          <w:szCs w:val="24"/>
        </w:rPr>
        <w:t>и</w:t>
      </w:r>
      <w:r w:rsidR="007E622E" w:rsidRPr="005E5883">
        <w:rPr>
          <w:sz w:val="24"/>
          <w:szCs w:val="24"/>
        </w:rPr>
        <w:lastRenderedPageBreak/>
        <w:t xml:space="preserve">модействия </w:t>
      </w:r>
      <w:r w:rsidR="00801545" w:rsidRPr="005E5883">
        <w:rPr>
          <w:sz w:val="24"/>
          <w:szCs w:val="24"/>
        </w:rPr>
        <w:t xml:space="preserve">подземных коммуникаций с окружающим массивом грунта. Толщину активной </w:t>
      </w:r>
      <w:r w:rsidR="00FD5EE1" w:rsidRPr="005E5883">
        <w:rPr>
          <w:sz w:val="24"/>
          <w:szCs w:val="24"/>
        </w:rPr>
        <w:t>з</w:t>
      </w:r>
      <w:r w:rsidR="00FD5EE1" w:rsidRPr="005E5883">
        <w:rPr>
          <w:sz w:val="24"/>
          <w:szCs w:val="24"/>
        </w:rPr>
        <w:t>о</w:t>
      </w:r>
      <w:r w:rsidR="00FD5EE1" w:rsidRPr="005E5883">
        <w:rPr>
          <w:sz w:val="24"/>
          <w:szCs w:val="24"/>
        </w:rPr>
        <w:t xml:space="preserve">ны </w:t>
      </w:r>
      <w:r w:rsidR="00801545" w:rsidRPr="005E5883">
        <w:rPr>
          <w:sz w:val="24"/>
          <w:szCs w:val="24"/>
        </w:rPr>
        <w:t xml:space="preserve">необходимо рассчитывать </w:t>
      </w:r>
      <w:r w:rsidR="005B7FD6" w:rsidRPr="005E5883">
        <w:rPr>
          <w:sz w:val="24"/>
          <w:szCs w:val="24"/>
        </w:rPr>
        <w:t>по СП</w:t>
      </w:r>
      <w:r w:rsidR="00453169">
        <w:rPr>
          <w:sz w:val="24"/>
          <w:szCs w:val="24"/>
        </w:rPr>
        <w:t xml:space="preserve"> </w:t>
      </w:r>
      <w:r w:rsidR="005B7FD6" w:rsidRPr="005E5883">
        <w:rPr>
          <w:sz w:val="24"/>
          <w:szCs w:val="24"/>
        </w:rPr>
        <w:t xml:space="preserve">22.13330.2011. </w:t>
      </w:r>
      <w:r w:rsidR="00801545" w:rsidRPr="005E5883">
        <w:rPr>
          <w:sz w:val="24"/>
          <w:szCs w:val="24"/>
        </w:rPr>
        <w:t xml:space="preserve">При отсутствии данных об активной зоне глубину </w:t>
      </w:r>
      <w:r w:rsidR="005B7FD6" w:rsidRPr="005E5883">
        <w:rPr>
          <w:sz w:val="24"/>
          <w:szCs w:val="24"/>
        </w:rPr>
        <w:t xml:space="preserve">скважин следует устанавливать </w:t>
      </w:r>
      <w:r w:rsidR="003C289B" w:rsidRPr="005E5883">
        <w:rPr>
          <w:sz w:val="24"/>
          <w:szCs w:val="24"/>
        </w:rPr>
        <w:t xml:space="preserve">в соответствии с </w:t>
      </w:r>
      <w:r w:rsidR="005B7FD6" w:rsidRPr="005E5883">
        <w:rPr>
          <w:sz w:val="24"/>
          <w:szCs w:val="24"/>
        </w:rPr>
        <w:t>указаниями</w:t>
      </w:r>
      <w:r w:rsidR="003C289B" w:rsidRPr="005E5883">
        <w:rPr>
          <w:sz w:val="24"/>
          <w:szCs w:val="24"/>
        </w:rPr>
        <w:t xml:space="preserve"> табл. 5.1</w:t>
      </w:r>
      <w:r w:rsidRPr="005E5883">
        <w:rPr>
          <w:sz w:val="24"/>
          <w:szCs w:val="24"/>
        </w:rPr>
        <w:t xml:space="preserve">, но </w:t>
      </w:r>
      <w:r w:rsidR="001A2955" w:rsidRPr="005E5883">
        <w:rPr>
          <w:sz w:val="24"/>
        </w:rPr>
        <w:t xml:space="preserve">не менее </w:t>
      </w:r>
      <w:r w:rsidR="001A2955" w:rsidRPr="005E5883">
        <w:rPr>
          <w:i/>
          <w:sz w:val="24"/>
        </w:rPr>
        <w:t>Н</w:t>
      </w:r>
      <w:r w:rsidR="001A2955" w:rsidRPr="005E5883">
        <w:rPr>
          <w:sz w:val="24"/>
          <w:szCs w:val="24"/>
          <w:vertAlign w:val="subscript"/>
        </w:rPr>
        <w:t>пк</w:t>
      </w:r>
      <w:r w:rsidR="001A2955" w:rsidRPr="005E5883">
        <w:rPr>
          <w:sz w:val="24"/>
        </w:rPr>
        <w:t xml:space="preserve"> + 2</w:t>
      </w:r>
      <w:r w:rsidR="001A2955" w:rsidRPr="005E5883">
        <w:rPr>
          <w:i/>
          <w:sz w:val="24"/>
        </w:rPr>
        <w:t>D</w:t>
      </w:r>
      <w:r w:rsidR="001A2955" w:rsidRPr="005E5883">
        <w:rPr>
          <w:sz w:val="24"/>
          <w:szCs w:val="24"/>
          <w:vertAlign w:val="subscript"/>
        </w:rPr>
        <w:t>пк</w:t>
      </w:r>
      <w:r w:rsidR="001A2955" w:rsidRPr="005E5883">
        <w:rPr>
          <w:sz w:val="24"/>
        </w:rPr>
        <w:t xml:space="preserve">, где </w:t>
      </w:r>
      <w:r w:rsidR="001A2955" w:rsidRPr="005E5883">
        <w:rPr>
          <w:i/>
          <w:sz w:val="24"/>
        </w:rPr>
        <w:t>Н</w:t>
      </w:r>
      <w:r w:rsidR="001A2955" w:rsidRPr="005E5883">
        <w:rPr>
          <w:sz w:val="24"/>
          <w:szCs w:val="24"/>
          <w:vertAlign w:val="subscript"/>
        </w:rPr>
        <w:t>пк</w:t>
      </w:r>
      <w:r w:rsidR="001A2955" w:rsidRPr="005E5883">
        <w:rPr>
          <w:sz w:val="24"/>
        </w:rPr>
        <w:t xml:space="preserve"> – глубина заложения низа </w:t>
      </w:r>
      <w:r w:rsidR="00D1369C" w:rsidRPr="005E5883">
        <w:rPr>
          <w:sz w:val="24"/>
        </w:rPr>
        <w:t xml:space="preserve">проектируемой </w:t>
      </w:r>
      <w:r w:rsidR="001A2955" w:rsidRPr="005E5883">
        <w:rPr>
          <w:sz w:val="24"/>
        </w:rPr>
        <w:t>подземн</w:t>
      </w:r>
      <w:r w:rsidR="00D1369C" w:rsidRPr="005E5883">
        <w:rPr>
          <w:sz w:val="24"/>
        </w:rPr>
        <w:t>ой</w:t>
      </w:r>
      <w:r w:rsidR="001A2955" w:rsidRPr="005E5883">
        <w:rPr>
          <w:sz w:val="24"/>
        </w:rPr>
        <w:t xml:space="preserve"> коммуникаци</w:t>
      </w:r>
      <w:r w:rsidR="00D1369C" w:rsidRPr="005E5883">
        <w:rPr>
          <w:sz w:val="24"/>
        </w:rPr>
        <w:t>и</w:t>
      </w:r>
      <w:r w:rsidR="001A2955" w:rsidRPr="005E5883">
        <w:rPr>
          <w:sz w:val="24"/>
        </w:rPr>
        <w:t xml:space="preserve">, </w:t>
      </w:r>
      <w:r w:rsidR="001A2955" w:rsidRPr="005E5883">
        <w:rPr>
          <w:i/>
          <w:sz w:val="24"/>
        </w:rPr>
        <w:t>D</w:t>
      </w:r>
      <w:r w:rsidR="001A2955" w:rsidRPr="005E5883">
        <w:rPr>
          <w:sz w:val="24"/>
        </w:rPr>
        <w:t xml:space="preserve"> –</w:t>
      </w:r>
      <w:r w:rsidRPr="005E5883">
        <w:rPr>
          <w:sz w:val="24"/>
        </w:rPr>
        <w:t xml:space="preserve"> </w:t>
      </w:r>
      <w:r w:rsidR="00C17F64" w:rsidRPr="005E5883">
        <w:rPr>
          <w:sz w:val="24"/>
        </w:rPr>
        <w:t>ди</w:t>
      </w:r>
      <w:r w:rsidR="00C17F64" w:rsidRPr="005E5883">
        <w:rPr>
          <w:sz w:val="24"/>
        </w:rPr>
        <w:t>а</w:t>
      </w:r>
      <w:r w:rsidR="00C17F64" w:rsidRPr="005E5883">
        <w:rPr>
          <w:sz w:val="24"/>
        </w:rPr>
        <w:t xml:space="preserve">метр или </w:t>
      </w:r>
      <w:r w:rsidR="001A2955" w:rsidRPr="005E5883">
        <w:rPr>
          <w:sz w:val="24"/>
        </w:rPr>
        <w:t xml:space="preserve">поперечный размер </w:t>
      </w:r>
      <w:r w:rsidR="00D1369C" w:rsidRPr="005E5883">
        <w:rPr>
          <w:sz w:val="24"/>
        </w:rPr>
        <w:t>проектируемой подземной коммуникации</w:t>
      </w:r>
      <w:r w:rsidR="001A2955" w:rsidRPr="005E5883">
        <w:rPr>
          <w:sz w:val="24"/>
        </w:rPr>
        <w:t>.</w:t>
      </w:r>
    </w:p>
    <w:p w:rsidR="00BA6FF2" w:rsidRPr="00BA6FF2" w:rsidRDefault="00BA6FF2" w:rsidP="00BA6FF2">
      <w:pPr>
        <w:overflowPunct/>
        <w:autoSpaceDE/>
        <w:adjustRightInd/>
        <w:spacing w:line="360" w:lineRule="auto"/>
        <w:ind w:left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4"/>
        <w:gridCol w:w="4945"/>
      </w:tblGrid>
      <w:tr w:rsidR="00321AD2" w:rsidRPr="00FB4AC5" w:rsidTr="005B7FD6">
        <w:trPr>
          <w:trHeight w:val="408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AD2" w:rsidRPr="00FB4AC5" w:rsidRDefault="00321AD2" w:rsidP="002F433B">
            <w:pPr>
              <w:rPr>
                <w:sz w:val="24"/>
              </w:rPr>
            </w:pPr>
            <w:r w:rsidRPr="00FB4AC5">
              <w:rPr>
                <w:sz w:val="24"/>
              </w:rPr>
              <w:t xml:space="preserve">Таблица 5.1  Глубина </w:t>
            </w:r>
            <w:r w:rsidR="002F433B">
              <w:rPr>
                <w:sz w:val="24"/>
              </w:rPr>
              <w:t>скважин</w:t>
            </w:r>
          </w:p>
        </w:tc>
      </w:tr>
      <w:tr w:rsidR="001A2955" w:rsidRPr="00FB4AC5" w:rsidTr="003E14AC"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33B" w:rsidRDefault="00D1369C" w:rsidP="002F433B">
            <w:pPr>
              <w:spacing w:before="60" w:after="60"/>
              <w:jc w:val="center"/>
              <w:rPr>
                <w:sz w:val="24"/>
              </w:rPr>
            </w:pPr>
            <w:r w:rsidRPr="00FB4AC5">
              <w:rPr>
                <w:sz w:val="24"/>
              </w:rPr>
              <w:t>Способ строительства</w:t>
            </w:r>
            <w:r w:rsidR="002F433B">
              <w:rPr>
                <w:sz w:val="24"/>
              </w:rPr>
              <w:t xml:space="preserve"> подземных</w:t>
            </w:r>
          </w:p>
          <w:p w:rsidR="001A2955" w:rsidRPr="00FB4AC5" w:rsidRDefault="002F433B" w:rsidP="002F433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коммуникаций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55" w:rsidRPr="00FB4AC5" w:rsidRDefault="001A2955" w:rsidP="002F433B">
            <w:pPr>
              <w:spacing w:before="60" w:after="60"/>
              <w:jc w:val="center"/>
              <w:rPr>
                <w:sz w:val="24"/>
              </w:rPr>
            </w:pPr>
            <w:r w:rsidRPr="00FB4AC5">
              <w:rPr>
                <w:sz w:val="24"/>
              </w:rPr>
              <w:t xml:space="preserve">Глубина </w:t>
            </w:r>
            <w:r w:rsidR="002F433B">
              <w:rPr>
                <w:sz w:val="24"/>
              </w:rPr>
              <w:t>скважины</w:t>
            </w:r>
            <w:r w:rsidRPr="00FB4AC5">
              <w:rPr>
                <w:sz w:val="24"/>
              </w:rPr>
              <w:t>, м</w:t>
            </w:r>
          </w:p>
        </w:tc>
      </w:tr>
      <w:tr w:rsidR="001A2955" w:rsidRPr="00FB4AC5" w:rsidTr="003E14AC">
        <w:trPr>
          <w:trHeight w:val="569"/>
        </w:trPr>
        <w:tc>
          <w:tcPr>
            <w:tcW w:w="4944" w:type="dxa"/>
            <w:tcBorders>
              <w:bottom w:val="nil"/>
            </w:tcBorders>
          </w:tcPr>
          <w:p w:rsidR="005B7FD6" w:rsidRPr="003E14AC" w:rsidRDefault="002F433B" w:rsidP="002F433B">
            <w:pPr>
              <w:spacing w:before="60" w:after="60"/>
              <w:rPr>
                <w:i/>
                <w:sz w:val="24"/>
              </w:rPr>
            </w:pPr>
            <w:r w:rsidRPr="003E14AC">
              <w:rPr>
                <w:i/>
                <w:sz w:val="24"/>
              </w:rPr>
              <w:t>О</w:t>
            </w:r>
            <w:r w:rsidR="00D1369C" w:rsidRPr="003E14AC">
              <w:rPr>
                <w:i/>
                <w:sz w:val="24"/>
              </w:rPr>
              <w:t>ткрыты</w:t>
            </w:r>
            <w:r w:rsidRPr="003E14AC">
              <w:rPr>
                <w:i/>
                <w:sz w:val="24"/>
              </w:rPr>
              <w:t>й</w:t>
            </w:r>
            <w:r w:rsidR="00D1369C" w:rsidRPr="003E14AC">
              <w:rPr>
                <w:i/>
                <w:sz w:val="24"/>
              </w:rPr>
              <w:t xml:space="preserve"> способ</w:t>
            </w:r>
            <w:r w:rsidR="005B7FD6" w:rsidRPr="003E14AC">
              <w:rPr>
                <w:i/>
                <w:sz w:val="24"/>
              </w:rPr>
              <w:t xml:space="preserve"> </w:t>
            </w:r>
          </w:p>
          <w:p w:rsidR="001A2955" w:rsidRPr="00FB4AC5" w:rsidRDefault="005B7FD6" w:rsidP="007F1E5C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(строительство </w:t>
            </w:r>
            <w:r w:rsidRPr="00FB4AC5">
              <w:rPr>
                <w:sz w:val="24"/>
              </w:rPr>
              <w:t>в траншеях и котлованах</w:t>
            </w:r>
            <w:r>
              <w:rPr>
                <w:sz w:val="24"/>
              </w:rPr>
              <w:t>)</w:t>
            </w:r>
            <w:r w:rsidR="001A2955" w:rsidRPr="00FB4AC5">
              <w:rPr>
                <w:sz w:val="24"/>
              </w:rPr>
              <w:t>:</w:t>
            </w:r>
          </w:p>
        </w:tc>
        <w:tc>
          <w:tcPr>
            <w:tcW w:w="4945" w:type="dxa"/>
            <w:tcBorders>
              <w:bottom w:val="nil"/>
            </w:tcBorders>
          </w:tcPr>
          <w:p w:rsidR="001A2955" w:rsidRPr="00FB4AC5" w:rsidRDefault="001A2955" w:rsidP="003B5D93">
            <w:pPr>
              <w:spacing w:before="60" w:after="60"/>
              <w:rPr>
                <w:sz w:val="24"/>
              </w:rPr>
            </w:pPr>
          </w:p>
          <w:p w:rsidR="001A2955" w:rsidRPr="00FB4AC5" w:rsidRDefault="001A2955" w:rsidP="003B5D93">
            <w:pPr>
              <w:spacing w:before="60" w:after="60"/>
              <w:rPr>
                <w:sz w:val="24"/>
              </w:rPr>
            </w:pPr>
          </w:p>
        </w:tc>
      </w:tr>
      <w:tr w:rsidR="005B7FD6" w:rsidRPr="00FB4AC5" w:rsidTr="003E14AC">
        <w:trPr>
          <w:trHeight w:val="569"/>
        </w:trPr>
        <w:tc>
          <w:tcPr>
            <w:tcW w:w="4944" w:type="dxa"/>
            <w:tcBorders>
              <w:top w:val="nil"/>
              <w:bottom w:val="nil"/>
            </w:tcBorders>
          </w:tcPr>
          <w:p w:rsidR="005B7FD6" w:rsidRDefault="00533F16" w:rsidP="00533F16">
            <w:pPr>
              <w:spacing w:before="60" w:after="60"/>
              <w:ind w:left="284" w:hanging="284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 w:rsidR="005B7FD6">
              <w:rPr>
                <w:sz w:val="24"/>
              </w:rPr>
              <w:t xml:space="preserve">устройство </w:t>
            </w:r>
            <w:r w:rsidR="00921711">
              <w:rPr>
                <w:sz w:val="24"/>
              </w:rPr>
              <w:t xml:space="preserve">коммуникаций </w:t>
            </w:r>
            <w:r w:rsidR="005B7FD6">
              <w:rPr>
                <w:sz w:val="24"/>
              </w:rPr>
              <w:t>в грунте или на ленточных фундаментах</w:t>
            </w:r>
            <w:r w:rsidR="00921711">
              <w:rPr>
                <w:sz w:val="24"/>
              </w:rPr>
              <w:t>:</w:t>
            </w:r>
          </w:p>
        </w:tc>
        <w:tc>
          <w:tcPr>
            <w:tcW w:w="4945" w:type="dxa"/>
            <w:tcBorders>
              <w:top w:val="nil"/>
              <w:bottom w:val="nil"/>
            </w:tcBorders>
          </w:tcPr>
          <w:p w:rsidR="005B7FD6" w:rsidRPr="00FB4AC5" w:rsidRDefault="005B7FD6" w:rsidP="003B5D93">
            <w:pPr>
              <w:spacing w:before="60" w:after="60"/>
              <w:rPr>
                <w:sz w:val="24"/>
              </w:rPr>
            </w:pPr>
          </w:p>
        </w:tc>
      </w:tr>
      <w:tr w:rsidR="00D1369C" w:rsidRPr="00FB4AC5" w:rsidTr="003E14AC">
        <w:trPr>
          <w:trHeight w:val="1122"/>
        </w:trPr>
        <w:tc>
          <w:tcPr>
            <w:tcW w:w="4944" w:type="dxa"/>
            <w:tcBorders>
              <w:top w:val="nil"/>
              <w:bottom w:val="nil"/>
            </w:tcBorders>
          </w:tcPr>
          <w:p w:rsidR="00D1369C" w:rsidRPr="00FB4AC5" w:rsidRDefault="00D1369C" w:rsidP="00921711">
            <w:pPr>
              <w:numPr>
                <w:ilvl w:val="0"/>
                <w:numId w:val="22"/>
              </w:numPr>
              <w:spacing w:before="60" w:after="60"/>
              <w:rPr>
                <w:sz w:val="24"/>
              </w:rPr>
            </w:pPr>
            <w:r w:rsidRPr="00FB4AC5">
              <w:rPr>
                <w:sz w:val="24"/>
              </w:rPr>
              <w:t>с использованием ограждающих конс</w:t>
            </w:r>
            <w:r w:rsidRPr="00FB4AC5">
              <w:rPr>
                <w:sz w:val="24"/>
              </w:rPr>
              <w:t>т</w:t>
            </w:r>
            <w:r w:rsidRPr="00FB4AC5">
              <w:rPr>
                <w:sz w:val="24"/>
              </w:rPr>
              <w:t xml:space="preserve">рукций; </w:t>
            </w:r>
          </w:p>
        </w:tc>
        <w:tc>
          <w:tcPr>
            <w:tcW w:w="4945" w:type="dxa"/>
            <w:tcBorders>
              <w:top w:val="nil"/>
              <w:bottom w:val="nil"/>
            </w:tcBorders>
          </w:tcPr>
          <w:p w:rsidR="00D1369C" w:rsidRPr="00FB4AC5" w:rsidRDefault="00D1369C" w:rsidP="003B5D93">
            <w:pPr>
              <w:spacing w:before="60" w:after="60"/>
              <w:rPr>
                <w:sz w:val="24"/>
              </w:rPr>
            </w:pPr>
            <w:r w:rsidRPr="00FB4AC5">
              <w:rPr>
                <w:sz w:val="24"/>
              </w:rPr>
              <w:t>1,5</w:t>
            </w:r>
            <w:r w:rsidRPr="002F433B">
              <w:rPr>
                <w:i/>
                <w:sz w:val="24"/>
              </w:rPr>
              <w:t>Н</w:t>
            </w:r>
            <w:r w:rsidR="00661D9D">
              <w:rPr>
                <w:i/>
                <w:sz w:val="24"/>
                <w:szCs w:val="24"/>
                <w:vertAlign w:val="subscript"/>
                <w:lang w:val="en-US"/>
              </w:rPr>
              <w:t>rs</w:t>
            </w:r>
            <w:r w:rsidRPr="00FB4AC5">
              <w:rPr>
                <w:sz w:val="24"/>
              </w:rPr>
              <w:t xml:space="preserve"> + 5 м, но не менее 10 м,</w:t>
            </w:r>
          </w:p>
          <w:p w:rsidR="00D1369C" w:rsidRPr="00FB4AC5" w:rsidRDefault="00D1369C" w:rsidP="00661D9D">
            <w:pPr>
              <w:spacing w:before="60" w:after="60"/>
              <w:rPr>
                <w:sz w:val="24"/>
              </w:rPr>
            </w:pPr>
            <w:r w:rsidRPr="00FB4AC5">
              <w:rPr>
                <w:sz w:val="24"/>
              </w:rPr>
              <w:t xml:space="preserve">где </w:t>
            </w:r>
            <w:r w:rsidRPr="002F433B">
              <w:rPr>
                <w:i/>
                <w:sz w:val="24"/>
              </w:rPr>
              <w:t>Н</w:t>
            </w:r>
            <w:r w:rsidR="00661D9D">
              <w:rPr>
                <w:i/>
                <w:sz w:val="24"/>
                <w:szCs w:val="24"/>
                <w:vertAlign w:val="subscript"/>
                <w:lang w:val="en-US"/>
              </w:rPr>
              <w:t>rs</w:t>
            </w:r>
            <w:r w:rsidRPr="00FB4AC5">
              <w:rPr>
                <w:sz w:val="24"/>
              </w:rPr>
              <w:t xml:space="preserve"> – глубина заложения подошвы огра</w:t>
            </w:r>
            <w:r w:rsidRPr="00FB4AC5">
              <w:rPr>
                <w:sz w:val="24"/>
              </w:rPr>
              <w:t>ж</w:t>
            </w:r>
            <w:r w:rsidR="005F262F">
              <w:rPr>
                <w:sz w:val="24"/>
              </w:rPr>
              <w:t>дающей конструкции</w:t>
            </w:r>
          </w:p>
        </w:tc>
      </w:tr>
      <w:tr w:rsidR="00D1369C" w:rsidRPr="00FB4AC5" w:rsidTr="003E14AC">
        <w:trPr>
          <w:trHeight w:val="1069"/>
        </w:trPr>
        <w:tc>
          <w:tcPr>
            <w:tcW w:w="4944" w:type="dxa"/>
            <w:tcBorders>
              <w:top w:val="nil"/>
              <w:bottom w:val="nil"/>
            </w:tcBorders>
          </w:tcPr>
          <w:p w:rsidR="00D1369C" w:rsidRPr="00FB4AC5" w:rsidRDefault="00D1369C" w:rsidP="00921711">
            <w:pPr>
              <w:numPr>
                <w:ilvl w:val="0"/>
                <w:numId w:val="22"/>
              </w:numPr>
              <w:spacing w:before="60" w:after="60"/>
              <w:rPr>
                <w:sz w:val="24"/>
              </w:rPr>
            </w:pPr>
            <w:r w:rsidRPr="00FB4AC5">
              <w:rPr>
                <w:sz w:val="24"/>
              </w:rPr>
              <w:t xml:space="preserve">без </w:t>
            </w:r>
            <w:r w:rsidR="002F433B">
              <w:rPr>
                <w:sz w:val="24"/>
              </w:rPr>
              <w:t>использования</w:t>
            </w:r>
            <w:r w:rsidRPr="00FB4AC5">
              <w:rPr>
                <w:sz w:val="24"/>
              </w:rPr>
              <w:t xml:space="preserve"> ограждающих конс</w:t>
            </w:r>
            <w:r w:rsidRPr="00FB4AC5">
              <w:rPr>
                <w:sz w:val="24"/>
              </w:rPr>
              <w:t>т</w:t>
            </w:r>
            <w:r w:rsidRPr="00FB4AC5">
              <w:rPr>
                <w:sz w:val="24"/>
              </w:rPr>
              <w:t>рукций</w:t>
            </w:r>
          </w:p>
        </w:tc>
        <w:tc>
          <w:tcPr>
            <w:tcW w:w="4945" w:type="dxa"/>
            <w:tcBorders>
              <w:top w:val="nil"/>
              <w:bottom w:val="nil"/>
            </w:tcBorders>
          </w:tcPr>
          <w:p w:rsidR="00D1369C" w:rsidRPr="00FB4AC5" w:rsidRDefault="00D1369C" w:rsidP="003B5D93">
            <w:pPr>
              <w:spacing w:before="60" w:after="60"/>
              <w:rPr>
                <w:sz w:val="24"/>
              </w:rPr>
            </w:pPr>
            <w:r w:rsidRPr="00FB4AC5">
              <w:rPr>
                <w:sz w:val="24"/>
              </w:rPr>
              <w:t>1,5</w:t>
            </w:r>
            <w:r w:rsidRPr="002F433B">
              <w:rPr>
                <w:i/>
                <w:sz w:val="24"/>
              </w:rPr>
              <w:t>Н</w:t>
            </w:r>
            <w:r w:rsidR="005613CA">
              <w:rPr>
                <w:i/>
                <w:sz w:val="24"/>
                <w:szCs w:val="24"/>
                <w:vertAlign w:val="subscript"/>
                <w:lang w:val="en-US"/>
              </w:rPr>
              <w:t>s</w:t>
            </w:r>
            <w:r w:rsidRPr="00FB4AC5">
              <w:rPr>
                <w:sz w:val="24"/>
              </w:rPr>
              <w:t xml:space="preserve">+ 5 м, </w:t>
            </w:r>
          </w:p>
          <w:p w:rsidR="00D1369C" w:rsidRPr="00FB4AC5" w:rsidRDefault="00D1369C" w:rsidP="005613CA">
            <w:pPr>
              <w:spacing w:before="60" w:after="60"/>
              <w:rPr>
                <w:sz w:val="24"/>
              </w:rPr>
            </w:pPr>
            <w:r w:rsidRPr="00FB4AC5">
              <w:rPr>
                <w:sz w:val="24"/>
              </w:rPr>
              <w:t xml:space="preserve">где </w:t>
            </w:r>
            <w:r w:rsidRPr="00C17F64">
              <w:rPr>
                <w:i/>
                <w:sz w:val="24"/>
              </w:rPr>
              <w:t>Н</w:t>
            </w:r>
            <w:r w:rsidR="005613CA">
              <w:rPr>
                <w:i/>
                <w:sz w:val="24"/>
                <w:szCs w:val="24"/>
                <w:vertAlign w:val="subscript"/>
                <w:lang w:val="en-US"/>
              </w:rPr>
              <w:t>s</w:t>
            </w:r>
            <w:r w:rsidRPr="00FB4AC5">
              <w:rPr>
                <w:sz w:val="24"/>
              </w:rPr>
              <w:t xml:space="preserve"> – глубина </w:t>
            </w:r>
            <w:r w:rsidR="00C17F64">
              <w:rPr>
                <w:sz w:val="24"/>
              </w:rPr>
              <w:t xml:space="preserve">траншеи или </w:t>
            </w:r>
            <w:r w:rsidRPr="00FB4AC5">
              <w:rPr>
                <w:sz w:val="24"/>
              </w:rPr>
              <w:t>котлована от планировочной отметки</w:t>
            </w:r>
          </w:p>
        </w:tc>
      </w:tr>
      <w:tr w:rsidR="00921711" w:rsidRPr="00FB4AC5" w:rsidTr="003E14AC">
        <w:trPr>
          <w:trHeight w:val="1069"/>
        </w:trPr>
        <w:tc>
          <w:tcPr>
            <w:tcW w:w="4944" w:type="dxa"/>
            <w:tcBorders>
              <w:top w:val="nil"/>
            </w:tcBorders>
          </w:tcPr>
          <w:p w:rsidR="00921711" w:rsidRPr="005E5883" w:rsidRDefault="00533F16" w:rsidP="00533F16">
            <w:pPr>
              <w:spacing w:before="60" w:after="60"/>
              <w:ind w:left="284" w:hanging="284"/>
              <w:rPr>
                <w:sz w:val="24"/>
              </w:rPr>
            </w:pPr>
            <w:r w:rsidRPr="005E5883">
              <w:rPr>
                <w:sz w:val="24"/>
              </w:rPr>
              <w:t xml:space="preserve">б) </w:t>
            </w:r>
            <w:r w:rsidR="00921711" w:rsidRPr="005E5883">
              <w:rPr>
                <w:sz w:val="24"/>
              </w:rPr>
              <w:t>устройство коммуникаций на свайных фундаментах</w:t>
            </w:r>
          </w:p>
        </w:tc>
        <w:tc>
          <w:tcPr>
            <w:tcW w:w="4945" w:type="dxa"/>
            <w:tcBorders>
              <w:top w:val="nil"/>
            </w:tcBorders>
          </w:tcPr>
          <w:p w:rsidR="00921711" w:rsidRPr="00FB4AC5" w:rsidRDefault="00921711" w:rsidP="003B5D93">
            <w:pPr>
              <w:spacing w:before="60" w:after="60"/>
              <w:rPr>
                <w:sz w:val="24"/>
              </w:rPr>
            </w:pPr>
            <w:r w:rsidRPr="005E5883">
              <w:rPr>
                <w:sz w:val="24"/>
              </w:rPr>
              <w:t>по п. 5.11 СП 24.13330.2011</w:t>
            </w:r>
          </w:p>
        </w:tc>
      </w:tr>
      <w:tr w:rsidR="001A2955" w:rsidRPr="00FB4AC5" w:rsidTr="003A1C55">
        <w:tc>
          <w:tcPr>
            <w:tcW w:w="4944" w:type="dxa"/>
          </w:tcPr>
          <w:p w:rsidR="001A2955" w:rsidRPr="003E14AC" w:rsidRDefault="002F433B" w:rsidP="003B5D93">
            <w:pPr>
              <w:spacing w:before="60" w:after="60"/>
              <w:rPr>
                <w:i/>
                <w:sz w:val="24"/>
              </w:rPr>
            </w:pPr>
            <w:r w:rsidRPr="003E14AC">
              <w:rPr>
                <w:i/>
                <w:sz w:val="24"/>
              </w:rPr>
              <w:t>З</w:t>
            </w:r>
            <w:r w:rsidR="001A2955" w:rsidRPr="003E14AC">
              <w:rPr>
                <w:i/>
                <w:sz w:val="24"/>
              </w:rPr>
              <w:t>акрыты</w:t>
            </w:r>
            <w:r w:rsidRPr="003E14AC">
              <w:rPr>
                <w:i/>
                <w:sz w:val="24"/>
              </w:rPr>
              <w:t>й</w:t>
            </w:r>
            <w:r w:rsidR="001A2955" w:rsidRPr="003E14AC">
              <w:rPr>
                <w:i/>
                <w:sz w:val="24"/>
              </w:rPr>
              <w:t xml:space="preserve"> способ </w:t>
            </w:r>
          </w:p>
          <w:p w:rsidR="001A2955" w:rsidRPr="00FB4AC5" w:rsidRDefault="001A2955" w:rsidP="003B5D93">
            <w:pPr>
              <w:spacing w:before="60" w:after="60"/>
              <w:rPr>
                <w:sz w:val="24"/>
              </w:rPr>
            </w:pPr>
          </w:p>
        </w:tc>
        <w:tc>
          <w:tcPr>
            <w:tcW w:w="4945" w:type="dxa"/>
          </w:tcPr>
          <w:p w:rsidR="001A2955" w:rsidRPr="00FB4AC5" w:rsidRDefault="001A2955" w:rsidP="003B5D93">
            <w:pPr>
              <w:spacing w:before="60" w:after="60"/>
              <w:rPr>
                <w:sz w:val="24"/>
              </w:rPr>
            </w:pPr>
            <w:r w:rsidRPr="00BA6FF2">
              <w:rPr>
                <w:i/>
                <w:sz w:val="24"/>
              </w:rPr>
              <w:t>Н</w:t>
            </w:r>
            <w:r w:rsidR="007E5FA9">
              <w:rPr>
                <w:sz w:val="24"/>
                <w:szCs w:val="24"/>
                <w:vertAlign w:val="subscript"/>
                <w:lang w:val="en-US"/>
              </w:rPr>
              <w:t>s</w:t>
            </w:r>
            <w:r w:rsidRPr="00FB4AC5">
              <w:rPr>
                <w:sz w:val="24"/>
              </w:rPr>
              <w:t xml:space="preserve"> + 2</w:t>
            </w:r>
            <w:r w:rsidRPr="002F433B">
              <w:rPr>
                <w:i/>
                <w:sz w:val="24"/>
              </w:rPr>
              <w:t>D</w:t>
            </w:r>
            <w:r w:rsidRPr="00FB4AC5">
              <w:rPr>
                <w:sz w:val="24"/>
              </w:rPr>
              <w:t xml:space="preserve">, </w:t>
            </w:r>
          </w:p>
          <w:p w:rsidR="001A2955" w:rsidRPr="00FB4AC5" w:rsidRDefault="001A2955" w:rsidP="007E5FA9">
            <w:pPr>
              <w:spacing w:before="60" w:after="60"/>
              <w:rPr>
                <w:sz w:val="24"/>
              </w:rPr>
            </w:pPr>
            <w:r w:rsidRPr="00FB4AC5">
              <w:rPr>
                <w:sz w:val="24"/>
              </w:rPr>
              <w:t xml:space="preserve">где </w:t>
            </w:r>
            <w:r w:rsidRPr="00BA6FF2">
              <w:rPr>
                <w:i/>
                <w:sz w:val="24"/>
              </w:rPr>
              <w:t>Н</w:t>
            </w:r>
            <w:r w:rsidR="007E5FA9">
              <w:rPr>
                <w:sz w:val="24"/>
                <w:szCs w:val="24"/>
                <w:vertAlign w:val="subscript"/>
                <w:lang w:val="en-US"/>
              </w:rPr>
              <w:t>s</w:t>
            </w:r>
            <w:r w:rsidRPr="00FB4AC5">
              <w:rPr>
                <w:sz w:val="24"/>
              </w:rPr>
              <w:t xml:space="preserve"> – глубина заложения </w:t>
            </w:r>
            <w:r w:rsidR="003E14AC">
              <w:rPr>
                <w:sz w:val="24"/>
              </w:rPr>
              <w:t>низа</w:t>
            </w:r>
            <w:r w:rsidR="00D1369C" w:rsidRPr="00FB4AC5">
              <w:rPr>
                <w:sz w:val="24"/>
              </w:rPr>
              <w:t xml:space="preserve"> </w:t>
            </w:r>
            <w:r w:rsidR="003E14AC">
              <w:rPr>
                <w:sz w:val="24"/>
              </w:rPr>
              <w:t xml:space="preserve">подземной </w:t>
            </w:r>
            <w:r w:rsidR="00D1369C" w:rsidRPr="00FB4AC5">
              <w:rPr>
                <w:sz w:val="24"/>
              </w:rPr>
              <w:t>коммуникации</w:t>
            </w:r>
            <w:r w:rsidRPr="00FB4AC5">
              <w:rPr>
                <w:sz w:val="24"/>
              </w:rPr>
              <w:t xml:space="preserve">, </w:t>
            </w:r>
            <w:r w:rsidRPr="00BA6FF2">
              <w:rPr>
                <w:i/>
                <w:sz w:val="24"/>
              </w:rPr>
              <w:t>D</w:t>
            </w:r>
            <w:r w:rsidRPr="00FB4AC5">
              <w:rPr>
                <w:sz w:val="24"/>
              </w:rPr>
              <w:t xml:space="preserve"> – диаметр или поперечный размер </w:t>
            </w:r>
            <w:r w:rsidR="003E14AC">
              <w:rPr>
                <w:sz w:val="24"/>
              </w:rPr>
              <w:t xml:space="preserve">подземной </w:t>
            </w:r>
            <w:r w:rsidR="00D1369C" w:rsidRPr="00FB4AC5">
              <w:rPr>
                <w:sz w:val="24"/>
              </w:rPr>
              <w:t>коммуникации</w:t>
            </w:r>
            <w:r w:rsidRPr="00FB4AC5">
              <w:rPr>
                <w:sz w:val="24"/>
              </w:rPr>
              <w:t xml:space="preserve"> в плане</w:t>
            </w:r>
          </w:p>
        </w:tc>
      </w:tr>
    </w:tbl>
    <w:p w:rsidR="001A2955" w:rsidRPr="00FB4AC5" w:rsidRDefault="001A2955" w:rsidP="001A2955">
      <w:pPr>
        <w:spacing w:line="360" w:lineRule="auto"/>
        <w:ind w:firstLine="567"/>
        <w:jc w:val="both"/>
        <w:rPr>
          <w:sz w:val="24"/>
        </w:rPr>
      </w:pPr>
    </w:p>
    <w:p w:rsidR="00B74DCD" w:rsidRPr="005E5883" w:rsidRDefault="00B74DCD" w:rsidP="00923CC5">
      <w:pPr>
        <w:numPr>
          <w:ilvl w:val="1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5E5883">
        <w:rPr>
          <w:sz w:val="24"/>
          <w:szCs w:val="24"/>
        </w:rPr>
        <w:t xml:space="preserve">При наличии </w:t>
      </w:r>
      <w:r w:rsidR="00AD20A7" w:rsidRPr="005E5883">
        <w:rPr>
          <w:sz w:val="24"/>
          <w:szCs w:val="24"/>
        </w:rPr>
        <w:t>по трасс</w:t>
      </w:r>
      <w:r w:rsidR="008207D8" w:rsidRPr="005E5883">
        <w:rPr>
          <w:sz w:val="24"/>
          <w:szCs w:val="24"/>
        </w:rPr>
        <w:t>ам</w:t>
      </w:r>
      <w:r w:rsidR="00AD20A7" w:rsidRPr="005E5883">
        <w:rPr>
          <w:sz w:val="24"/>
          <w:szCs w:val="24"/>
        </w:rPr>
        <w:t xml:space="preserve"> подземн</w:t>
      </w:r>
      <w:r w:rsidR="008207D8" w:rsidRPr="005E5883">
        <w:rPr>
          <w:sz w:val="24"/>
          <w:szCs w:val="24"/>
        </w:rPr>
        <w:t>ых</w:t>
      </w:r>
      <w:r w:rsidR="00AD20A7" w:rsidRPr="005E5883">
        <w:rPr>
          <w:sz w:val="24"/>
          <w:szCs w:val="24"/>
        </w:rPr>
        <w:t xml:space="preserve"> коммуникаци</w:t>
      </w:r>
      <w:r w:rsidR="008207D8" w:rsidRPr="005E5883">
        <w:rPr>
          <w:sz w:val="24"/>
          <w:szCs w:val="24"/>
        </w:rPr>
        <w:t>й</w:t>
      </w:r>
      <w:r w:rsidR="00AD20A7" w:rsidRPr="005E5883">
        <w:rPr>
          <w:sz w:val="24"/>
          <w:szCs w:val="24"/>
        </w:rPr>
        <w:t xml:space="preserve"> слоев грунтов со специфич</w:t>
      </w:r>
      <w:r w:rsidR="00AD20A7" w:rsidRPr="005E5883">
        <w:rPr>
          <w:sz w:val="24"/>
          <w:szCs w:val="24"/>
        </w:rPr>
        <w:t>е</w:t>
      </w:r>
      <w:r w:rsidR="00AD20A7" w:rsidRPr="005E5883">
        <w:rPr>
          <w:sz w:val="24"/>
          <w:szCs w:val="24"/>
        </w:rPr>
        <w:t>скими свойствами (просадочных, набухающих, слабых глинистых, органоминеральных и орг</w:t>
      </w:r>
      <w:r w:rsidR="00AD20A7" w:rsidRPr="005E5883">
        <w:rPr>
          <w:sz w:val="24"/>
          <w:szCs w:val="24"/>
        </w:rPr>
        <w:t>а</w:t>
      </w:r>
      <w:r w:rsidR="00AD20A7" w:rsidRPr="005E5883">
        <w:rPr>
          <w:sz w:val="24"/>
          <w:szCs w:val="24"/>
        </w:rPr>
        <w:t>нических грунтов, рыхлых песков и техногенных грунтов) глубину скважин определяют с уч</w:t>
      </w:r>
      <w:r w:rsidR="00AD20A7" w:rsidRPr="005E5883">
        <w:rPr>
          <w:sz w:val="24"/>
          <w:szCs w:val="24"/>
        </w:rPr>
        <w:t>е</w:t>
      </w:r>
      <w:r w:rsidR="00AD20A7" w:rsidRPr="005E5883">
        <w:rPr>
          <w:sz w:val="24"/>
          <w:szCs w:val="24"/>
        </w:rPr>
        <w:t>том необходимости их проходки на всю толщу слоя для установления глубины залегания по</w:t>
      </w:r>
      <w:r w:rsidR="00AD20A7" w:rsidRPr="005E5883">
        <w:rPr>
          <w:sz w:val="24"/>
          <w:szCs w:val="24"/>
        </w:rPr>
        <w:t>д</w:t>
      </w:r>
      <w:r w:rsidR="00AD20A7" w:rsidRPr="005E5883">
        <w:rPr>
          <w:sz w:val="24"/>
          <w:szCs w:val="24"/>
        </w:rPr>
        <w:t>стилающих грунтов и определения их характеристик.</w:t>
      </w:r>
    </w:p>
    <w:p w:rsidR="00AB3066" w:rsidRPr="005E5883" w:rsidRDefault="00AB3066" w:rsidP="00923CC5">
      <w:pPr>
        <w:numPr>
          <w:ilvl w:val="1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32"/>
          <w:szCs w:val="24"/>
        </w:rPr>
      </w:pPr>
      <w:r w:rsidRPr="005E5883">
        <w:rPr>
          <w:sz w:val="24"/>
        </w:rPr>
        <w:t xml:space="preserve">При изысканиях на участках развития геологических и инженерно-геологических процессов выработки следует проходить на 3-5 м ниже зоны их активного развития и учитывать дополнительные требования </w:t>
      </w:r>
      <w:r w:rsidR="00B64173" w:rsidRPr="005E5883">
        <w:rPr>
          <w:sz w:val="24"/>
        </w:rPr>
        <w:t>пунктов</w:t>
      </w:r>
      <w:r w:rsidRPr="005E5883">
        <w:rPr>
          <w:sz w:val="24"/>
        </w:rPr>
        <w:t xml:space="preserve"> СП 47.13330-2012.</w:t>
      </w:r>
    </w:p>
    <w:p w:rsidR="009B368F" w:rsidRPr="005E5883" w:rsidRDefault="009B368F" w:rsidP="00923CC5">
      <w:pPr>
        <w:numPr>
          <w:ilvl w:val="1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32"/>
          <w:szCs w:val="24"/>
        </w:rPr>
      </w:pPr>
      <w:r w:rsidRPr="005E5883">
        <w:rPr>
          <w:sz w:val="24"/>
        </w:rPr>
        <w:t xml:space="preserve">На участках вблизи существующих коммуникаций в </w:t>
      </w:r>
      <w:r w:rsidR="002C51AB" w:rsidRPr="005E5883">
        <w:rPr>
          <w:sz w:val="24"/>
        </w:rPr>
        <w:t xml:space="preserve">инженерно-геологических </w:t>
      </w:r>
      <w:r w:rsidRPr="005E5883">
        <w:rPr>
          <w:sz w:val="24"/>
        </w:rPr>
        <w:t xml:space="preserve"> скважинах </w:t>
      </w:r>
      <w:r w:rsidR="00465D3B" w:rsidRPr="005E5883">
        <w:rPr>
          <w:sz w:val="24"/>
        </w:rPr>
        <w:t xml:space="preserve">следует </w:t>
      </w:r>
      <w:r w:rsidR="002C51AB" w:rsidRPr="005E5883">
        <w:rPr>
          <w:sz w:val="24"/>
        </w:rPr>
        <w:t xml:space="preserve">дополнительно </w:t>
      </w:r>
      <w:r w:rsidRPr="005E5883">
        <w:rPr>
          <w:sz w:val="24"/>
        </w:rPr>
        <w:t>выполня</w:t>
      </w:r>
      <w:r w:rsidR="00465D3B" w:rsidRPr="005E5883">
        <w:rPr>
          <w:sz w:val="24"/>
        </w:rPr>
        <w:t>ть</w:t>
      </w:r>
      <w:r w:rsidRPr="005E5883">
        <w:rPr>
          <w:sz w:val="24"/>
        </w:rPr>
        <w:t>: замеры уровня воды</w:t>
      </w:r>
      <w:r w:rsidR="002C51AB" w:rsidRPr="005E5883">
        <w:rPr>
          <w:sz w:val="24"/>
        </w:rPr>
        <w:t>,</w:t>
      </w:r>
      <w:r w:rsidRPr="005E5883">
        <w:rPr>
          <w:sz w:val="24"/>
        </w:rPr>
        <w:t xml:space="preserve"> температуры воды и гру</w:t>
      </w:r>
      <w:r w:rsidRPr="005E5883">
        <w:rPr>
          <w:sz w:val="24"/>
        </w:rPr>
        <w:t>н</w:t>
      </w:r>
      <w:r w:rsidRPr="005E5883">
        <w:rPr>
          <w:sz w:val="24"/>
        </w:rPr>
        <w:lastRenderedPageBreak/>
        <w:t>та; химический анализ проб воды и грунта</w:t>
      </w:r>
      <w:r w:rsidR="002C51AB" w:rsidRPr="005E5883">
        <w:rPr>
          <w:sz w:val="24"/>
        </w:rPr>
        <w:t xml:space="preserve"> с целью выявления утечек из водонесущих комм</w:t>
      </w:r>
      <w:r w:rsidR="002C51AB" w:rsidRPr="005E5883">
        <w:rPr>
          <w:sz w:val="24"/>
        </w:rPr>
        <w:t>у</w:t>
      </w:r>
      <w:r w:rsidR="002C51AB" w:rsidRPr="005E5883">
        <w:rPr>
          <w:sz w:val="24"/>
        </w:rPr>
        <w:t>никаций</w:t>
      </w:r>
      <w:r w:rsidRPr="005E5883">
        <w:rPr>
          <w:sz w:val="24"/>
        </w:rPr>
        <w:t>.</w:t>
      </w:r>
    </w:p>
    <w:p w:rsidR="00F06393" w:rsidRPr="005E5883" w:rsidRDefault="00F06393" w:rsidP="00923CC5">
      <w:pPr>
        <w:numPr>
          <w:ilvl w:val="1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5E5883">
        <w:rPr>
          <w:sz w:val="24"/>
          <w:szCs w:val="24"/>
        </w:rPr>
        <w:t>Инженерно-геологические изыскания следует выполнять также вне трассы стро</w:t>
      </w:r>
      <w:r w:rsidRPr="005E5883">
        <w:rPr>
          <w:sz w:val="24"/>
          <w:szCs w:val="24"/>
        </w:rPr>
        <w:t>и</w:t>
      </w:r>
      <w:r w:rsidRPr="005E5883">
        <w:rPr>
          <w:sz w:val="24"/>
          <w:szCs w:val="24"/>
        </w:rPr>
        <w:t>тельства подземных коммуникаций в случаях:</w:t>
      </w:r>
    </w:p>
    <w:p w:rsidR="00F06393" w:rsidRPr="005E5883" w:rsidRDefault="00F06393" w:rsidP="00F06393">
      <w:pPr>
        <w:spacing w:line="360" w:lineRule="auto"/>
        <w:ind w:firstLine="567"/>
        <w:jc w:val="both"/>
        <w:rPr>
          <w:sz w:val="24"/>
          <w:szCs w:val="24"/>
        </w:rPr>
      </w:pPr>
      <w:r w:rsidRPr="005E5883">
        <w:rPr>
          <w:sz w:val="24"/>
          <w:szCs w:val="24"/>
        </w:rPr>
        <w:t>- необходимости анализа возможности проявления на примыкающей к зоне трассы стро</w:t>
      </w:r>
      <w:r w:rsidRPr="005E5883">
        <w:rPr>
          <w:sz w:val="24"/>
          <w:szCs w:val="24"/>
        </w:rPr>
        <w:t>и</w:t>
      </w:r>
      <w:r w:rsidRPr="005E5883">
        <w:rPr>
          <w:sz w:val="24"/>
          <w:szCs w:val="24"/>
        </w:rPr>
        <w:t xml:space="preserve">тельства подземных коммуникаций опасных </w:t>
      </w:r>
      <w:r w:rsidR="009050C7" w:rsidRPr="005E5883">
        <w:rPr>
          <w:sz w:val="24"/>
          <w:szCs w:val="24"/>
        </w:rPr>
        <w:t>инженерно-геологических процессов;</w:t>
      </w:r>
    </w:p>
    <w:p w:rsidR="009050C7" w:rsidRPr="008A2590" w:rsidRDefault="009050C7" w:rsidP="00F06393">
      <w:pPr>
        <w:spacing w:line="360" w:lineRule="auto"/>
        <w:ind w:firstLine="567"/>
        <w:jc w:val="both"/>
        <w:rPr>
          <w:sz w:val="24"/>
          <w:szCs w:val="16"/>
        </w:rPr>
      </w:pPr>
      <w:r w:rsidRPr="008A2590">
        <w:rPr>
          <w:sz w:val="24"/>
          <w:szCs w:val="24"/>
        </w:rPr>
        <w:t xml:space="preserve">- выполнения оценки влияния строительства подземных коммуникаций на окружающую застройку (ориентировочные размеры зоны влияния строительства определяются согласно п….); </w:t>
      </w:r>
      <w:r w:rsidR="00781A57" w:rsidRPr="008A2590">
        <w:rPr>
          <w:sz w:val="24"/>
          <w:szCs w:val="24"/>
        </w:rPr>
        <w:t>инженерно-геологические скважины</w:t>
      </w:r>
      <w:r w:rsidRPr="008A2590">
        <w:rPr>
          <w:sz w:val="24"/>
          <w:szCs w:val="24"/>
        </w:rPr>
        <w:t xml:space="preserve"> и точки статического зондирования должны расп</w:t>
      </w:r>
      <w:r w:rsidRPr="008A2590">
        <w:rPr>
          <w:sz w:val="24"/>
          <w:szCs w:val="24"/>
        </w:rPr>
        <w:t>о</w:t>
      </w:r>
      <w:r w:rsidRPr="008A2590">
        <w:rPr>
          <w:sz w:val="24"/>
          <w:szCs w:val="24"/>
        </w:rPr>
        <w:t>лагаться в непосредственной близи от существующих зданий и сооружений;</w:t>
      </w:r>
      <w:r w:rsidR="00E36B86" w:rsidRPr="008A2590">
        <w:rPr>
          <w:sz w:val="24"/>
          <w:szCs w:val="24"/>
        </w:rPr>
        <w:t xml:space="preserve"> </w:t>
      </w:r>
      <w:r w:rsidR="00E36B86" w:rsidRPr="008A2590">
        <w:rPr>
          <w:sz w:val="24"/>
          <w:szCs w:val="16"/>
        </w:rPr>
        <w:t xml:space="preserve">расстояние между скважинами следует принимать для подземных коммуникаций геотехнической категории 2 и 3 (см. приложение </w:t>
      </w:r>
      <w:r w:rsidR="008A2590" w:rsidRPr="008A2590">
        <w:rPr>
          <w:sz w:val="24"/>
          <w:szCs w:val="16"/>
        </w:rPr>
        <w:t>К</w:t>
      </w:r>
      <w:r w:rsidR="00E36B86" w:rsidRPr="008A2590">
        <w:rPr>
          <w:sz w:val="24"/>
          <w:szCs w:val="16"/>
        </w:rPr>
        <w:t xml:space="preserve">) не более 20 м, а по линии примыкания </w:t>
      </w:r>
      <w:r w:rsidR="0052302B" w:rsidRPr="008A2590">
        <w:rPr>
          <w:sz w:val="24"/>
          <w:szCs w:val="16"/>
        </w:rPr>
        <w:t>трасс коммуникаций</w:t>
      </w:r>
      <w:r w:rsidR="00E36B86" w:rsidRPr="008A2590">
        <w:rPr>
          <w:sz w:val="24"/>
          <w:szCs w:val="16"/>
        </w:rPr>
        <w:t xml:space="preserve"> к существу</w:t>
      </w:r>
      <w:r w:rsidR="00E36B86" w:rsidRPr="008A2590">
        <w:rPr>
          <w:sz w:val="24"/>
          <w:szCs w:val="16"/>
        </w:rPr>
        <w:t>ю</w:t>
      </w:r>
      <w:r w:rsidR="00E36B86" w:rsidRPr="008A2590">
        <w:rPr>
          <w:sz w:val="24"/>
          <w:szCs w:val="16"/>
        </w:rPr>
        <w:t>щим объектам допускается сокращать это расстояние до 10 м;</w:t>
      </w:r>
    </w:p>
    <w:p w:rsidR="009050C7" w:rsidRPr="008A2590" w:rsidRDefault="009050C7" w:rsidP="00F06393">
      <w:pPr>
        <w:spacing w:line="360" w:lineRule="auto"/>
        <w:ind w:firstLine="567"/>
        <w:jc w:val="both"/>
        <w:rPr>
          <w:sz w:val="24"/>
          <w:szCs w:val="24"/>
        </w:rPr>
      </w:pPr>
      <w:r w:rsidRPr="008A2590">
        <w:rPr>
          <w:sz w:val="24"/>
          <w:szCs w:val="24"/>
        </w:rPr>
        <w:t xml:space="preserve">- </w:t>
      </w:r>
      <w:r w:rsidR="00643110" w:rsidRPr="008A2590">
        <w:rPr>
          <w:sz w:val="24"/>
          <w:szCs w:val="24"/>
        </w:rPr>
        <w:t>решения вопроса о необходимости (разработки проекта) усиления грунтов основания и фундаментов существующего здания или сооружения, расположенного в зоне влияния;</w:t>
      </w:r>
    </w:p>
    <w:p w:rsidR="00643110" w:rsidRPr="00F06393" w:rsidRDefault="00643110" w:rsidP="00F06393">
      <w:pPr>
        <w:spacing w:line="360" w:lineRule="auto"/>
        <w:ind w:firstLine="567"/>
        <w:jc w:val="both"/>
        <w:rPr>
          <w:sz w:val="24"/>
          <w:szCs w:val="24"/>
        </w:rPr>
      </w:pPr>
      <w:r w:rsidRPr="008A2590">
        <w:rPr>
          <w:sz w:val="24"/>
          <w:szCs w:val="24"/>
        </w:rPr>
        <w:t>- необходимости получения данных для расчета изменения гидрогеологических условий на территории, примыкающей к трассе строительства подземной коммуникации.</w:t>
      </w:r>
    </w:p>
    <w:p w:rsidR="007530F6" w:rsidRDefault="00555864" w:rsidP="00923CC5">
      <w:pPr>
        <w:numPr>
          <w:ilvl w:val="1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FB4AC5">
        <w:rPr>
          <w:sz w:val="24"/>
          <w:szCs w:val="24"/>
        </w:rPr>
        <w:t xml:space="preserve">При проектировании подземных коммуникаций </w:t>
      </w:r>
      <w:r w:rsidR="002C51AB">
        <w:rPr>
          <w:sz w:val="24"/>
          <w:szCs w:val="24"/>
        </w:rPr>
        <w:t>устраиваемых открытым спос</w:t>
      </w:r>
      <w:r w:rsidR="002C51AB">
        <w:rPr>
          <w:sz w:val="24"/>
          <w:szCs w:val="24"/>
        </w:rPr>
        <w:t>о</w:t>
      </w:r>
      <w:r w:rsidR="002C51AB">
        <w:rPr>
          <w:sz w:val="24"/>
          <w:szCs w:val="24"/>
        </w:rPr>
        <w:t xml:space="preserve">бом </w:t>
      </w:r>
      <w:r w:rsidRPr="00FB4AC5">
        <w:rPr>
          <w:sz w:val="24"/>
          <w:szCs w:val="24"/>
        </w:rPr>
        <w:t>следует учитывать возможность залегания неслежавшихся техногенных</w:t>
      </w:r>
      <w:r w:rsidR="000A4F59">
        <w:rPr>
          <w:sz w:val="24"/>
          <w:szCs w:val="24"/>
        </w:rPr>
        <w:t>,</w:t>
      </w:r>
      <w:r w:rsidRPr="00FB4AC5">
        <w:rPr>
          <w:sz w:val="24"/>
          <w:szCs w:val="24"/>
        </w:rPr>
        <w:t xml:space="preserve"> газогенериру</w:t>
      </w:r>
      <w:r w:rsidRPr="00FB4AC5">
        <w:rPr>
          <w:sz w:val="24"/>
          <w:szCs w:val="24"/>
        </w:rPr>
        <w:t>ю</w:t>
      </w:r>
      <w:r w:rsidRPr="00FB4AC5">
        <w:rPr>
          <w:sz w:val="24"/>
          <w:szCs w:val="24"/>
        </w:rPr>
        <w:t xml:space="preserve">щих и иных химически загрязненных </w:t>
      </w:r>
      <w:r w:rsidR="002C51AB" w:rsidRPr="00FB4AC5">
        <w:rPr>
          <w:sz w:val="24"/>
          <w:szCs w:val="24"/>
        </w:rPr>
        <w:t xml:space="preserve">техногенных </w:t>
      </w:r>
      <w:r w:rsidRPr="00FB4AC5">
        <w:rPr>
          <w:sz w:val="24"/>
          <w:szCs w:val="24"/>
        </w:rPr>
        <w:t xml:space="preserve">грунтов. Пригодность грунтов </w:t>
      </w:r>
      <w:r w:rsidR="002C51AB">
        <w:rPr>
          <w:sz w:val="24"/>
          <w:szCs w:val="24"/>
        </w:rPr>
        <w:t xml:space="preserve">для обратной засыпки должна определяться с учетом </w:t>
      </w:r>
      <w:r w:rsidRPr="00FB4AC5">
        <w:rPr>
          <w:sz w:val="24"/>
          <w:szCs w:val="24"/>
        </w:rPr>
        <w:t>санитарных и экологических требований в соответствии с СанПиН 2.1.7.1287-03</w:t>
      </w:r>
      <w:r w:rsidR="002C51AB">
        <w:rPr>
          <w:sz w:val="24"/>
          <w:szCs w:val="24"/>
        </w:rPr>
        <w:t>.</w:t>
      </w:r>
      <w:r w:rsidRPr="00FB4AC5">
        <w:rPr>
          <w:sz w:val="24"/>
          <w:szCs w:val="24"/>
        </w:rPr>
        <w:t xml:space="preserve"> </w:t>
      </w:r>
    </w:p>
    <w:p w:rsidR="00102E00" w:rsidRDefault="00102E00" w:rsidP="00102E00">
      <w:pPr>
        <w:overflowPunct/>
        <w:autoSpaceDE/>
        <w:adjustRightInd/>
        <w:spacing w:line="360" w:lineRule="auto"/>
        <w:ind w:left="567"/>
        <w:jc w:val="both"/>
        <w:rPr>
          <w:sz w:val="24"/>
          <w:szCs w:val="24"/>
        </w:rPr>
      </w:pPr>
    </w:p>
    <w:p w:rsidR="003C3344" w:rsidRDefault="003C3344" w:rsidP="00102E00">
      <w:pPr>
        <w:overflowPunct/>
        <w:autoSpaceDE/>
        <w:adjustRightInd/>
        <w:spacing w:line="360" w:lineRule="auto"/>
        <w:ind w:left="567"/>
        <w:jc w:val="both"/>
        <w:rPr>
          <w:sz w:val="24"/>
          <w:szCs w:val="24"/>
        </w:rPr>
      </w:pPr>
    </w:p>
    <w:p w:rsidR="003C3344" w:rsidRPr="00FB4AC5" w:rsidRDefault="003C3344" w:rsidP="00102E00">
      <w:pPr>
        <w:overflowPunct/>
        <w:autoSpaceDE/>
        <w:adjustRightInd/>
        <w:spacing w:line="360" w:lineRule="auto"/>
        <w:ind w:left="567"/>
        <w:jc w:val="both"/>
        <w:rPr>
          <w:sz w:val="24"/>
          <w:szCs w:val="24"/>
        </w:rPr>
      </w:pPr>
    </w:p>
    <w:p w:rsidR="00801980" w:rsidRPr="007A7EE8" w:rsidRDefault="00283C6F" w:rsidP="00923CC5">
      <w:pPr>
        <w:numPr>
          <w:ilvl w:val="0"/>
          <w:numId w:val="20"/>
        </w:numPr>
        <w:overflowPunct/>
        <w:autoSpaceDE/>
        <w:adjustRightInd/>
        <w:spacing w:after="240" w:line="360" w:lineRule="auto"/>
        <w:ind w:left="851" w:hanging="284"/>
        <w:jc w:val="both"/>
        <w:rPr>
          <w:b/>
          <w:caps/>
          <w:sz w:val="24"/>
          <w:szCs w:val="24"/>
        </w:rPr>
      </w:pPr>
      <w:r w:rsidRPr="007A7EE8">
        <w:rPr>
          <w:b/>
          <w:caps/>
          <w:sz w:val="24"/>
          <w:szCs w:val="24"/>
        </w:rPr>
        <w:t xml:space="preserve"> </w:t>
      </w:r>
      <w:r w:rsidR="00F85557" w:rsidRPr="007A7EE8">
        <w:rPr>
          <w:b/>
          <w:caps/>
          <w:sz w:val="24"/>
          <w:szCs w:val="24"/>
        </w:rPr>
        <w:t>Геотехническое п</w:t>
      </w:r>
      <w:r w:rsidR="00801980" w:rsidRPr="007A7EE8">
        <w:rPr>
          <w:b/>
          <w:caps/>
          <w:sz w:val="24"/>
          <w:szCs w:val="24"/>
        </w:rPr>
        <w:t>роектирование подземных коммуникаций</w:t>
      </w:r>
    </w:p>
    <w:p w:rsidR="00374DE0" w:rsidRPr="008A2590" w:rsidRDefault="00374DE0" w:rsidP="00923CC5">
      <w:pPr>
        <w:numPr>
          <w:ilvl w:val="1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b/>
          <w:sz w:val="24"/>
          <w:szCs w:val="24"/>
        </w:rPr>
      </w:pPr>
      <w:r w:rsidRPr="008A2590">
        <w:rPr>
          <w:b/>
          <w:sz w:val="24"/>
          <w:szCs w:val="24"/>
        </w:rPr>
        <w:t>Общие указания</w:t>
      </w:r>
    </w:p>
    <w:p w:rsidR="00E03879" w:rsidRPr="008A2590" w:rsidRDefault="00E03879" w:rsidP="00E03879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8A2590">
        <w:rPr>
          <w:sz w:val="24"/>
          <w:szCs w:val="24"/>
        </w:rPr>
        <w:t xml:space="preserve">Проектирование подземных коммуникаций должно выполняться в соответствии с требованиями </w:t>
      </w:r>
      <w:r w:rsidR="009461B9" w:rsidRPr="008A2590">
        <w:rPr>
          <w:sz w:val="24"/>
          <w:szCs w:val="24"/>
        </w:rPr>
        <w:t xml:space="preserve">действующих норм и правил </w:t>
      </w:r>
      <w:r w:rsidR="007F1825" w:rsidRPr="008A2590">
        <w:rPr>
          <w:sz w:val="24"/>
          <w:szCs w:val="24"/>
        </w:rPr>
        <w:t>(</w:t>
      </w:r>
      <w:r w:rsidR="00FD0E8F" w:rsidRPr="008A2590">
        <w:rPr>
          <w:sz w:val="24"/>
          <w:szCs w:val="24"/>
        </w:rPr>
        <w:t xml:space="preserve">СП 11-105-97, </w:t>
      </w:r>
      <w:r w:rsidRPr="008A2590">
        <w:rPr>
          <w:sz w:val="24"/>
          <w:szCs w:val="24"/>
        </w:rPr>
        <w:t xml:space="preserve">СП 16.13330.2011, СП 20.13330.2011, СП 21.13330.2010, СП 22.13330.2011, СП. 24.13330.2011, СП 25.13330.2012, СП. 28.13330.2010, </w:t>
      </w:r>
      <w:r w:rsidR="00FD0E8F" w:rsidRPr="008A2590">
        <w:rPr>
          <w:sz w:val="24"/>
          <w:szCs w:val="24"/>
        </w:rPr>
        <w:t xml:space="preserve">СП 31.13330.2012, СП 32.13330.2012, СП 33.13330.2012,   СП 35.13330.2011, СП 36.13330.2012,  </w:t>
      </w:r>
      <w:r w:rsidRPr="008A2590">
        <w:rPr>
          <w:sz w:val="24"/>
          <w:szCs w:val="24"/>
        </w:rPr>
        <w:t xml:space="preserve">СП 47.13330.2010, </w:t>
      </w:r>
      <w:r w:rsidR="00FD0E8F" w:rsidRPr="008A2590">
        <w:rPr>
          <w:sz w:val="24"/>
          <w:szCs w:val="24"/>
        </w:rPr>
        <w:t>СП 63.13330.2012</w:t>
      </w:r>
      <w:r w:rsidR="007F1825" w:rsidRPr="008A2590">
        <w:rPr>
          <w:sz w:val="24"/>
          <w:szCs w:val="24"/>
        </w:rPr>
        <w:t xml:space="preserve"> и др.)</w:t>
      </w:r>
      <w:r w:rsidRPr="008A2590">
        <w:rPr>
          <w:sz w:val="24"/>
          <w:szCs w:val="24"/>
        </w:rPr>
        <w:t xml:space="preserve"> и удовлетворять требованиям н</w:t>
      </w:r>
      <w:r w:rsidRPr="008A2590">
        <w:rPr>
          <w:sz w:val="24"/>
          <w:szCs w:val="24"/>
        </w:rPr>
        <w:t>а</w:t>
      </w:r>
      <w:r w:rsidRPr="008A2590">
        <w:rPr>
          <w:sz w:val="24"/>
          <w:szCs w:val="24"/>
        </w:rPr>
        <w:t>стоящего СП.</w:t>
      </w:r>
    </w:p>
    <w:p w:rsidR="002468C2" w:rsidRPr="000E0B81" w:rsidRDefault="002468C2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lastRenderedPageBreak/>
        <w:t xml:space="preserve">При проектировании </w:t>
      </w:r>
      <w:r w:rsidR="008401C2">
        <w:rPr>
          <w:sz w:val="24"/>
          <w:szCs w:val="24"/>
        </w:rPr>
        <w:t xml:space="preserve">подземных коммуникаций </w:t>
      </w:r>
      <w:r w:rsidRPr="000E0B81">
        <w:rPr>
          <w:sz w:val="24"/>
          <w:szCs w:val="24"/>
        </w:rPr>
        <w:t>должны быть предусмотрены р</w:t>
      </w:r>
      <w:r w:rsidRPr="000E0B81">
        <w:rPr>
          <w:sz w:val="24"/>
          <w:szCs w:val="24"/>
        </w:rPr>
        <w:t>е</w:t>
      </w:r>
      <w:r w:rsidRPr="000E0B81">
        <w:rPr>
          <w:sz w:val="24"/>
          <w:szCs w:val="24"/>
        </w:rPr>
        <w:t>шения:</w:t>
      </w:r>
    </w:p>
    <w:p w:rsidR="002468C2" w:rsidRPr="000E0B81" w:rsidRDefault="002468C2" w:rsidP="00311E75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обеспечивающие надежность, долговечность и экономичность на всех стадиях стро</w:t>
      </w:r>
      <w:r w:rsidRPr="000E0B81">
        <w:rPr>
          <w:sz w:val="24"/>
          <w:szCs w:val="24"/>
        </w:rPr>
        <w:t>и</w:t>
      </w:r>
      <w:r w:rsidRPr="000E0B81">
        <w:rPr>
          <w:sz w:val="24"/>
          <w:szCs w:val="24"/>
        </w:rPr>
        <w:t xml:space="preserve">тельства и эксплуатации </w:t>
      </w:r>
      <w:r w:rsidR="00E00363" w:rsidRPr="000E0B81">
        <w:rPr>
          <w:sz w:val="24"/>
          <w:szCs w:val="24"/>
        </w:rPr>
        <w:t xml:space="preserve">подземных </w:t>
      </w:r>
      <w:r w:rsidRPr="000E0B81">
        <w:rPr>
          <w:sz w:val="24"/>
          <w:szCs w:val="24"/>
        </w:rPr>
        <w:t>коммуникаций;</w:t>
      </w:r>
    </w:p>
    <w:p w:rsidR="002468C2" w:rsidRPr="008A2590" w:rsidRDefault="002468C2" w:rsidP="00311E75">
      <w:pPr>
        <w:spacing w:line="360" w:lineRule="auto"/>
        <w:ind w:firstLine="567"/>
        <w:jc w:val="both"/>
        <w:rPr>
          <w:sz w:val="24"/>
          <w:szCs w:val="24"/>
        </w:rPr>
      </w:pPr>
      <w:r w:rsidRPr="008A2590">
        <w:rPr>
          <w:sz w:val="24"/>
          <w:szCs w:val="24"/>
        </w:rPr>
        <w:t xml:space="preserve">- не допускающие </w:t>
      </w:r>
      <w:r w:rsidR="00F93A24" w:rsidRPr="008A2590">
        <w:rPr>
          <w:sz w:val="24"/>
          <w:szCs w:val="24"/>
        </w:rPr>
        <w:t xml:space="preserve">сверхпредельных деформаций </w:t>
      </w:r>
      <w:r w:rsidRPr="008A2590">
        <w:rPr>
          <w:sz w:val="24"/>
          <w:szCs w:val="24"/>
        </w:rPr>
        <w:t xml:space="preserve">существующих зданий, сооружений и </w:t>
      </w:r>
      <w:r w:rsidR="005B40D6" w:rsidRPr="008A2590">
        <w:rPr>
          <w:sz w:val="24"/>
          <w:szCs w:val="24"/>
        </w:rPr>
        <w:t>подземных</w:t>
      </w:r>
      <w:r w:rsidRPr="008A2590">
        <w:rPr>
          <w:sz w:val="24"/>
          <w:szCs w:val="24"/>
        </w:rPr>
        <w:t xml:space="preserve"> коммуникаций окружающей застройки;</w:t>
      </w:r>
    </w:p>
    <w:p w:rsidR="002468C2" w:rsidRPr="008A2590" w:rsidRDefault="002468C2" w:rsidP="00311E75">
      <w:pPr>
        <w:spacing w:line="360" w:lineRule="auto"/>
        <w:ind w:firstLine="567"/>
        <w:jc w:val="both"/>
        <w:rPr>
          <w:sz w:val="24"/>
          <w:szCs w:val="24"/>
        </w:rPr>
      </w:pPr>
      <w:r w:rsidRPr="008A2590">
        <w:rPr>
          <w:sz w:val="24"/>
          <w:szCs w:val="24"/>
        </w:rPr>
        <w:t xml:space="preserve">- не допускающие </w:t>
      </w:r>
      <w:r w:rsidR="005975ED" w:rsidRPr="008A2590">
        <w:rPr>
          <w:sz w:val="24"/>
          <w:szCs w:val="24"/>
        </w:rPr>
        <w:t xml:space="preserve">сверхпредельных </w:t>
      </w:r>
      <w:r w:rsidRPr="008A2590">
        <w:rPr>
          <w:sz w:val="24"/>
          <w:szCs w:val="24"/>
        </w:rPr>
        <w:t>вредных воздействий на экологическую ситуацию;</w:t>
      </w:r>
    </w:p>
    <w:p w:rsidR="002468C2" w:rsidRPr="008A2590" w:rsidRDefault="002468C2" w:rsidP="00311E75">
      <w:pPr>
        <w:spacing w:line="360" w:lineRule="auto"/>
        <w:ind w:firstLine="567"/>
        <w:jc w:val="both"/>
        <w:rPr>
          <w:sz w:val="24"/>
          <w:szCs w:val="24"/>
        </w:rPr>
      </w:pPr>
      <w:r w:rsidRPr="008A2590">
        <w:rPr>
          <w:sz w:val="24"/>
          <w:szCs w:val="24"/>
        </w:rPr>
        <w:t>- допускающие перспективное использование подземного пространства.</w:t>
      </w:r>
    </w:p>
    <w:p w:rsidR="005B40D6" w:rsidRPr="008A2590" w:rsidRDefault="005B40D6" w:rsidP="005B40D6">
      <w:pPr>
        <w:spacing w:line="360" w:lineRule="auto"/>
        <w:ind w:firstLine="567"/>
        <w:jc w:val="both"/>
      </w:pPr>
      <w:r w:rsidRPr="008A2590">
        <w:rPr>
          <w:spacing w:val="40"/>
        </w:rPr>
        <w:t>Примечание</w:t>
      </w:r>
      <w:r w:rsidRPr="008A2590">
        <w:t xml:space="preserve"> – Далее вместо термина «здания, сооружения и подземные коммуникаций окружающей з</w:t>
      </w:r>
      <w:r w:rsidRPr="008A2590">
        <w:t>а</w:t>
      </w:r>
      <w:r w:rsidRPr="008A2590">
        <w:t>стройки» используется термин «объекты окружающей застройки».</w:t>
      </w:r>
    </w:p>
    <w:p w:rsidR="00351670" w:rsidRPr="008A2590" w:rsidRDefault="00351670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8A2590">
        <w:rPr>
          <w:sz w:val="24"/>
          <w:szCs w:val="24"/>
        </w:rPr>
        <w:t>Разработка проект</w:t>
      </w:r>
      <w:r w:rsidR="008401C2" w:rsidRPr="008A2590">
        <w:rPr>
          <w:sz w:val="24"/>
          <w:szCs w:val="24"/>
        </w:rPr>
        <w:t>ов подземных коммуникаций</w:t>
      </w:r>
      <w:r w:rsidRPr="008A2590">
        <w:rPr>
          <w:sz w:val="24"/>
          <w:szCs w:val="24"/>
        </w:rPr>
        <w:t xml:space="preserve"> должна вестись в соответствии с требованиями:</w:t>
      </w:r>
    </w:p>
    <w:p w:rsidR="005975ED" w:rsidRPr="000E0B81" w:rsidRDefault="005975ED" w:rsidP="00311E75">
      <w:pPr>
        <w:spacing w:line="360" w:lineRule="auto"/>
        <w:ind w:firstLine="567"/>
        <w:jc w:val="both"/>
        <w:rPr>
          <w:sz w:val="24"/>
          <w:szCs w:val="24"/>
        </w:rPr>
      </w:pPr>
      <w:r w:rsidRPr="008A2590">
        <w:rPr>
          <w:sz w:val="24"/>
          <w:szCs w:val="24"/>
        </w:rPr>
        <w:t xml:space="preserve">- нормативных документов на проектирование и строительство </w:t>
      </w:r>
      <w:r w:rsidR="00FE1BF4" w:rsidRPr="008A2590">
        <w:rPr>
          <w:sz w:val="24"/>
          <w:szCs w:val="24"/>
        </w:rPr>
        <w:t>соответствующего</w:t>
      </w:r>
      <w:r w:rsidRPr="008A2590">
        <w:rPr>
          <w:sz w:val="24"/>
          <w:szCs w:val="24"/>
        </w:rPr>
        <w:t xml:space="preserve"> вида</w:t>
      </w:r>
      <w:r w:rsidRPr="000E0B81">
        <w:rPr>
          <w:sz w:val="24"/>
          <w:szCs w:val="24"/>
        </w:rPr>
        <w:t xml:space="preserve"> подземн</w:t>
      </w:r>
      <w:r w:rsidR="00FE1BF4">
        <w:rPr>
          <w:sz w:val="24"/>
          <w:szCs w:val="24"/>
        </w:rPr>
        <w:t>ых</w:t>
      </w:r>
      <w:r w:rsidRPr="000E0B81">
        <w:rPr>
          <w:sz w:val="24"/>
          <w:szCs w:val="24"/>
        </w:rPr>
        <w:t xml:space="preserve"> коммуникаци</w:t>
      </w:r>
      <w:r w:rsidR="00FE1BF4">
        <w:rPr>
          <w:sz w:val="24"/>
          <w:szCs w:val="24"/>
        </w:rPr>
        <w:t>й</w:t>
      </w:r>
      <w:r w:rsidRPr="000E0B81">
        <w:rPr>
          <w:sz w:val="24"/>
          <w:szCs w:val="24"/>
        </w:rPr>
        <w:t>;</w:t>
      </w:r>
    </w:p>
    <w:p w:rsidR="005D53F2" w:rsidRPr="000E0B81" w:rsidRDefault="005D53F2" w:rsidP="00311E75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технических условий на прокладываем</w:t>
      </w:r>
      <w:r w:rsidR="003A4A4D">
        <w:rPr>
          <w:sz w:val="24"/>
          <w:szCs w:val="24"/>
        </w:rPr>
        <w:t>ые</w:t>
      </w:r>
      <w:r w:rsidR="00E00363" w:rsidRPr="000E0B81">
        <w:rPr>
          <w:sz w:val="24"/>
          <w:szCs w:val="24"/>
        </w:rPr>
        <w:t xml:space="preserve"> подземн</w:t>
      </w:r>
      <w:r w:rsidR="003A4A4D">
        <w:rPr>
          <w:sz w:val="24"/>
          <w:szCs w:val="24"/>
        </w:rPr>
        <w:t>ые</w:t>
      </w:r>
      <w:r w:rsidRPr="000E0B81">
        <w:rPr>
          <w:sz w:val="24"/>
          <w:szCs w:val="24"/>
        </w:rPr>
        <w:t xml:space="preserve"> коммуникаци</w:t>
      </w:r>
      <w:r w:rsidR="003A4A4D">
        <w:rPr>
          <w:sz w:val="24"/>
          <w:szCs w:val="24"/>
        </w:rPr>
        <w:t>и</w:t>
      </w:r>
      <w:r w:rsidRPr="000E0B81">
        <w:rPr>
          <w:sz w:val="24"/>
          <w:szCs w:val="24"/>
        </w:rPr>
        <w:t>, выда</w:t>
      </w:r>
      <w:r w:rsidR="000B2F17" w:rsidRPr="000E0B81">
        <w:rPr>
          <w:sz w:val="24"/>
          <w:szCs w:val="24"/>
        </w:rPr>
        <w:t>нн</w:t>
      </w:r>
      <w:r w:rsidRPr="000E0B81">
        <w:rPr>
          <w:sz w:val="24"/>
          <w:szCs w:val="24"/>
        </w:rPr>
        <w:t>ы</w:t>
      </w:r>
      <w:r w:rsidR="003A4A4D">
        <w:rPr>
          <w:sz w:val="24"/>
          <w:szCs w:val="24"/>
        </w:rPr>
        <w:t>е</w:t>
      </w:r>
      <w:r w:rsidRPr="000E0B81">
        <w:rPr>
          <w:sz w:val="24"/>
          <w:szCs w:val="24"/>
        </w:rPr>
        <w:t xml:space="preserve"> эксплу</w:t>
      </w:r>
      <w:r w:rsidRPr="000E0B81">
        <w:rPr>
          <w:sz w:val="24"/>
          <w:szCs w:val="24"/>
        </w:rPr>
        <w:t>а</w:t>
      </w:r>
      <w:r w:rsidRPr="000E0B81">
        <w:rPr>
          <w:sz w:val="24"/>
          <w:szCs w:val="24"/>
        </w:rPr>
        <w:t>тирующей организацией;</w:t>
      </w:r>
    </w:p>
    <w:p w:rsidR="00351670" w:rsidRPr="000E0B81" w:rsidRDefault="00351670" w:rsidP="00311E75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технического задания на проектирование</w:t>
      </w:r>
      <w:r w:rsidR="005975ED" w:rsidRPr="000E0B81">
        <w:rPr>
          <w:sz w:val="24"/>
          <w:szCs w:val="24"/>
        </w:rPr>
        <w:t>.</w:t>
      </w:r>
    </w:p>
    <w:p w:rsidR="00177CD8" w:rsidRPr="000E0B81" w:rsidRDefault="00177CD8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Разработка проект</w:t>
      </w:r>
      <w:r w:rsidR="008401C2">
        <w:rPr>
          <w:sz w:val="24"/>
          <w:szCs w:val="24"/>
        </w:rPr>
        <w:t>ов подземных коммуникаций</w:t>
      </w:r>
      <w:r w:rsidRPr="000E0B81">
        <w:rPr>
          <w:sz w:val="24"/>
          <w:szCs w:val="24"/>
        </w:rPr>
        <w:t xml:space="preserve"> должна вестись с учетом:</w:t>
      </w:r>
    </w:p>
    <w:p w:rsidR="00552FA1" w:rsidRPr="000E0B81" w:rsidRDefault="00552FA1" w:rsidP="00311E75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инженерно-геологических и гидрогеологических условий;</w:t>
      </w:r>
    </w:p>
    <w:p w:rsidR="00282D74" w:rsidRPr="000E0B81" w:rsidRDefault="00282D74" w:rsidP="00311E75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вибрационны</w:t>
      </w:r>
      <w:r w:rsidR="00626F1D" w:rsidRPr="000E0B81">
        <w:rPr>
          <w:sz w:val="24"/>
          <w:szCs w:val="24"/>
        </w:rPr>
        <w:t>х</w:t>
      </w:r>
      <w:r w:rsidRPr="000E0B81">
        <w:rPr>
          <w:sz w:val="24"/>
          <w:szCs w:val="24"/>
        </w:rPr>
        <w:t xml:space="preserve"> воздействи</w:t>
      </w:r>
      <w:r w:rsidR="00626F1D" w:rsidRPr="000E0B81">
        <w:rPr>
          <w:sz w:val="24"/>
          <w:szCs w:val="24"/>
        </w:rPr>
        <w:t>й</w:t>
      </w:r>
      <w:r w:rsidRPr="000E0B81">
        <w:rPr>
          <w:sz w:val="24"/>
          <w:szCs w:val="24"/>
        </w:rPr>
        <w:t xml:space="preserve"> от транспорта и метрополитена;</w:t>
      </w:r>
    </w:p>
    <w:p w:rsidR="00282D74" w:rsidRPr="000E0B81" w:rsidRDefault="00282D74" w:rsidP="00311E75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необходимост</w:t>
      </w:r>
      <w:r w:rsidR="00626F1D" w:rsidRPr="000E0B81">
        <w:rPr>
          <w:sz w:val="24"/>
          <w:szCs w:val="24"/>
        </w:rPr>
        <w:t>и</w:t>
      </w:r>
      <w:r w:rsidRPr="000E0B81">
        <w:rPr>
          <w:sz w:val="24"/>
          <w:szCs w:val="24"/>
        </w:rPr>
        <w:t xml:space="preserve"> сноса старых строений на площадках строительства;</w:t>
      </w:r>
    </w:p>
    <w:p w:rsidR="00282D74" w:rsidRPr="000E0B81" w:rsidRDefault="00282D74" w:rsidP="00311E75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необходимост</w:t>
      </w:r>
      <w:r w:rsidR="00626F1D" w:rsidRPr="000E0B81">
        <w:rPr>
          <w:sz w:val="24"/>
          <w:szCs w:val="24"/>
        </w:rPr>
        <w:t>и</w:t>
      </w:r>
      <w:r w:rsidRPr="000E0B81">
        <w:rPr>
          <w:sz w:val="24"/>
          <w:szCs w:val="24"/>
        </w:rPr>
        <w:t xml:space="preserve"> разборки старых подземных сооружений и фундаментов;</w:t>
      </w:r>
    </w:p>
    <w:p w:rsidR="00282D74" w:rsidRPr="000E0B81" w:rsidRDefault="00282D74" w:rsidP="00311E75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возможност</w:t>
      </w:r>
      <w:r w:rsidR="00626F1D" w:rsidRPr="000E0B81">
        <w:rPr>
          <w:sz w:val="24"/>
          <w:szCs w:val="24"/>
        </w:rPr>
        <w:t>и</w:t>
      </w:r>
      <w:r w:rsidRPr="000E0B81">
        <w:rPr>
          <w:sz w:val="24"/>
          <w:szCs w:val="24"/>
        </w:rPr>
        <w:t xml:space="preserve"> аварийных утечек из водонесущих подземных коммуникаций;</w:t>
      </w:r>
    </w:p>
    <w:p w:rsidR="00FE52D3" w:rsidRPr="000E0B81" w:rsidRDefault="00FE52D3" w:rsidP="00311E75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необходимост</w:t>
      </w:r>
      <w:r w:rsidR="00626F1D" w:rsidRPr="000E0B81">
        <w:rPr>
          <w:sz w:val="24"/>
          <w:szCs w:val="24"/>
        </w:rPr>
        <w:t>и</w:t>
      </w:r>
      <w:r w:rsidRPr="000E0B81">
        <w:rPr>
          <w:sz w:val="24"/>
          <w:szCs w:val="24"/>
        </w:rPr>
        <w:t xml:space="preserve"> выноса и перекладки </w:t>
      </w:r>
      <w:r w:rsidR="00626F1D" w:rsidRPr="000E0B81">
        <w:rPr>
          <w:sz w:val="24"/>
          <w:szCs w:val="24"/>
        </w:rPr>
        <w:t xml:space="preserve">существующих </w:t>
      </w:r>
      <w:r w:rsidRPr="000E0B81">
        <w:rPr>
          <w:sz w:val="24"/>
          <w:szCs w:val="24"/>
        </w:rPr>
        <w:t>подземных коммуникаций;</w:t>
      </w:r>
    </w:p>
    <w:p w:rsidR="00FE52D3" w:rsidRPr="000E0B81" w:rsidRDefault="00FE52D3" w:rsidP="00311E75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необходимости проведения археологических изысканий;</w:t>
      </w:r>
    </w:p>
    <w:p w:rsidR="00431A54" w:rsidRPr="000E0B81" w:rsidRDefault="00177CD8" w:rsidP="00311E75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</w:t>
      </w:r>
      <w:r w:rsidR="00431A54" w:rsidRPr="000E0B81">
        <w:rPr>
          <w:sz w:val="24"/>
          <w:szCs w:val="24"/>
        </w:rPr>
        <w:t>схем развития подземных коммуникаций;</w:t>
      </w:r>
    </w:p>
    <w:p w:rsidR="00177CD8" w:rsidRPr="000E0B81" w:rsidRDefault="00431A54" w:rsidP="00311E75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перспективны</w:t>
      </w:r>
      <w:r w:rsidR="00626F1D" w:rsidRPr="000E0B81">
        <w:rPr>
          <w:sz w:val="24"/>
          <w:szCs w:val="24"/>
        </w:rPr>
        <w:t>х</w:t>
      </w:r>
      <w:r w:rsidRPr="000E0B81">
        <w:rPr>
          <w:sz w:val="24"/>
          <w:szCs w:val="24"/>
        </w:rPr>
        <w:t xml:space="preserve"> план</w:t>
      </w:r>
      <w:r w:rsidR="00626F1D" w:rsidRPr="000E0B81">
        <w:rPr>
          <w:sz w:val="24"/>
          <w:szCs w:val="24"/>
        </w:rPr>
        <w:t>ов</w:t>
      </w:r>
      <w:r w:rsidRPr="000E0B81">
        <w:rPr>
          <w:sz w:val="24"/>
          <w:szCs w:val="24"/>
        </w:rPr>
        <w:t xml:space="preserve"> </w:t>
      </w:r>
      <w:r w:rsidR="00FE52D3" w:rsidRPr="000E0B81">
        <w:rPr>
          <w:sz w:val="24"/>
          <w:szCs w:val="24"/>
        </w:rPr>
        <w:t>развития</w:t>
      </w:r>
      <w:r w:rsidRPr="000E0B81">
        <w:rPr>
          <w:sz w:val="24"/>
          <w:szCs w:val="24"/>
        </w:rPr>
        <w:t xml:space="preserve"> подземного пространства территории и строительства объектов жилищного, культурно-бытового и иного назначения.</w:t>
      </w:r>
    </w:p>
    <w:p w:rsidR="002468C2" w:rsidRPr="000E0B81" w:rsidRDefault="002468C2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Разработка проекта должна выполняться на основании исходной документации:</w:t>
      </w:r>
    </w:p>
    <w:p w:rsidR="002468C2" w:rsidRPr="000E0B81" w:rsidRDefault="002468C2" w:rsidP="00311E75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B81">
        <w:rPr>
          <w:rFonts w:ascii="Times New Roman" w:hAnsi="Times New Roman"/>
          <w:sz w:val="24"/>
          <w:szCs w:val="24"/>
        </w:rPr>
        <w:t>- отчетов об инженерных изысканиях (инженерно-геодезических, инженерно-геологических, инженерно-экологических);</w:t>
      </w:r>
    </w:p>
    <w:p w:rsidR="002468C2" w:rsidRPr="000E0B81" w:rsidRDefault="002468C2" w:rsidP="00311E75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B81">
        <w:rPr>
          <w:rFonts w:ascii="Times New Roman" w:hAnsi="Times New Roman"/>
          <w:sz w:val="24"/>
          <w:szCs w:val="24"/>
        </w:rPr>
        <w:t>- инженерной цифровой модели местности с отображением подземных и надземных с</w:t>
      </w:r>
      <w:r w:rsidRPr="000E0B81">
        <w:rPr>
          <w:rFonts w:ascii="Times New Roman" w:hAnsi="Times New Roman"/>
          <w:sz w:val="24"/>
          <w:szCs w:val="24"/>
        </w:rPr>
        <w:t>о</w:t>
      </w:r>
      <w:r w:rsidRPr="000E0B81">
        <w:rPr>
          <w:rFonts w:ascii="Times New Roman" w:hAnsi="Times New Roman"/>
          <w:sz w:val="24"/>
          <w:szCs w:val="24"/>
        </w:rPr>
        <w:t>оружений и коммуникаций;</w:t>
      </w:r>
    </w:p>
    <w:p w:rsidR="002468C2" w:rsidRPr="000E0B81" w:rsidRDefault="002468C2" w:rsidP="00311E75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B81">
        <w:rPr>
          <w:rFonts w:ascii="Times New Roman" w:hAnsi="Times New Roman"/>
          <w:sz w:val="24"/>
          <w:szCs w:val="24"/>
        </w:rPr>
        <w:t>- отчетов о техническом обследовании эксплуатируемых зданий и сооружений окружа</w:t>
      </w:r>
      <w:r w:rsidRPr="000E0B81">
        <w:rPr>
          <w:rFonts w:ascii="Times New Roman" w:hAnsi="Times New Roman"/>
          <w:sz w:val="24"/>
          <w:szCs w:val="24"/>
        </w:rPr>
        <w:t>ю</w:t>
      </w:r>
      <w:r w:rsidRPr="000E0B81">
        <w:rPr>
          <w:rFonts w:ascii="Times New Roman" w:hAnsi="Times New Roman"/>
          <w:sz w:val="24"/>
          <w:szCs w:val="24"/>
        </w:rPr>
        <w:t>щей застройки в зоне влияния строительства;</w:t>
      </w:r>
    </w:p>
    <w:p w:rsidR="002468C2" w:rsidRPr="000E0B81" w:rsidRDefault="002468C2" w:rsidP="00311E75">
      <w:pPr>
        <w:pStyle w:val="af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B81">
        <w:rPr>
          <w:rFonts w:ascii="Times New Roman" w:hAnsi="Times New Roman"/>
          <w:sz w:val="24"/>
          <w:szCs w:val="24"/>
        </w:rPr>
        <w:lastRenderedPageBreak/>
        <w:t>- результатов стационарных наблюдений и мониторинга (при строительстве на территор</w:t>
      </w:r>
      <w:r w:rsidRPr="000E0B81">
        <w:rPr>
          <w:rFonts w:ascii="Times New Roman" w:hAnsi="Times New Roman"/>
          <w:sz w:val="24"/>
          <w:szCs w:val="24"/>
        </w:rPr>
        <w:t>и</w:t>
      </w:r>
      <w:r w:rsidRPr="000E0B81">
        <w:rPr>
          <w:rFonts w:ascii="Times New Roman" w:hAnsi="Times New Roman"/>
          <w:sz w:val="24"/>
          <w:szCs w:val="24"/>
        </w:rPr>
        <w:t>ях с проявлениями опасных инженерно-геологических процессов);</w:t>
      </w:r>
    </w:p>
    <w:p w:rsidR="002468C2" w:rsidRPr="000E0B81" w:rsidRDefault="002468C2" w:rsidP="00311E75">
      <w:pPr>
        <w:pStyle w:val="af2"/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rFonts w:ascii="Times New Roman" w:hAnsi="Times New Roman"/>
          <w:sz w:val="24"/>
          <w:szCs w:val="24"/>
        </w:rPr>
        <w:t xml:space="preserve">- технических условий, выданных </w:t>
      </w:r>
      <w:r w:rsidR="000B2F17" w:rsidRPr="000E0B81">
        <w:rPr>
          <w:rFonts w:ascii="Times New Roman" w:hAnsi="Times New Roman"/>
          <w:sz w:val="24"/>
          <w:szCs w:val="24"/>
        </w:rPr>
        <w:t>эксплуатирующей</w:t>
      </w:r>
      <w:r w:rsidRPr="000E0B81">
        <w:rPr>
          <w:rFonts w:ascii="Times New Roman" w:hAnsi="Times New Roman"/>
          <w:sz w:val="24"/>
          <w:szCs w:val="24"/>
        </w:rPr>
        <w:t xml:space="preserve"> организаци</w:t>
      </w:r>
      <w:r w:rsidR="000B2F17" w:rsidRPr="000E0B81">
        <w:rPr>
          <w:rFonts w:ascii="Times New Roman" w:hAnsi="Times New Roman"/>
          <w:sz w:val="24"/>
          <w:szCs w:val="24"/>
        </w:rPr>
        <w:t>ей</w:t>
      </w:r>
      <w:r w:rsidRPr="000E0B81">
        <w:rPr>
          <w:rFonts w:ascii="Times New Roman" w:hAnsi="Times New Roman"/>
          <w:sz w:val="24"/>
          <w:szCs w:val="24"/>
        </w:rPr>
        <w:t>.</w:t>
      </w:r>
    </w:p>
    <w:p w:rsidR="002468C2" w:rsidRPr="000E0B81" w:rsidRDefault="002468C2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Исходные данные для разработки проект</w:t>
      </w:r>
      <w:r w:rsidR="00E00363" w:rsidRPr="000E0B81">
        <w:rPr>
          <w:sz w:val="24"/>
          <w:szCs w:val="24"/>
        </w:rPr>
        <w:t>а</w:t>
      </w:r>
      <w:r w:rsidRPr="000E0B81">
        <w:rPr>
          <w:sz w:val="24"/>
          <w:szCs w:val="24"/>
        </w:rPr>
        <w:t xml:space="preserve"> должны </w:t>
      </w:r>
      <w:r w:rsidR="00070A7B" w:rsidRPr="000E0B81">
        <w:rPr>
          <w:sz w:val="24"/>
          <w:szCs w:val="24"/>
        </w:rPr>
        <w:t xml:space="preserve">использоваться с учетом </w:t>
      </w:r>
      <w:r w:rsidR="00E00363" w:rsidRPr="000E0B81">
        <w:rPr>
          <w:sz w:val="24"/>
          <w:szCs w:val="24"/>
        </w:rPr>
        <w:t xml:space="preserve">их </w:t>
      </w:r>
      <w:r w:rsidR="00070A7B" w:rsidRPr="000E0B81">
        <w:rPr>
          <w:sz w:val="24"/>
          <w:szCs w:val="24"/>
        </w:rPr>
        <w:t xml:space="preserve">допустимого срока давности. </w:t>
      </w:r>
      <w:r w:rsidRPr="000E0B81">
        <w:rPr>
          <w:sz w:val="24"/>
          <w:szCs w:val="24"/>
        </w:rPr>
        <w:t xml:space="preserve">Результаты инженерных изысканий и </w:t>
      </w:r>
      <w:r w:rsidR="00070A7B" w:rsidRPr="000E0B81">
        <w:rPr>
          <w:sz w:val="24"/>
          <w:szCs w:val="24"/>
        </w:rPr>
        <w:t>инженерной цифровой м</w:t>
      </w:r>
      <w:r w:rsidR="00070A7B" w:rsidRPr="000E0B81">
        <w:rPr>
          <w:sz w:val="24"/>
          <w:szCs w:val="24"/>
        </w:rPr>
        <w:t>о</w:t>
      </w:r>
      <w:r w:rsidR="00070A7B" w:rsidRPr="000E0B81">
        <w:rPr>
          <w:sz w:val="24"/>
          <w:szCs w:val="24"/>
        </w:rPr>
        <w:t>дели местности</w:t>
      </w:r>
      <w:r w:rsidRPr="000E0B81">
        <w:rPr>
          <w:sz w:val="24"/>
          <w:szCs w:val="24"/>
        </w:rPr>
        <w:t xml:space="preserve"> допускается использовать без актуализации при сроке давности их выполнения, не превышающем 3-х лет. Результаты технического обследования зданий и сооружений допу</w:t>
      </w:r>
      <w:r w:rsidRPr="000E0B81">
        <w:rPr>
          <w:sz w:val="24"/>
          <w:szCs w:val="24"/>
        </w:rPr>
        <w:t>с</w:t>
      </w:r>
      <w:r w:rsidRPr="000E0B81">
        <w:rPr>
          <w:sz w:val="24"/>
          <w:szCs w:val="24"/>
        </w:rPr>
        <w:t>кается использовать при сроке давности выполнения обследования, не превышающем 3-х лет для сооружений, имеющих категорию технического состояния I (нормальное) или II  (удовл</w:t>
      </w:r>
      <w:r w:rsidRPr="000E0B81">
        <w:rPr>
          <w:sz w:val="24"/>
          <w:szCs w:val="24"/>
        </w:rPr>
        <w:t>е</w:t>
      </w:r>
      <w:r w:rsidRPr="000E0B81">
        <w:rPr>
          <w:sz w:val="24"/>
          <w:szCs w:val="24"/>
        </w:rPr>
        <w:t>творительное), и не превышающем 2-х лет для сооружений категорий III (неудовлетворител</w:t>
      </w:r>
      <w:r w:rsidRPr="000E0B81">
        <w:rPr>
          <w:sz w:val="24"/>
          <w:szCs w:val="24"/>
        </w:rPr>
        <w:t>ь</w:t>
      </w:r>
      <w:r w:rsidRPr="000E0B81">
        <w:rPr>
          <w:sz w:val="24"/>
          <w:szCs w:val="24"/>
        </w:rPr>
        <w:t xml:space="preserve">ное) или IV (предаварийное или аварийное).  </w:t>
      </w:r>
    </w:p>
    <w:p w:rsidR="002468C2" w:rsidRPr="000E0B81" w:rsidRDefault="002468C2" w:rsidP="00311E75">
      <w:pPr>
        <w:pStyle w:val="af2"/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0B81">
        <w:rPr>
          <w:rFonts w:ascii="Times New Roman" w:hAnsi="Times New Roman"/>
          <w:sz w:val="20"/>
          <w:szCs w:val="20"/>
        </w:rPr>
        <w:t>П р и м е ч а н и е – Категории технического состояния сооружений приведены в соответствии с указаниями СП 22.13330.2011.</w:t>
      </w:r>
    </w:p>
    <w:p w:rsidR="006227D3" w:rsidRPr="000E0B81" w:rsidRDefault="006227D3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Проектирование </w:t>
      </w:r>
      <w:r w:rsidR="006B2C19" w:rsidRPr="000E0B81">
        <w:rPr>
          <w:sz w:val="24"/>
          <w:szCs w:val="24"/>
        </w:rPr>
        <w:t xml:space="preserve">подземных </w:t>
      </w:r>
      <w:r w:rsidRPr="000E0B81">
        <w:rPr>
          <w:sz w:val="24"/>
          <w:szCs w:val="24"/>
        </w:rPr>
        <w:t>коммуникаций включает обоснованны</w:t>
      </w:r>
      <w:r w:rsidR="000B5AA8" w:rsidRPr="000E0B81">
        <w:rPr>
          <w:sz w:val="24"/>
          <w:szCs w:val="24"/>
        </w:rPr>
        <w:t>е</w:t>
      </w:r>
      <w:r w:rsidRPr="000E0B81">
        <w:rPr>
          <w:sz w:val="24"/>
          <w:szCs w:val="24"/>
        </w:rPr>
        <w:t xml:space="preserve"> расчетом в</w:t>
      </w:r>
      <w:r w:rsidRPr="000E0B81">
        <w:rPr>
          <w:sz w:val="24"/>
          <w:szCs w:val="24"/>
        </w:rPr>
        <w:t>ы</w:t>
      </w:r>
      <w:r w:rsidRPr="000E0B81">
        <w:rPr>
          <w:sz w:val="24"/>
          <w:szCs w:val="24"/>
        </w:rPr>
        <w:t>бор и определение:</w:t>
      </w:r>
    </w:p>
    <w:p w:rsidR="007616F2" w:rsidRPr="000E0B81" w:rsidRDefault="007616F2" w:rsidP="00311E75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положени</w:t>
      </w:r>
      <w:r w:rsidR="000B5AA8" w:rsidRPr="000E0B81">
        <w:rPr>
          <w:sz w:val="24"/>
          <w:szCs w:val="24"/>
        </w:rPr>
        <w:t>е</w:t>
      </w:r>
      <w:r w:rsidRPr="000E0B81">
        <w:rPr>
          <w:sz w:val="24"/>
          <w:szCs w:val="24"/>
        </w:rPr>
        <w:t xml:space="preserve"> в плане и глубин</w:t>
      </w:r>
      <w:r w:rsidR="000B5AA8" w:rsidRPr="000E0B81">
        <w:rPr>
          <w:sz w:val="24"/>
          <w:szCs w:val="24"/>
        </w:rPr>
        <w:t>у</w:t>
      </w:r>
      <w:r w:rsidRPr="000E0B81">
        <w:rPr>
          <w:sz w:val="24"/>
          <w:szCs w:val="24"/>
        </w:rPr>
        <w:t xml:space="preserve"> заложения трасс коммуникаций;</w:t>
      </w:r>
    </w:p>
    <w:p w:rsidR="006227D3" w:rsidRPr="000E0B81" w:rsidRDefault="006227D3" w:rsidP="00311E75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материала, размеров и других параметров основных и защитных конструкций (при нал</w:t>
      </w:r>
      <w:r w:rsidRPr="000E0B81">
        <w:rPr>
          <w:sz w:val="24"/>
          <w:szCs w:val="24"/>
        </w:rPr>
        <w:t>и</w:t>
      </w:r>
      <w:r w:rsidRPr="000E0B81">
        <w:rPr>
          <w:sz w:val="24"/>
          <w:szCs w:val="24"/>
        </w:rPr>
        <w:t xml:space="preserve">чии) коммуникаций,  </w:t>
      </w:r>
    </w:p>
    <w:p w:rsidR="006227D3" w:rsidRPr="000E0B81" w:rsidRDefault="006227D3" w:rsidP="00311E75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способов и технологии проходки и устройства локальных и линейных участков комм</w:t>
      </w:r>
      <w:r w:rsidRPr="000E0B81">
        <w:rPr>
          <w:sz w:val="24"/>
          <w:szCs w:val="24"/>
        </w:rPr>
        <w:t>у</w:t>
      </w:r>
      <w:r w:rsidRPr="000E0B81">
        <w:rPr>
          <w:sz w:val="24"/>
          <w:szCs w:val="24"/>
        </w:rPr>
        <w:t>никаций;</w:t>
      </w:r>
    </w:p>
    <w:p w:rsidR="006227D3" w:rsidRPr="000E0B81" w:rsidRDefault="006227D3" w:rsidP="00311E75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ограждающих и удерживающих конструкций открытых выработок</w:t>
      </w:r>
      <w:r w:rsidR="007616F2" w:rsidRPr="000E0B81">
        <w:rPr>
          <w:sz w:val="24"/>
          <w:szCs w:val="24"/>
        </w:rPr>
        <w:t>;</w:t>
      </w:r>
    </w:p>
    <w:p w:rsidR="006227D3" w:rsidRPr="000E0B81" w:rsidRDefault="006227D3" w:rsidP="00311E75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допустимости влияния строительства на окружающую застройку;</w:t>
      </w:r>
    </w:p>
    <w:p w:rsidR="006227D3" w:rsidRPr="000E0B81" w:rsidRDefault="006227D3" w:rsidP="00311E75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мер защиты окружающей среды и застройки;</w:t>
      </w:r>
    </w:p>
    <w:p w:rsidR="002E56FB" w:rsidRPr="000E0B81" w:rsidRDefault="006227D3" w:rsidP="00311E75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</w:t>
      </w:r>
      <w:r w:rsidR="00BA314C" w:rsidRPr="000E0B81">
        <w:rPr>
          <w:sz w:val="24"/>
          <w:szCs w:val="24"/>
        </w:rPr>
        <w:t xml:space="preserve">методов и параметров </w:t>
      </w:r>
      <w:r w:rsidRPr="000E0B81">
        <w:rPr>
          <w:sz w:val="24"/>
          <w:szCs w:val="24"/>
        </w:rPr>
        <w:t xml:space="preserve">контроля </w:t>
      </w:r>
      <w:r w:rsidR="002E56FB" w:rsidRPr="000E0B81">
        <w:rPr>
          <w:sz w:val="24"/>
          <w:szCs w:val="24"/>
        </w:rPr>
        <w:t>качества строительства;</w:t>
      </w:r>
    </w:p>
    <w:p w:rsidR="006227D3" w:rsidRPr="000E0B81" w:rsidRDefault="002E56FB" w:rsidP="00311E75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методов и параметров контроля</w:t>
      </w:r>
      <w:r w:rsidR="00BA314C" w:rsidRPr="000E0B81">
        <w:rPr>
          <w:sz w:val="24"/>
          <w:szCs w:val="24"/>
        </w:rPr>
        <w:t xml:space="preserve"> </w:t>
      </w:r>
      <w:r w:rsidRPr="000E0B81">
        <w:rPr>
          <w:sz w:val="24"/>
          <w:szCs w:val="24"/>
        </w:rPr>
        <w:t>пр</w:t>
      </w:r>
      <w:r w:rsidR="006227D3" w:rsidRPr="000E0B81">
        <w:rPr>
          <w:sz w:val="24"/>
          <w:szCs w:val="24"/>
        </w:rPr>
        <w:t xml:space="preserve">и </w:t>
      </w:r>
      <w:r w:rsidR="00BA314C" w:rsidRPr="000E0B81">
        <w:rPr>
          <w:sz w:val="24"/>
          <w:szCs w:val="24"/>
        </w:rPr>
        <w:t>геотехническо</w:t>
      </w:r>
      <w:r w:rsidRPr="000E0B81">
        <w:rPr>
          <w:sz w:val="24"/>
          <w:szCs w:val="24"/>
        </w:rPr>
        <w:t>м</w:t>
      </w:r>
      <w:r w:rsidR="00BA314C" w:rsidRPr="000E0B81">
        <w:rPr>
          <w:sz w:val="24"/>
          <w:szCs w:val="24"/>
        </w:rPr>
        <w:t xml:space="preserve"> </w:t>
      </w:r>
      <w:r w:rsidR="006227D3" w:rsidRPr="000E0B81">
        <w:rPr>
          <w:sz w:val="24"/>
          <w:szCs w:val="24"/>
        </w:rPr>
        <w:t>мониторинг</w:t>
      </w:r>
      <w:r w:rsidRPr="000E0B81">
        <w:rPr>
          <w:sz w:val="24"/>
          <w:szCs w:val="24"/>
        </w:rPr>
        <w:t>е</w:t>
      </w:r>
      <w:r w:rsidR="006227D3" w:rsidRPr="000E0B81">
        <w:rPr>
          <w:sz w:val="24"/>
          <w:szCs w:val="24"/>
        </w:rPr>
        <w:t>.</w:t>
      </w:r>
    </w:p>
    <w:p w:rsidR="00733404" w:rsidRPr="00490C6F" w:rsidRDefault="00733404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90C6F">
        <w:rPr>
          <w:sz w:val="24"/>
          <w:szCs w:val="24"/>
        </w:rPr>
        <w:t>Все расчеты конструкций</w:t>
      </w:r>
      <w:r w:rsidR="00876404" w:rsidRPr="00490C6F">
        <w:rPr>
          <w:sz w:val="24"/>
          <w:szCs w:val="24"/>
        </w:rPr>
        <w:t xml:space="preserve">, фундаментов и </w:t>
      </w:r>
      <w:r w:rsidRPr="00490C6F">
        <w:rPr>
          <w:sz w:val="24"/>
          <w:szCs w:val="24"/>
        </w:rPr>
        <w:t>оснований подземных коммуникаций</w:t>
      </w:r>
      <w:r w:rsidR="00876404" w:rsidRPr="00490C6F">
        <w:rPr>
          <w:sz w:val="24"/>
          <w:szCs w:val="24"/>
        </w:rPr>
        <w:t xml:space="preserve"> должны выполняться с использованием расчетных значений характеристик материалов и гру</w:t>
      </w:r>
      <w:r w:rsidR="00876404" w:rsidRPr="00490C6F">
        <w:rPr>
          <w:sz w:val="24"/>
          <w:szCs w:val="24"/>
        </w:rPr>
        <w:t>н</w:t>
      </w:r>
      <w:r w:rsidR="00876404" w:rsidRPr="00490C6F">
        <w:rPr>
          <w:sz w:val="24"/>
          <w:szCs w:val="24"/>
        </w:rPr>
        <w:t>тов.</w:t>
      </w:r>
    </w:p>
    <w:p w:rsidR="00EE5E0A" w:rsidRPr="00490C6F" w:rsidRDefault="00EE5E0A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90C6F">
        <w:rPr>
          <w:sz w:val="24"/>
          <w:szCs w:val="24"/>
        </w:rPr>
        <w:t>При проектировании следует учитывать строительные работы и выработки, в</w:t>
      </w:r>
      <w:r w:rsidRPr="00490C6F">
        <w:rPr>
          <w:sz w:val="24"/>
          <w:szCs w:val="24"/>
        </w:rPr>
        <w:t>ы</w:t>
      </w:r>
      <w:r w:rsidRPr="00490C6F">
        <w:rPr>
          <w:sz w:val="24"/>
          <w:szCs w:val="24"/>
        </w:rPr>
        <w:t>полняемые как закрытым, так и открытым способами, а также специальные геотехнические р</w:t>
      </w:r>
      <w:r w:rsidRPr="00490C6F">
        <w:rPr>
          <w:sz w:val="24"/>
          <w:szCs w:val="24"/>
        </w:rPr>
        <w:t>а</w:t>
      </w:r>
      <w:r w:rsidRPr="00490C6F">
        <w:rPr>
          <w:sz w:val="24"/>
          <w:szCs w:val="24"/>
        </w:rPr>
        <w:t>боты.</w:t>
      </w:r>
      <w:r w:rsidR="00E61B40" w:rsidRPr="00490C6F">
        <w:rPr>
          <w:sz w:val="24"/>
          <w:szCs w:val="24"/>
        </w:rPr>
        <w:t xml:space="preserve"> </w:t>
      </w:r>
    </w:p>
    <w:p w:rsidR="00BE7933" w:rsidRPr="00490C6F" w:rsidRDefault="00BE7933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90C6F">
        <w:rPr>
          <w:sz w:val="24"/>
          <w:szCs w:val="24"/>
        </w:rPr>
        <w:t xml:space="preserve">При проектировании следует учитывать не только влияние </w:t>
      </w:r>
      <w:r w:rsidR="006B2C19" w:rsidRPr="00490C6F">
        <w:rPr>
          <w:sz w:val="24"/>
          <w:szCs w:val="24"/>
        </w:rPr>
        <w:t>строительства подзе</w:t>
      </w:r>
      <w:r w:rsidR="006B2C19" w:rsidRPr="00490C6F">
        <w:rPr>
          <w:sz w:val="24"/>
          <w:szCs w:val="24"/>
        </w:rPr>
        <w:t>м</w:t>
      </w:r>
      <w:r w:rsidR="006B2C19" w:rsidRPr="00490C6F">
        <w:rPr>
          <w:sz w:val="24"/>
          <w:szCs w:val="24"/>
        </w:rPr>
        <w:t xml:space="preserve">ных коммуникаций </w:t>
      </w:r>
      <w:r w:rsidRPr="00490C6F">
        <w:rPr>
          <w:sz w:val="24"/>
          <w:szCs w:val="24"/>
        </w:rPr>
        <w:t xml:space="preserve">на </w:t>
      </w:r>
      <w:r w:rsidR="00FE52D3" w:rsidRPr="00490C6F">
        <w:rPr>
          <w:sz w:val="24"/>
          <w:szCs w:val="24"/>
        </w:rPr>
        <w:t>окружающую застройку</w:t>
      </w:r>
      <w:r w:rsidRPr="00490C6F">
        <w:rPr>
          <w:sz w:val="24"/>
          <w:szCs w:val="24"/>
        </w:rPr>
        <w:t xml:space="preserve">, но также  возможное влияние </w:t>
      </w:r>
      <w:r w:rsidR="00E00363" w:rsidRPr="00490C6F">
        <w:rPr>
          <w:sz w:val="24"/>
          <w:szCs w:val="24"/>
        </w:rPr>
        <w:t xml:space="preserve">на них </w:t>
      </w:r>
      <w:r w:rsidRPr="00490C6F">
        <w:rPr>
          <w:sz w:val="24"/>
          <w:szCs w:val="24"/>
        </w:rPr>
        <w:t>окружа</w:t>
      </w:r>
      <w:r w:rsidRPr="00490C6F">
        <w:rPr>
          <w:sz w:val="24"/>
          <w:szCs w:val="24"/>
        </w:rPr>
        <w:t>ю</w:t>
      </w:r>
      <w:r w:rsidRPr="00490C6F">
        <w:rPr>
          <w:sz w:val="24"/>
          <w:szCs w:val="24"/>
        </w:rPr>
        <w:t>щей застройки и городской инфраструктуры.</w:t>
      </w:r>
    </w:p>
    <w:p w:rsidR="00817218" w:rsidRPr="00490C6F" w:rsidRDefault="00817218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90C6F">
        <w:rPr>
          <w:sz w:val="24"/>
          <w:szCs w:val="24"/>
        </w:rPr>
        <w:lastRenderedPageBreak/>
        <w:t>При проектировании подземных коммуникаций следует учитывать нагрузки и воздействия, возникающие при их устройстве и эксплуатации, а также при изготовлении, хр</w:t>
      </w:r>
      <w:r w:rsidRPr="00490C6F">
        <w:rPr>
          <w:sz w:val="24"/>
          <w:szCs w:val="24"/>
        </w:rPr>
        <w:t>а</w:t>
      </w:r>
      <w:r w:rsidRPr="00490C6F">
        <w:rPr>
          <w:sz w:val="24"/>
          <w:szCs w:val="24"/>
        </w:rPr>
        <w:t>нении и перевозке их отдельных элементов и конструкций.</w:t>
      </w:r>
    </w:p>
    <w:p w:rsidR="00F058B7" w:rsidRPr="00490C6F" w:rsidRDefault="00F058B7" w:rsidP="00F058B7">
      <w:pPr>
        <w:spacing w:line="360" w:lineRule="auto"/>
        <w:ind w:firstLine="567"/>
        <w:jc w:val="both"/>
        <w:rPr>
          <w:sz w:val="24"/>
          <w:szCs w:val="24"/>
        </w:rPr>
      </w:pPr>
      <w:r w:rsidRPr="00490C6F">
        <w:rPr>
          <w:sz w:val="24"/>
          <w:szCs w:val="24"/>
        </w:rPr>
        <w:t>При проектировании должны быть рассмотрены все расчетные ситуации и их сценарии, как для стадии строительства, так и для стадии эксплуатации подземных коммуникаций.</w:t>
      </w:r>
    </w:p>
    <w:p w:rsidR="00780726" w:rsidRPr="00490C6F" w:rsidRDefault="00780726" w:rsidP="00780726">
      <w:pPr>
        <w:spacing w:line="360" w:lineRule="auto"/>
        <w:ind w:firstLine="567"/>
        <w:jc w:val="both"/>
        <w:rPr>
          <w:sz w:val="24"/>
          <w:szCs w:val="24"/>
        </w:rPr>
      </w:pPr>
      <w:r w:rsidRPr="00490C6F">
        <w:rPr>
          <w:sz w:val="24"/>
          <w:szCs w:val="24"/>
        </w:rPr>
        <w:t>Для каждой расчетной ситуации должно проверяться, что не превышается ни одно из пр</w:t>
      </w:r>
      <w:r w:rsidRPr="00490C6F">
        <w:rPr>
          <w:sz w:val="24"/>
          <w:szCs w:val="24"/>
        </w:rPr>
        <w:t>е</w:t>
      </w:r>
      <w:r w:rsidRPr="00490C6F">
        <w:rPr>
          <w:sz w:val="24"/>
          <w:szCs w:val="24"/>
        </w:rPr>
        <w:t>дельных состояний в соответствии с указаниями ГОСТ Р 54257-2010, СП 22.13330.2011 и н</w:t>
      </w:r>
      <w:r w:rsidRPr="00490C6F">
        <w:rPr>
          <w:sz w:val="24"/>
          <w:szCs w:val="24"/>
        </w:rPr>
        <w:t>а</w:t>
      </w:r>
      <w:r w:rsidRPr="00490C6F">
        <w:rPr>
          <w:sz w:val="24"/>
          <w:szCs w:val="24"/>
        </w:rPr>
        <w:t>стоящего СП.</w:t>
      </w:r>
    </w:p>
    <w:p w:rsidR="00CF4EEE" w:rsidRPr="007A7EE8" w:rsidRDefault="00CF4EEE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Проектные решения должны обеспечивать прочность, устойчивость, пригодность к эксплуатации и долговечность конструктивных элементов коммуникаций, устойчивость осн</w:t>
      </w:r>
      <w:r w:rsidRPr="000E0B81">
        <w:rPr>
          <w:sz w:val="24"/>
          <w:szCs w:val="24"/>
        </w:rPr>
        <w:t>о</w:t>
      </w:r>
      <w:r w:rsidRPr="000E0B81">
        <w:rPr>
          <w:sz w:val="24"/>
          <w:szCs w:val="24"/>
        </w:rPr>
        <w:t>ваний, безопасность выполнения строительных работ, нормальные условия эксплуатации окр</w:t>
      </w:r>
      <w:r w:rsidRPr="000E0B81">
        <w:rPr>
          <w:sz w:val="24"/>
          <w:szCs w:val="24"/>
        </w:rPr>
        <w:t>у</w:t>
      </w:r>
      <w:r w:rsidRPr="000E0B81">
        <w:rPr>
          <w:sz w:val="24"/>
          <w:szCs w:val="24"/>
        </w:rPr>
        <w:t xml:space="preserve">жающей (расположенной над коммуникациями) застройки и отсутствие вредных воздействий </w:t>
      </w:r>
      <w:r w:rsidRPr="007A7EE8">
        <w:rPr>
          <w:sz w:val="24"/>
          <w:szCs w:val="24"/>
        </w:rPr>
        <w:t>на геологическую и гидрогеологическую среду.</w:t>
      </w:r>
    </w:p>
    <w:p w:rsidR="002D18AF" w:rsidRPr="007A7EE8" w:rsidRDefault="002D18AF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 xml:space="preserve">При проектировании подземных коммуникаций </w:t>
      </w:r>
      <w:r w:rsidR="00A819FB" w:rsidRPr="007A7EE8">
        <w:rPr>
          <w:sz w:val="24"/>
          <w:szCs w:val="24"/>
        </w:rPr>
        <w:t xml:space="preserve">и их оснований </w:t>
      </w:r>
      <w:r w:rsidRPr="007A7EE8">
        <w:rPr>
          <w:sz w:val="24"/>
          <w:szCs w:val="24"/>
        </w:rPr>
        <w:t>необходимо пр</w:t>
      </w:r>
      <w:r w:rsidRPr="007A7EE8">
        <w:rPr>
          <w:sz w:val="24"/>
          <w:szCs w:val="24"/>
        </w:rPr>
        <w:t>о</w:t>
      </w:r>
      <w:r w:rsidRPr="007A7EE8">
        <w:rPr>
          <w:sz w:val="24"/>
          <w:szCs w:val="24"/>
        </w:rPr>
        <w:t>верять следующие группы предельных состояний</w:t>
      </w:r>
      <w:r w:rsidR="00B615CF" w:rsidRPr="007A7EE8">
        <w:rPr>
          <w:sz w:val="24"/>
          <w:szCs w:val="24"/>
        </w:rPr>
        <w:t>:</w:t>
      </w:r>
    </w:p>
    <w:p w:rsidR="00B615CF" w:rsidRPr="007A7EE8" w:rsidRDefault="00B615CF" w:rsidP="00B615CF">
      <w:pPr>
        <w:spacing w:line="360" w:lineRule="auto"/>
        <w:ind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 xml:space="preserve">- </w:t>
      </w:r>
      <w:r w:rsidRPr="007A7EE8">
        <w:rPr>
          <w:i/>
          <w:sz w:val="24"/>
          <w:szCs w:val="24"/>
        </w:rPr>
        <w:t>первая группа</w:t>
      </w:r>
      <w:r w:rsidRPr="007A7EE8">
        <w:rPr>
          <w:sz w:val="24"/>
          <w:szCs w:val="24"/>
        </w:rPr>
        <w:t xml:space="preserve"> предельных состояний – состояния, достижение которых ведет к потере несущей способности конструкций или основания, к невозможности эксплуатации сооружения;</w:t>
      </w:r>
    </w:p>
    <w:p w:rsidR="00B615CF" w:rsidRPr="007A7EE8" w:rsidRDefault="00B615CF" w:rsidP="00B615CF">
      <w:pPr>
        <w:spacing w:line="360" w:lineRule="auto"/>
        <w:ind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 xml:space="preserve">- </w:t>
      </w:r>
      <w:r w:rsidR="00B01807" w:rsidRPr="007A7EE8">
        <w:rPr>
          <w:i/>
          <w:sz w:val="24"/>
          <w:szCs w:val="24"/>
        </w:rPr>
        <w:t xml:space="preserve">вторая </w:t>
      </w:r>
      <w:r w:rsidRPr="007A7EE8">
        <w:rPr>
          <w:i/>
          <w:sz w:val="24"/>
          <w:szCs w:val="24"/>
        </w:rPr>
        <w:t>группа</w:t>
      </w:r>
      <w:r w:rsidRPr="007A7EE8">
        <w:rPr>
          <w:sz w:val="24"/>
          <w:szCs w:val="24"/>
        </w:rPr>
        <w:t xml:space="preserve"> предельных состояний – состояния, при  достижении которых нарушается нормальная эксплуатация подземных коммуникаций, исчерпывается ресурс их долговечности или нарушаются условия комфортности.</w:t>
      </w:r>
    </w:p>
    <w:p w:rsidR="00B615CF" w:rsidRPr="007A7EE8" w:rsidRDefault="00B615CF" w:rsidP="00B615CF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 xml:space="preserve">Для подземных коммуникаций </w:t>
      </w:r>
      <w:r w:rsidR="0028165B" w:rsidRPr="007A7EE8">
        <w:rPr>
          <w:sz w:val="24"/>
          <w:szCs w:val="24"/>
        </w:rPr>
        <w:t xml:space="preserve">и их оснований </w:t>
      </w:r>
      <w:r w:rsidRPr="007A7EE8">
        <w:rPr>
          <w:sz w:val="24"/>
          <w:szCs w:val="24"/>
        </w:rPr>
        <w:t xml:space="preserve">к </w:t>
      </w:r>
      <w:r w:rsidRPr="007A7EE8">
        <w:rPr>
          <w:i/>
          <w:sz w:val="24"/>
          <w:szCs w:val="24"/>
        </w:rPr>
        <w:t>первой группе</w:t>
      </w:r>
      <w:r w:rsidRPr="007A7EE8">
        <w:rPr>
          <w:sz w:val="24"/>
          <w:szCs w:val="24"/>
        </w:rPr>
        <w:t xml:space="preserve"> предельных с</w:t>
      </w:r>
      <w:r w:rsidRPr="007A7EE8">
        <w:rPr>
          <w:sz w:val="24"/>
          <w:szCs w:val="24"/>
        </w:rPr>
        <w:t>о</w:t>
      </w:r>
      <w:r w:rsidRPr="007A7EE8">
        <w:rPr>
          <w:sz w:val="24"/>
          <w:szCs w:val="24"/>
        </w:rPr>
        <w:t>стояний следует относить:</w:t>
      </w:r>
    </w:p>
    <w:p w:rsidR="00446E76" w:rsidRPr="007A7EE8" w:rsidRDefault="00446E76" w:rsidP="00446E76">
      <w:pPr>
        <w:spacing w:line="360" w:lineRule="auto"/>
        <w:ind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 xml:space="preserve">- потеря устойчивости </w:t>
      </w:r>
      <w:r w:rsidR="008F074C" w:rsidRPr="007A7EE8">
        <w:rPr>
          <w:sz w:val="24"/>
          <w:szCs w:val="24"/>
        </w:rPr>
        <w:t xml:space="preserve">или </w:t>
      </w:r>
      <w:r w:rsidRPr="007A7EE8">
        <w:rPr>
          <w:sz w:val="24"/>
          <w:szCs w:val="24"/>
        </w:rPr>
        <w:t>равновесия</w:t>
      </w:r>
      <w:r w:rsidR="008F074C" w:rsidRPr="007A7EE8">
        <w:rPr>
          <w:sz w:val="24"/>
          <w:szCs w:val="24"/>
        </w:rPr>
        <w:t xml:space="preserve"> (всплытие и др.</w:t>
      </w:r>
      <w:r w:rsidRPr="007A7EE8">
        <w:rPr>
          <w:sz w:val="24"/>
          <w:szCs w:val="24"/>
        </w:rPr>
        <w:t>) коммуникации или основания;</w:t>
      </w:r>
    </w:p>
    <w:p w:rsidR="00B615CF" w:rsidRPr="007A7EE8" w:rsidRDefault="00B615CF" w:rsidP="00446E76">
      <w:pPr>
        <w:spacing w:line="360" w:lineRule="auto"/>
        <w:ind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>- разрушение любого характера (например, пластическое, хрупкое, усталост</w:t>
      </w:r>
      <w:r w:rsidR="00446E76" w:rsidRPr="007A7EE8">
        <w:rPr>
          <w:sz w:val="24"/>
          <w:szCs w:val="24"/>
        </w:rPr>
        <w:t>ное) коммун</w:t>
      </w:r>
      <w:r w:rsidR="00446E76" w:rsidRPr="007A7EE8">
        <w:rPr>
          <w:sz w:val="24"/>
          <w:szCs w:val="24"/>
        </w:rPr>
        <w:t>и</w:t>
      </w:r>
      <w:r w:rsidR="00446E76" w:rsidRPr="007A7EE8">
        <w:rPr>
          <w:sz w:val="24"/>
          <w:szCs w:val="24"/>
        </w:rPr>
        <w:t>кации или ее конструктивных элементов;</w:t>
      </w:r>
    </w:p>
    <w:p w:rsidR="00446E76" w:rsidRPr="007A7EE8" w:rsidRDefault="00446E76" w:rsidP="00446E76">
      <w:pPr>
        <w:spacing w:line="360" w:lineRule="auto"/>
        <w:ind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 xml:space="preserve">- </w:t>
      </w:r>
      <w:r w:rsidR="00665EF0" w:rsidRPr="007A7EE8">
        <w:rPr>
          <w:sz w:val="24"/>
          <w:szCs w:val="24"/>
        </w:rPr>
        <w:t xml:space="preserve">явления, при которых возникает необходимость прекращения эксплуатации </w:t>
      </w:r>
      <w:r w:rsidR="00316816" w:rsidRPr="007A7EE8">
        <w:rPr>
          <w:sz w:val="24"/>
          <w:szCs w:val="24"/>
        </w:rPr>
        <w:t>коммуник</w:t>
      </w:r>
      <w:r w:rsidR="00316816" w:rsidRPr="007A7EE8">
        <w:rPr>
          <w:sz w:val="24"/>
          <w:szCs w:val="24"/>
        </w:rPr>
        <w:t>а</w:t>
      </w:r>
      <w:r w:rsidR="00316816" w:rsidRPr="007A7EE8">
        <w:rPr>
          <w:sz w:val="24"/>
          <w:szCs w:val="24"/>
        </w:rPr>
        <w:t xml:space="preserve">ции </w:t>
      </w:r>
      <w:r w:rsidR="00665EF0" w:rsidRPr="007A7EE8">
        <w:rPr>
          <w:sz w:val="24"/>
          <w:szCs w:val="24"/>
        </w:rPr>
        <w:t>(</w:t>
      </w:r>
      <w:r w:rsidRPr="007A7EE8">
        <w:rPr>
          <w:sz w:val="24"/>
          <w:szCs w:val="24"/>
        </w:rPr>
        <w:t>разрушение или чрезмерные деформации основания</w:t>
      </w:r>
      <w:r w:rsidR="00665EF0" w:rsidRPr="007A7EE8">
        <w:rPr>
          <w:sz w:val="24"/>
          <w:szCs w:val="24"/>
        </w:rPr>
        <w:t>).</w:t>
      </w:r>
    </w:p>
    <w:p w:rsidR="00665EF0" w:rsidRPr="007A7EE8" w:rsidRDefault="00665EF0" w:rsidP="00446E76">
      <w:pPr>
        <w:spacing w:line="360" w:lineRule="auto"/>
        <w:ind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>К первой группе предельных состояний относятся также аварийные предельные состояния – специфические предельные состояния, отнесенные ГОСТ Р 54257-2010 к особым предельным состояниям.</w:t>
      </w:r>
    </w:p>
    <w:p w:rsidR="00665EF0" w:rsidRPr="007A7EE8" w:rsidRDefault="00665EF0" w:rsidP="00665EF0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 xml:space="preserve">Для подземных коммуникаций </w:t>
      </w:r>
      <w:r w:rsidR="0028165B" w:rsidRPr="007A7EE8">
        <w:rPr>
          <w:sz w:val="24"/>
          <w:szCs w:val="24"/>
        </w:rPr>
        <w:t xml:space="preserve">и их оснований </w:t>
      </w:r>
      <w:r w:rsidRPr="007A7EE8">
        <w:rPr>
          <w:sz w:val="24"/>
          <w:szCs w:val="24"/>
        </w:rPr>
        <w:t xml:space="preserve">ко </w:t>
      </w:r>
      <w:r w:rsidRPr="007A7EE8">
        <w:rPr>
          <w:i/>
          <w:sz w:val="24"/>
          <w:szCs w:val="24"/>
        </w:rPr>
        <w:t>второй группе</w:t>
      </w:r>
      <w:r w:rsidRPr="007A7EE8">
        <w:rPr>
          <w:sz w:val="24"/>
          <w:szCs w:val="24"/>
        </w:rPr>
        <w:t xml:space="preserve"> предельных с</w:t>
      </w:r>
      <w:r w:rsidRPr="007A7EE8">
        <w:rPr>
          <w:sz w:val="24"/>
          <w:szCs w:val="24"/>
        </w:rPr>
        <w:t>о</w:t>
      </w:r>
      <w:r w:rsidRPr="007A7EE8">
        <w:rPr>
          <w:sz w:val="24"/>
          <w:szCs w:val="24"/>
        </w:rPr>
        <w:t>стояний следует относить:</w:t>
      </w:r>
    </w:p>
    <w:p w:rsidR="00791E79" w:rsidRPr="007A7EE8" w:rsidRDefault="00791E79" w:rsidP="00050468">
      <w:pPr>
        <w:spacing w:line="360" w:lineRule="auto"/>
        <w:ind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>- достижение предельных деформаций конструкций подземных коммуникаций или их о</w:t>
      </w:r>
      <w:r w:rsidRPr="007A7EE8">
        <w:rPr>
          <w:sz w:val="24"/>
          <w:szCs w:val="24"/>
        </w:rPr>
        <w:t>с</w:t>
      </w:r>
      <w:r w:rsidRPr="007A7EE8">
        <w:rPr>
          <w:sz w:val="24"/>
          <w:szCs w:val="24"/>
        </w:rPr>
        <w:t>нований, устанавливаемых исходя из технологических, конструктивных или эстетико-психологических требований;</w:t>
      </w:r>
    </w:p>
    <w:p w:rsidR="00791E79" w:rsidRPr="007A7EE8" w:rsidRDefault="00791E79" w:rsidP="00050468">
      <w:pPr>
        <w:spacing w:line="360" w:lineRule="auto"/>
        <w:ind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lastRenderedPageBreak/>
        <w:t>- достижение предельных уровней колебаний конструкций или оснований, вызывающих вредные для здоровья людей физиологические воздействия;</w:t>
      </w:r>
    </w:p>
    <w:p w:rsidR="00791E79" w:rsidRPr="007A7EE8" w:rsidRDefault="00791E79" w:rsidP="00050468">
      <w:pPr>
        <w:spacing w:line="360" w:lineRule="auto"/>
        <w:ind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 xml:space="preserve">- образование трещин, не нарушающих нормальную эксплуатацию </w:t>
      </w:r>
      <w:r w:rsidR="00050468" w:rsidRPr="007A7EE8">
        <w:rPr>
          <w:sz w:val="24"/>
          <w:szCs w:val="24"/>
        </w:rPr>
        <w:t xml:space="preserve">коммуникации или </w:t>
      </w:r>
      <w:r w:rsidRPr="007A7EE8">
        <w:rPr>
          <w:sz w:val="24"/>
          <w:szCs w:val="24"/>
        </w:rPr>
        <w:t>достижение предельной ширины раскрытия трещин;</w:t>
      </w:r>
    </w:p>
    <w:p w:rsidR="00050468" w:rsidRPr="007A7EE8" w:rsidRDefault="00050468" w:rsidP="00050468">
      <w:pPr>
        <w:spacing w:line="360" w:lineRule="auto"/>
        <w:ind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>- достижение предельных деформаций или предельных состояний объектов окружающей застройки, расположенных в зоне влияния строительства;</w:t>
      </w:r>
    </w:p>
    <w:p w:rsidR="00791E79" w:rsidRPr="007A7EE8" w:rsidRDefault="00791E79" w:rsidP="00050468">
      <w:pPr>
        <w:spacing w:line="360" w:lineRule="auto"/>
        <w:ind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>- другие явления, при которых возникает необходимость ограничения во времени эк</w:t>
      </w:r>
      <w:r w:rsidRPr="007A7EE8">
        <w:rPr>
          <w:sz w:val="24"/>
          <w:szCs w:val="24"/>
        </w:rPr>
        <w:t>с</w:t>
      </w:r>
      <w:r w:rsidRPr="007A7EE8">
        <w:rPr>
          <w:sz w:val="24"/>
          <w:szCs w:val="24"/>
        </w:rPr>
        <w:t xml:space="preserve">плуатации </w:t>
      </w:r>
      <w:r w:rsidR="00050468" w:rsidRPr="007A7EE8">
        <w:rPr>
          <w:sz w:val="24"/>
          <w:szCs w:val="24"/>
        </w:rPr>
        <w:t>коммуникаций</w:t>
      </w:r>
      <w:r w:rsidRPr="007A7EE8">
        <w:rPr>
          <w:sz w:val="24"/>
          <w:szCs w:val="24"/>
        </w:rPr>
        <w:t xml:space="preserve"> из-за неприемлемого снижения их эксплуатационных качеств или расчетного срока службы (например, коррозионные повреждения).</w:t>
      </w:r>
    </w:p>
    <w:p w:rsidR="0072113D" w:rsidRPr="007A7EE8" w:rsidRDefault="0072113D" w:rsidP="0072113D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 xml:space="preserve">Расчет по предельным состояниям должен заключаться в проверке того, чтобы ни одно из предельных состояний, указанных в п.6.1.12, </w:t>
      </w:r>
      <w:r w:rsidR="00DD6239" w:rsidRPr="007A7EE8">
        <w:rPr>
          <w:sz w:val="24"/>
          <w:szCs w:val="24"/>
        </w:rPr>
        <w:t xml:space="preserve">п. </w:t>
      </w:r>
      <w:r w:rsidRPr="007A7EE8">
        <w:rPr>
          <w:sz w:val="24"/>
          <w:szCs w:val="24"/>
        </w:rPr>
        <w:t xml:space="preserve">6.1.13 </w:t>
      </w:r>
      <w:r w:rsidR="00DD6239" w:rsidRPr="007A7EE8">
        <w:rPr>
          <w:sz w:val="24"/>
          <w:szCs w:val="24"/>
        </w:rPr>
        <w:t>не было достигнуто при всех проектных ситуациях и их сценариях.</w:t>
      </w:r>
    </w:p>
    <w:p w:rsidR="00054C30" w:rsidRPr="007A7EE8" w:rsidRDefault="00054C30" w:rsidP="00054C30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>Расчет конструкций подземных коммуникаций по предельным состояниям до</w:t>
      </w:r>
      <w:r w:rsidRPr="007A7EE8">
        <w:rPr>
          <w:sz w:val="24"/>
          <w:szCs w:val="24"/>
        </w:rPr>
        <w:t>л</w:t>
      </w:r>
      <w:r w:rsidRPr="007A7EE8">
        <w:rPr>
          <w:sz w:val="24"/>
          <w:szCs w:val="24"/>
        </w:rPr>
        <w:t>жен выполняться в соответствии с действующими нормами и правилами на проектирование с</w:t>
      </w:r>
      <w:r w:rsidRPr="007A7EE8">
        <w:rPr>
          <w:sz w:val="24"/>
          <w:szCs w:val="24"/>
        </w:rPr>
        <w:t>о</w:t>
      </w:r>
      <w:r w:rsidRPr="007A7EE8">
        <w:rPr>
          <w:sz w:val="24"/>
          <w:szCs w:val="24"/>
        </w:rPr>
        <w:t>ответствующего вида подземных коммуникаций (см. п. 6.1.1).</w:t>
      </w:r>
    </w:p>
    <w:p w:rsidR="00054C30" w:rsidRPr="007A7EE8" w:rsidRDefault="00054C30" w:rsidP="00121C04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>Расчет оснований подземных коммуникаций по предельным состояниям должен выполняться в соответствии с действующими нормами и правилами на проектирование соо</w:t>
      </w:r>
      <w:r w:rsidRPr="007A7EE8">
        <w:rPr>
          <w:sz w:val="24"/>
          <w:szCs w:val="24"/>
        </w:rPr>
        <w:t>т</w:t>
      </w:r>
      <w:r w:rsidRPr="007A7EE8">
        <w:rPr>
          <w:sz w:val="24"/>
          <w:szCs w:val="24"/>
        </w:rPr>
        <w:t xml:space="preserve">ветствующего вида подземных коммуникаций, оснований и фундаментов </w:t>
      </w:r>
      <w:r w:rsidR="0028165B" w:rsidRPr="007A7EE8">
        <w:rPr>
          <w:sz w:val="24"/>
          <w:szCs w:val="24"/>
        </w:rPr>
        <w:t xml:space="preserve">(см. п. 6.1.1) </w:t>
      </w:r>
      <w:r w:rsidRPr="007A7EE8">
        <w:rPr>
          <w:sz w:val="24"/>
          <w:szCs w:val="24"/>
        </w:rPr>
        <w:t>и удо</w:t>
      </w:r>
      <w:r w:rsidRPr="007A7EE8">
        <w:rPr>
          <w:sz w:val="24"/>
          <w:szCs w:val="24"/>
        </w:rPr>
        <w:t>в</w:t>
      </w:r>
      <w:r w:rsidRPr="007A7EE8">
        <w:rPr>
          <w:sz w:val="24"/>
          <w:szCs w:val="24"/>
        </w:rPr>
        <w:t>летворять требованиям настоящего СП.</w:t>
      </w:r>
    </w:p>
    <w:p w:rsidR="008B231E" w:rsidRPr="007A7EE8" w:rsidRDefault="00113C7F" w:rsidP="000C6D5A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>Строительство</w:t>
      </w:r>
      <w:r w:rsidR="000C6D5A" w:rsidRPr="007A7EE8">
        <w:rPr>
          <w:sz w:val="24"/>
          <w:szCs w:val="24"/>
        </w:rPr>
        <w:t xml:space="preserve"> </w:t>
      </w:r>
      <w:r w:rsidRPr="007A7EE8">
        <w:rPr>
          <w:sz w:val="24"/>
          <w:szCs w:val="24"/>
        </w:rPr>
        <w:t>подземных коммуникаций открытым способом должно выпо</w:t>
      </w:r>
      <w:r w:rsidRPr="007A7EE8">
        <w:rPr>
          <w:sz w:val="24"/>
          <w:szCs w:val="24"/>
        </w:rPr>
        <w:t>л</w:t>
      </w:r>
      <w:r w:rsidRPr="007A7EE8">
        <w:rPr>
          <w:sz w:val="24"/>
          <w:szCs w:val="24"/>
        </w:rPr>
        <w:t xml:space="preserve">няться, как правило, в грунте. </w:t>
      </w:r>
      <w:r w:rsidR="008B231E" w:rsidRPr="007A7EE8">
        <w:rPr>
          <w:sz w:val="24"/>
          <w:szCs w:val="24"/>
        </w:rPr>
        <w:t>При строительстве подземных коммуникаций в специфических грунтах или особых условиях, при соответствующем расчетном обосновании, допустимо пр</w:t>
      </w:r>
      <w:r w:rsidR="008B231E" w:rsidRPr="007A7EE8">
        <w:rPr>
          <w:sz w:val="24"/>
          <w:szCs w:val="24"/>
        </w:rPr>
        <w:t>и</w:t>
      </w:r>
      <w:r w:rsidR="008B231E" w:rsidRPr="007A7EE8">
        <w:rPr>
          <w:sz w:val="24"/>
          <w:szCs w:val="24"/>
        </w:rPr>
        <w:t>менять свай</w:t>
      </w:r>
      <w:r w:rsidRPr="007A7EE8">
        <w:rPr>
          <w:sz w:val="24"/>
          <w:szCs w:val="24"/>
        </w:rPr>
        <w:t xml:space="preserve">ные или ленточные </w:t>
      </w:r>
      <w:r w:rsidR="008B231E" w:rsidRPr="007A7EE8">
        <w:rPr>
          <w:sz w:val="24"/>
          <w:szCs w:val="24"/>
        </w:rPr>
        <w:t xml:space="preserve">фундаменты. </w:t>
      </w:r>
      <w:r w:rsidR="009D2AA2" w:rsidRPr="007A7EE8">
        <w:rPr>
          <w:sz w:val="24"/>
          <w:szCs w:val="24"/>
        </w:rPr>
        <w:t>При строительстве в слабых водонасыщенных грунтах допустимо выполнение полной или частичной замены слабого грунта в основании по</w:t>
      </w:r>
      <w:r w:rsidR="009D2AA2" w:rsidRPr="007A7EE8">
        <w:rPr>
          <w:sz w:val="24"/>
          <w:szCs w:val="24"/>
        </w:rPr>
        <w:t>д</w:t>
      </w:r>
      <w:r w:rsidR="009D2AA2" w:rsidRPr="007A7EE8">
        <w:rPr>
          <w:sz w:val="24"/>
          <w:szCs w:val="24"/>
        </w:rPr>
        <w:t>земной коммуникации.</w:t>
      </w:r>
    </w:p>
    <w:p w:rsidR="002B4EDD" w:rsidRPr="007A7EE8" w:rsidRDefault="002B4EDD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Для обеспечения требований по долговечности в проекте следует оценить вли</w:t>
      </w:r>
      <w:r w:rsidRPr="000E0B81">
        <w:rPr>
          <w:sz w:val="24"/>
          <w:szCs w:val="24"/>
        </w:rPr>
        <w:t>я</w:t>
      </w:r>
      <w:r w:rsidRPr="000E0B81">
        <w:rPr>
          <w:sz w:val="24"/>
          <w:szCs w:val="24"/>
        </w:rPr>
        <w:t xml:space="preserve">ние условий окружающей среды на долговечность материалов и предусмотреть защиту или </w:t>
      </w:r>
      <w:r w:rsidRPr="007A7EE8">
        <w:rPr>
          <w:sz w:val="24"/>
          <w:szCs w:val="24"/>
        </w:rPr>
        <w:t>подбор материалов с соответствующими свойствами. Обеспечение требований по долговечн</w:t>
      </w:r>
      <w:r w:rsidRPr="007A7EE8">
        <w:rPr>
          <w:sz w:val="24"/>
          <w:szCs w:val="24"/>
        </w:rPr>
        <w:t>о</w:t>
      </w:r>
      <w:r w:rsidRPr="007A7EE8">
        <w:rPr>
          <w:sz w:val="24"/>
          <w:szCs w:val="24"/>
        </w:rPr>
        <w:t>сти следует выполнять в соответствии с указаниями СП 28.13330.2010.</w:t>
      </w:r>
    </w:p>
    <w:p w:rsidR="0072443B" w:rsidRPr="007A7EE8" w:rsidRDefault="0072443B" w:rsidP="001F63A4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>При проектировании подземных коммуникаций, расположенных ниже уровня подземных вод следует выполнять требования СП 22.13330.2011</w:t>
      </w:r>
      <w:r w:rsidR="00A62960" w:rsidRPr="007A7EE8">
        <w:rPr>
          <w:sz w:val="24"/>
          <w:szCs w:val="24"/>
        </w:rPr>
        <w:t>, рассматривать предельные состояния и расчетные ситуации, соответствующие первой и второй группам предельных с</w:t>
      </w:r>
      <w:r w:rsidR="00A62960" w:rsidRPr="007A7EE8">
        <w:rPr>
          <w:sz w:val="24"/>
          <w:szCs w:val="24"/>
        </w:rPr>
        <w:t>о</w:t>
      </w:r>
      <w:r w:rsidR="00A62960" w:rsidRPr="007A7EE8">
        <w:rPr>
          <w:sz w:val="24"/>
          <w:szCs w:val="24"/>
        </w:rPr>
        <w:t>стояний подземных коммуникаций и их оснований, как в период строительства, так и эксплу</w:t>
      </w:r>
      <w:r w:rsidR="00A62960" w:rsidRPr="007A7EE8">
        <w:rPr>
          <w:sz w:val="24"/>
          <w:szCs w:val="24"/>
        </w:rPr>
        <w:t>а</w:t>
      </w:r>
      <w:r w:rsidR="00A62960" w:rsidRPr="007A7EE8">
        <w:rPr>
          <w:sz w:val="24"/>
          <w:szCs w:val="24"/>
        </w:rPr>
        <w:t>тации коммуникаций</w:t>
      </w:r>
      <w:r w:rsidRPr="007A7EE8">
        <w:rPr>
          <w:sz w:val="24"/>
          <w:szCs w:val="24"/>
        </w:rPr>
        <w:t xml:space="preserve">. </w:t>
      </w:r>
    </w:p>
    <w:p w:rsidR="001F63A4" w:rsidRPr="007A7EE8" w:rsidRDefault="001F63A4" w:rsidP="001F63A4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lastRenderedPageBreak/>
        <w:t xml:space="preserve">Проектные решения подземных коммуникаций должны обеспечивать выполнение следующих требований в период </w:t>
      </w:r>
      <w:r w:rsidR="0064679E" w:rsidRPr="007A7EE8">
        <w:rPr>
          <w:sz w:val="24"/>
          <w:szCs w:val="24"/>
        </w:rPr>
        <w:t>их</w:t>
      </w:r>
      <w:r w:rsidRPr="007A7EE8">
        <w:rPr>
          <w:sz w:val="24"/>
          <w:szCs w:val="24"/>
        </w:rPr>
        <w:t xml:space="preserve"> эксплуатации:</w:t>
      </w:r>
    </w:p>
    <w:p w:rsidR="001F63A4" w:rsidRPr="007A7EE8" w:rsidRDefault="001F63A4" w:rsidP="0064679E">
      <w:pPr>
        <w:spacing w:line="360" w:lineRule="auto"/>
        <w:ind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>- защиту внутреннего объема подземных коммуникаций от поступления подземных вод;</w:t>
      </w:r>
    </w:p>
    <w:p w:rsidR="001F63A4" w:rsidRPr="007A7EE8" w:rsidRDefault="001F63A4" w:rsidP="0064679E">
      <w:pPr>
        <w:spacing w:line="360" w:lineRule="auto"/>
        <w:ind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>- защиту конструкций подземных коммуникаций от агрессивного воздействия подземных вод и грунтов, а также от воздействий блуждающих токов;</w:t>
      </w:r>
    </w:p>
    <w:p w:rsidR="001F63A4" w:rsidRPr="007A7EE8" w:rsidRDefault="001F63A4" w:rsidP="0064679E">
      <w:pPr>
        <w:spacing w:line="360" w:lineRule="auto"/>
        <w:ind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>- соблюдение термовлажностного режима в каналах, коллекторах и тоннелях в соответс</w:t>
      </w:r>
      <w:r w:rsidRPr="007A7EE8">
        <w:rPr>
          <w:sz w:val="24"/>
          <w:szCs w:val="24"/>
        </w:rPr>
        <w:t>т</w:t>
      </w:r>
      <w:r w:rsidRPr="007A7EE8">
        <w:rPr>
          <w:sz w:val="24"/>
          <w:szCs w:val="24"/>
        </w:rPr>
        <w:t>вии с эксплуатационными требованиями;</w:t>
      </w:r>
    </w:p>
    <w:p w:rsidR="001F63A4" w:rsidRPr="007A7EE8" w:rsidRDefault="001F63A4" w:rsidP="0064679E">
      <w:pPr>
        <w:spacing w:line="360" w:lineRule="auto"/>
        <w:ind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>- долговечность и ремонтопригодность средств защиты от подземных вод в течение всего срока эксплуатации подземной коммуникации;</w:t>
      </w:r>
    </w:p>
    <w:p w:rsidR="001F63A4" w:rsidRPr="007A7EE8" w:rsidRDefault="001F63A4" w:rsidP="0064679E">
      <w:pPr>
        <w:spacing w:line="360" w:lineRule="auto"/>
        <w:ind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>- минимальное негативное воздействие на окружающую застройку;</w:t>
      </w:r>
    </w:p>
    <w:p w:rsidR="001F63A4" w:rsidRPr="007A7EE8" w:rsidRDefault="001F63A4" w:rsidP="0064679E">
      <w:pPr>
        <w:spacing w:line="360" w:lineRule="auto"/>
        <w:ind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>- соответствие требованиям пожарной безопасности;</w:t>
      </w:r>
    </w:p>
    <w:p w:rsidR="001F63A4" w:rsidRPr="007A7EE8" w:rsidRDefault="001F63A4" w:rsidP="0064679E">
      <w:pPr>
        <w:spacing w:line="360" w:lineRule="auto"/>
        <w:ind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>- соответствие санитарным и экологическим нормам.</w:t>
      </w:r>
    </w:p>
    <w:p w:rsidR="001F63A4" w:rsidRPr="007A7EE8" w:rsidRDefault="001F63A4" w:rsidP="007D4126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>Для защиты подземн</w:t>
      </w:r>
      <w:r w:rsidR="007F4C11" w:rsidRPr="007A7EE8">
        <w:rPr>
          <w:sz w:val="24"/>
          <w:szCs w:val="24"/>
        </w:rPr>
        <w:t>ых</w:t>
      </w:r>
      <w:r w:rsidRPr="007A7EE8">
        <w:rPr>
          <w:sz w:val="24"/>
          <w:szCs w:val="24"/>
        </w:rPr>
        <w:t xml:space="preserve"> коммуникаци</w:t>
      </w:r>
      <w:r w:rsidR="007F4C11" w:rsidRPr="007A7EE8">
        <w:rPr>
          <w:sz w:val="24"/>
          <w:szCs w:val="24"/>
        </w:rPr>
        <w:t>й</w:t>
      </w:r>
      <w:r w:rsidRPr="007A7EE8">
        <w:rPr>
          <w:sz w:val="24"/>
          <w:szCs w:val="24"/>
        </w:rPr>
        <w:t xml:space="preserve"> от подземных вод в период </w:t>
      </w:r>
      <w:r w:rsidR="007F4C11" w:rsidRPr="007A7EE8">
        <w:rPr>
          <w:sz w:val="24"/>
          <w:szCs w:val="24"/>
        </w:rPr>
        <w:t>их</w:t>
      </w:r>
      <w:r w:rsidRPr="007A7EE8">
        <w:rPr>
          <w:sz w:val="24"/>
          <w:szCs w:val="24"/>
        </w:rPr>
        <w:t xml:space="preserve"> эксплуат</w:t>
      </w:r>
      <w:r w:rsidRPr="007A7EE8">
        <w:rPr>
          <w:sz w:val="24"/>
          <w:szCs w:val="24"/>
        </w:rPr>
        <w:t>а</w:t>
      </w:r>
      <w:r w:rsidRPr="007A7EE8">
        <w:rPr>
          <w:sz w:val="24"/>
          <w:szCs w:val="24"/>
        </w:rPr>
        <w:t>ции допускается использовать следующие способы защиты:</w:t>
      </w:r>
    </w:p>
    <w:p w:rsidR="001F63A4" w:rsidRPr="007A7EE8" w:rsidRDefault="007D4126" w:rsidP="007D4126">
      <w:pPr>
        <w:spacing w:line="360" w:lineRule="auto"/>
        <w:ind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 xml:space="preserve">- </w:t>
      </w:r>
      <w:r w:rsidR="001F63A4" w:rsidRPr="007A7EE8">
        <w:rPr>
          <w:sz w:val="24"/>
          <w:szCs w:val="24"/>
        </w:rPr>
        <w:t>использование гидроизоляционных покрытий и материалов;</w:t>
      </w:r>
    </w:p>
    <w:p w:rsidR="001F63A4" w:rsidRPr="007A7EE8" w:rsidRDefault="007D4126" w:rsidP="007D4126">
      <w:pPr>
        <w:spacing w:line="360" w:lineRule="auto"/>
        <w:ind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 xml:space="preserve">- </w:t>
      </w:r>
      <w:r w:rsidR="001F63A4" w:rsidRPr="007A7EE8">
        <w:rPr>
          <w:sz w:val="24"/>
          <w:szCs w:val="24"/>
        </w:rPr>
        <w:t>использование конструкций из водонепроницаемого бетона;</w:t>
      </w:r>
    </w:p>
    <w:p w:rsidR="001F63A4" w:rsidRPr="007A7EE8" w:rsidRDefault="007D4126" w:rsidP="007D4126">
      <w:pPr>
        <w:spacing w:line="360" w:lineRule="auto"/>
        <w:ind w:firstLine="567"/>
        <w:jc w:val="both"/>
        <w:rPr>
          <w:sz w:val="24"/>
          <w:szCs w:val="24"/>
        </w:rPr>
      </w:pPr>
      <w:r w:rsidRPr="007A7EE8">
        <w:rPr>
          <w:sz w:val="24"/>
          <w:szCs w:val="24"/>
        </w:rPr>
        <w:t xml:space="preserve">- </w:t>
      </w:r>
      <w:r w:rsidR="001F63A4" w:rsidRPr="007A7EE8">
        <w:rPr>
          <w:sz w:val="24"/>
          <w:szCs w:val="24"/>
        </w:rPr>
        <w:t>использование дренажных устройств и мероприятий, позволяющих снизить уровень по</w:t>
      </w:r>
      <w:r w:rsidR="001F63A4" w:rsidRPr="007A7EE8">
        <w:rPr>
          <w:sz w:val="24"/>
          <w:szCs w:val="24"/>
        </w:rPr>
        <w:t>д</w:t>
      </w:r>
      <w:r w:rsidR="001F63A4" w:rsidRPr="007A7EE8">
        <w:rPr>
          <w:sz w:val="24"/>
          <w:szCs w:val="24"/>
        </w:rPr>
        <w:t>земных вод на прилегающей территории или выполнить перехват подземных вод непосредс</w:t>
      </w:r>
      <w:r w:rsidR="001F63A4" w:rsidRPr="007A7EE8">
        <w:rPr>
          <w:sz w:val="24"/>
          <w:szCs w:val="24"/>
        </w:rPr>
        <w:t>т</w:t>
      </w:r>
      <w:r w:rsidR="001F63A4" w:rsidRPr="007A7EE8">
        <w:rPr>
          <w:sz w:val="24"/>
          <w:szCs w:val="24"/>
        </w:rPr>
        <w:t>венно на контуре подземной коммуникации.</w:t>
      </w:r>
    </w:p>
    <w:p w:rsidR="001F63A4" w:rsidRPr="007A7EE8" w:rsidRDefault="001F63A4" w:rsidP="001F63A4">
      <w:pPr>
        <w:pStyle w:val="af2"/>
        <w:spacing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A7EE8">
        <w:rPr>
          <w:rFonts w:ascii="Times New Roman" w:hAnsi="Times New Roman"/>
          <w:sz w:val="20"/>
          <w:szCs w:val="20"/>
        </w:rPr>
        <w:t>П р и м е ч а н и е  - При необходимости допускается использовать комбинацию указанных способов защиты.</w:t>
      </w:r>
    </w:p>
    <w:p w:rsidR="00B94E8F" w:rsidRPr="007A7EE8" w:rsidRDefault="00B94E8F" w:rsidP="00B94E8F">
      <w:pPr>
        <w:overflowPunct/>
        <w:autoSpaceDE/>
        <w:adjustRightInd/>
        <w:spacing w:line="360" w:lineRule="auto"/>
        <w:ind w:left="567"/>
        <w:jc w:val="both"/>
        <w:rPr>
          <w:sz w:val="24"/>
          <w:szCs w:val="24"/>
        </w:rPr>
      </w:pPr>
    </w:p>
    <w:p w:rsidR="008359B0" w:rsidRPr="007A7EE8" w:rsidRDefault="008359B0" w:rsidP="00923CC5">
      <w:pPr>
        <w:numPr>
          <w:ilvl w:val="1"/>
          <w:numId w:val="20"/>
        </w:numPr>
        <w:overflowPunct/>
        <w:autoSpaceDE/>
        <w:adjustRightInd/>
        <w:spacing w:after="240"/>
        <w:ind w:left="0" w:firstLine="567"/>
        <w:jc w:val="both"/>
        <w:rPr>
          <w:b/>
          <w:sz w:val="24"/>
          <w:szCs w:val="24"/>
        </w:rPr>
      </w:pPr>
      <w:r w:rsidRPr="007A7EE8">
        <w:rPr>
          <w:b/>
          <w:sz w:val="24"/>
          <w:szCs w:val="24"/>
        </w:rPr>
        <w:t>Нагрузки и воздействия, учитываемые в расчетах</w:t>
      </w:r>
      <w:r w:rsidR="003E0885" w:rsidRPr="007A7EE8">
        <w:rPr>
          <w:b/>
          <w:sz w:val="24"/>
          <w:szCs w:val="24"/>
        </w:rPr>
        <w:t xml:space="preserve"> </w:t>
      </w:r>
    </w:p>
    <w:p w:rsidR="00881157" w:rsidRPr="000E0B81" w:rsidRDefault="00881157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Нагрузки и воздействия, </w:t>
      </w:r>
      <w:r w:rsidR="00F258BC">
        <w:rPr>
          <w:sz w:val="24"/>
          <w:szCs w:val="24"/>
        </w:rPr>
        <w:t xml:space="preserve">их сочетания, </w:t>
      </w:r>
      <w:r w:rsidRPr="000E0B81">
        <w:rPr>
          <w:sz w:val="24"/>
          <w:szCs w:val="24"/>
        </w:rPr>
        <w:t>учитываемые при проектировании подзе</w:t>
      </w:r>
      <w:r w:rsidRPr="000E0B81">
        <w:rPr>
          <w:sz w:val="24"/>
          <w:szCs w:val="24"/>
        </w:rPr>
        <w:t>м</w:t>
      </w:r>
      <w:r w:rsidRPr="000E0B81">
        <w:rPr>
          <w:sz w:val="24"/>
          <w:szCs w:val="24"/>
        </w:rPr>
        <w:t>ных коммуникаций</w:t>
      </w:r>
      <w:r w:rsidR="00F258BC">
        <w:rPr>
          <w:sz w:val="24"/>
          <w:szCs w:val="24"/>
        </w:rPr>
        <w:t xml:space="preserve"> и их оснований</w:t>
      </w:r>
      <w:r w:rsidRPr="000E0B81">
        <w:rPr>
          <w:sz w:val="24"/>
          <w:szCs w:val="24"/>
        </w:rPr>
        <w:t>, сооружаемых закрытым</w:t>
      </w:r>
      <w:r>
        <w:rPr>
          <w:sz w:val="24"/>
          <w:szCs w:val="24"/>
        </w:rPr>
        <w:t xml:space="preserve"> и открытым способа</w:t>
      </w:r>
      <w:r w:rsidRPr="000E0B81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0E0B81">
        <w:rPr>
          <w:sz w:val="24"/>
          <w:szCs w:val="24"/>
        </w:rPr>
        <w:t>, должны устанавливаться расчетом, как правило, исходя из рассмотрения совместной работы проект</w:t>
      </w:r>
      <w:r w:rsidRPr="000E0B81">
        <w:rPr>
          <w:sz w:val="24"/>
          <w:szCs w:val="24"/>
        </w:rPr>
        <w:t>и</w:t>
      </w:r>
      <w:r w:rsidRPr="000E0B81">
        <w:rPr>
          <w:sz w:val="24"/>
          <w:szCs w:val="24"/>
        </w:rPr>
        <w:t>руемой подземной коммуникации, объектов окружающей застройки  и основания с учетом во</w:t>
      </w:r>
      <w:r w:rsidRPr="000E0B81">
        <w:rPr>
          <w:sz w:val="24"/>
          <w:szCs w:val="24"/>
        </w:rPr>
        <w:t>з</w:t>
      </w:r>
      <w:r w:rsidRPr="000E0B81">
        <w:rPr>
          <w:sz w:val="24"/>
          <w:szCs w:val="24"/>
        </w:rPr>
        <w:t>можного их изменения на различных стадиях возведения и эксплуатации сооружения.</w:t>
      </w:r>
    </w:p>
    <w:p w:rsidR="00B831F9" w:rsidRDefault="005F5F44" w:rsidP="00881157">
      <w:pPr>
        <w:pStyle w:val="ac"/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Нагрузки на основание допускается определять без учета их перераспределения</w:t>
      </w:r>
      <w:r w:rsidR="00B831F9" w:rsidRPr="00B831F9">
        <w:rPr>
          <w:sz w:val="24"/>
        </w:rPr>
        <w:t xml:space="preserve"> </w:t>
      </w:r>
      <w:r w:rsidR="00B831F9">
        <w:rPr>
          <w:sz w:val="24"/>
        </w:rPr>
        <w:t>подзе</w:t>
      </w:r>
      <w:r w:rsidR="00B831F9">
        <w:rPr>
          <w:sz w:val="24"/>
        </w:rPr>
        <w:t>м</w:t>
      </w:r>
      <w:r w:rsidR="00B831F9">
        <w:rPr>
          <w:sz w:val="24"/>
        </w:rPr>
        <w:t>ной коммуникацией при:</w:t>
      </w:r>
    </w:p>
    <w:p w:rsidR="005F5F44" w:rsidRDefault="00B831F9" w:rsidP="00881157">
      <w:pPr>
        <w:pStyle w:val="ac"/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-  проверке потери </w:t>
      </w:r>
      <w:r w:rsidR="00897946">
        <w:rPr>
          <w:sz w:val="24"/>
        </w:rPr>
        <w:t xml:space="preserve">общей </w:t>
      </w:r>
      <w:r>
        <w:rPr>
          <w:sz w:val="24"/>
        </w:rPr>
        <w:t xml:space="preserve">устойчивости </w:t>
      </w:r>
      <w:r w:rsidR="00897946">
        <w:rPr>
          <w:sz w:val="24"/>
        </w:rPr>
        <w:t xml:space="preserve">массива грунта основания </w:t>
      </w:r>
      <w:r w:rsidR="005715A3">
        <w:rPr>
          <w:sz w:val="24"/>
        </w:rPr>
        <w:t>совместно с подземной коммуникацией;</w:t>
      </w:r>
    </w:p>
    <w:p w:rsidR="005715A3" w:rsidRDefault="005715A3" w:rsidP="00881157">
      <w:pPr>
        <w:pStyle w:val="ac"/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- расчете оснований подземных коммуникаций геотехнической категории 1 (простой);</w:t>
      </w:r>
    </w:p>
    <w:p w:rsidR="005715A3" w:rsidRDefault="005715A3" w:rsidP="00881157">
      <w:pPr>
        <w:pStyle w:val="ac"/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- расчете средних осадок оснований подземных коммуникаций;</w:t>
      </w:r>
    </w:p>
    <w:p w:rsidR="00B80939" w:rsidRDefault="005715A3" w:rsidP="00881157">
      <w:pPr>
        <w:pStyle w:val="ac"/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- расчете основани</w:t>
      </w:r>
      <w:r w:rsidR="00B80939">
        <w:rPr>
          <w:sz w:val="24"/>
        </w:rPr>
        <w:t>й</w:t>
      </w:r>
      <w:r>
        <w:rPr>
          <w:sz w:val="24"/>
        </w:rPr>
        <w:t xml:space="preserve"> подземных коммуникаций, </w:t>
      </w:r>
      <w:r w:rsidR="00B80939">
        <w:rPr>
          <w:sz w:val="24"/>
        </w:rPr>
        <w:t xml:space="preserve">в результате которого </w:t>
      </w:r>
      <w:r>
        <w:rPr>
          <w:sz w:val="24"/>
        </w:rPr>
        <w:t>проверяется усл</w:t>
      </w:r>
      <w:r>
        <w:rPr>
          <w:sz w:val="24"/>
        </w:rPr>
        <w:t>о</w:t>
      </w:r>
      <w:r>
        <w:rPr>
          <w:sz w:val="24"/>
        </w:rPr>
        <w:t xml:space="preserve">вие самотечности </w:t>
      </w:r>
      <w:r w:rsidR="00B80939">
        <w:rPr>
          <w:sz w:val="24"/>
        </w:rPr>
        <w:t>коммуникаций;</w:t>
      </w:r>
    </w:p>
    <w:p w:rsidR="001A7F31" w:rsidRDefault="00B80939" w:rsidP="001A7F31">
      <w:pPr>
        <w:pStyle w:val="ac"/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5715A3">
        <w:rPr>
          <w:sz w:val="24"/>
        </w:rPr>
        <w:t xml:space="preserve"> </w:t>
      </w:r>
      <w:r w:rsidR="001A7F31">
        <w:rPr>
          <w:sz w:val="24"/>
        </w:rPr>
        <w:t>расчете оснований подземных коммуникаций, в результате которого проверяется герм</w:t>
      </w:r>
      <w:r w:rsidR="001A7F31">
        <w:rPr>
          <w:sz w:val="24"/>
        </w:rPr>
        <w:t>е</w:t>
      </w:r>
      <w:r w:rsidR="001A7F31">
        <w:rPr>
          <w:sz w:val="24"/>
        </w:rPr>
        <w:t>тичность неравнопрочных стыковых соединений между элементами сборных конструкций коммуникаций</w:t>
      </w:r>
      <w:r w:rsidR="00DF0B66">
        <w:rPr>
          <w:sz w:val="24"/>
        </w:rPr>
        <w:t>.</w:t>
      </w:r>
    </w:p>
    <w:p w:rsidR="00B072C6" w:rsidRPr="00B072C6" w:rsidRDefault="00B072C6" w:rsidP="00881157">
      <w:pPr>
        <w:pStyle w:val="ac"/>
        <w:spacing w:line="360" w:lineRule="auto"/>
        <w:ind w:left="0" w:firstLine="567"/>
        <w:jc w:val="both"/>
        <w:rPr>
          <w:sz w:val="32"/>
          <w:szCs w:val="24"/>
        </w:rPr>
      </w:pPr>
      <w:r w:rsidRPr="00B072C6">
        <w:rPr>
          <w:sz w:val="24"/>
        </w:rPr>
        <w:t>Все расчеты подземных коммуникаций должны проводиться на расчетные значения н</w:t>
      </w:r>
      <w:r w:rsidRPr="00B072C6">
        <w:rPr>
          <w:sz w:val="24"/>
        </w:rPr>
        <w:t>а</w:t>
      </w:r>
      <w:r w:rsidRPr="00B072C6">
        <w:rPr>
          <w:sz w:val="24"/>
        </w:rPr>
        <w:t>грузок, которые определяют путем умножения нормативных значений на соответствующий к</w:t>
      </w:r>
      <w:r w:rsidRPr="00B072C6">
        <w:rPr>
          <w:sz w:val="24"/>
        </w:rPr>
        <w:t>о</w:t>
      </w:r>
      <w:r w:rsidRPr="00B072C6">
        <w:rPr>
          <w:sz w:val="24"/>
        </w:rPr>
        <w:t>эффициент надежности по нагрузке.</w:t>
      </w:r>
    </w:p>
    <w:p w:rsidR="00881157" w:rsidRPr="007A7EE8" w:rsidRDefault="00881157" w:rsidP="00881157">
      <w:pPr>
        <w:pStyle w:val="ac"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Нагрузки и воздействия на основание, подземную коммуникацию или ее отдельные ко</w:t>
      </w:r>
      <w:r w:rsidRPr="000E0B81">
        <w:rPr>
          <w:sz w:val="24"/>
          <w:szCs w:val="24"/>
        </w:rPr>
        <w:t>н</w:t>
      </w:r>
      <w:r w:rsidRPr="000E0B81">
        <w:rPr>
          <w:sz w:val="24"/>
          <w:szCs w:val="24"/>
        </w:rPr>
        <w:t xml:space="preserve">структивные элементы, коэффициенты надежности по нагрузке, а также возможные сочетания </w:t>
      </w:r>
      <w:r w:rsidRPr="007A7EE8">
        <w:rPr>
          <w:sz w:val="24"/>
          <w:szCs w:val="24"/>
        </w:rPr>
        <w:t>нагрузок и коэффициенты сочетаний должны приниматься согласн</w:t>
      </w:r>
      <w:r w:rsidR="009C6FD1" w:rsidRPr="007A7EE8">
        <w:rPr>
          <w:sz w:val="24"/>
          <w:szCs w:val="24"/>
        </w:rPr>
        <w:t>о требованиям СП 20.13330.2011</w:t>
      </w:r>
      <w:r w:rsidRPr="007A7EE8">
        <w:rPr>
          <w:sz w:val="24"/>
          <w:szCs w:val="24"/>
        </w:rPr>
        <w:t xml:space="preserve">, а также норм </w:t>
      </w:r>
      <w:r w:rsidR="009C6FD1" w:rsidRPr="007A7EE8">
        <w:rPr>
          <w:sz w:val="24"/>
          <w:szCs w:val="24"/>
        </w:rPr>
        <w:t xml:space="preserve">и правил </w:t>
      </w:r>
      <w:r w:rsidRPr="007A7EE8">
        <w:rPr>
          <w:sz w:val="24"/>
          <w:szCs w:val="24"/>
        </w:rPr>
        <w:t xml:space="preserve">на проектирование соответствующих </w:t>
      </w:r>
      <w:r w:rsidR="00817218" w:rsidRPr="007A7EE8">
        <w:rPr>
          <w:sz w:val="24"/>
          <w:szCs w:val="24"/>
        </w:rPr>
        <w:t xml:space="preserve">видов подземных </w:t>
      </w:r>
      <w:r w:rsidRPr="007A7EE8">
        <w:rPr>
          <w:sz w:val="24"/>
          <w:szCs w:val="24"/>
        </w:rPr>
        <w:t>коммуникаций</w:t>
      </w:r>
      <w:r w:rsidR="009C6FD1" w:rsidRPr="007A7EE8">
        <w:rPr>
          <w:sz w:val="24"/>
          <w:szCs w:val="24"/>
        </w:rPr>
        <w:t>, оснований и фундаментов (см. п. 6.1.1).</w:t>
      </w:r>
    </w:p>
    <w:p w:rsidR="00B072C6" w:rsidRPr="007A7EE8" w:rsidRDefault="00B072C6" w:rsidP="00C52D9B">
      <w:pPr>
        <w:pStyle w:val="a9"/>
        <w:spacing w:line="360" w:lineRule="auto"/>
        <w:ind w:firstLine="567"/>
      </w:pPr>
      <w:r w:rsidRPr="007A7EE8">
        <w:t xml:space="preserve">Коэффициент надежности по нагрузке принимают при расчете </w:t>
      </w:r>
      <w:r w:rsidR="009C6FD1" w:rsidRPr="007A7EE8">
        <w:t xml:space="preserve">оснований </w:t>
      </w:r>
      <w:r w:rsidRPr="007A7EE8">
        <w:t>подземных коммуникаций:</w:t>
      </w:r>
    </w:p>
    <w:p w:rsidR="00B072C6" w:rsidRPr="007A7EE8" w:rsidRDefault="00DF0B66" w:rsidP="00DF0B66">
      <w:pPr>
        <w:pStyle w:val="a9"/>
        <w:tabs>
          <w:tab w:val="left" w:pos="0"/>
        </w:tabs>
        <w:spacing w:line="360" w:lineRule="auto"/>
        <w:ind w:firstLine="567"/>
      </w:pPr>
      <w:r w:rsidRPr="007A7EE8">
        <w:t xml:space="preserve">- </w:t>
      </w:r>
      <w:r w:rsidR="00B072C6" w:rsidRPr="007A7EE8">
        <w:t xml:space="preserve">по первой группе предельных состояний – по </w:t>
      </w:r>
      <w:r w:rsidR="00B072C6" w:rsidRPr="007A7EE8">
        <w:rPr>
          <w:szCs w:val="24"/>
        </w:rPr>
        <w:t>СП 20.13330.2011</w:t>
      </w:r>
      <w:r w:rsidR="00B072C6" w:rsidRPr="007A7EE8">
        <w:t xml:space="preserve"> </w:t>
      </w:r>
      <w:r w:rsidR="009C6FD1" w:rsidRPr="007A7EE8">
        <w:rPr>
          <w:szCs w:val="24"/>
        </w:rPr>
        <w:t xml:space="preserve">, а также норм и правил на проектирование соответствующих </w:t>
      </w:r>
      <w:r w:rsidR="00817218" w:rsidRPr="007A7EE8">
        <w:rPr>
          <w:szCs w:val="24"/>
        </w:rPr>
        <w:t xml:space="preserve">видов подземных </w:t>
      </w:r>
      <w:r w:rsidR="009C6FD1" w:rsidRPr="007A7EE8">
        <w:rPr>
          <w:szCs w:val="24"/>
        </w:rPr>
        <w:t>коммуникаций, оснований и фундаме</w:t>
      </w:r>
      <w:r w:rsidR="009C6FD1" w:rsidRPr="007A7EE8">
        <w:rPr>
          <w:szCs w:val="24"/>
        </w:rPr>
        <w:t>н</w:t>
      </w:r>
      <w:r w:rsidR="009C6FD1" w:rsidRPr="007A7EE8">
        <w:rPr>
          <w:szCs w:val="24"/>
        </w:rPr>
        <w:t>тов</w:t>
      </w:r>
      <w:r w:rsidR="00B072C6" w:rsidRPr="007A7EE8">
        <w:t>;</w:t>
      </w:r>
    </w:p>
    <w:p w:rsidR="00B072C6" w:rsidRDefault="00DF0B66" w:rsidP="00DF0B66">
      <w:pPr>
        <w:pStyle w:val="a9"/>
        <w:tabs>
          <w:tab w:val="left" w:pos="0"/>
        </w:tabs>
        <w:spacing w:line="360" w:lineRule="auto"/>
        <w:ind w:firstLine="567"/>
      </w:pPr>
      <w:r w:rsidRPr="007A7EE8">
        <w:t xml:space="preserve">- </w:t>
      </w:r>
      <w:r w:rsidR="00B072C6" w:rsidRPr="007A7EE8">
        <w:t>по второй группе предельных состояний – равным единице</w:t>
      </w:r>
      <w:r w:rsidR="00817218" w:rsidRPr="007A7EE8">
        <w:t xml:space="preserve">, если в строительных нормах и правилах на проектирование </w:t>
      </w:r>
      <w:r w:rsidR="00817218" w:rsidRPr="007A7EE8">
        <w:rPr>
          <w:szCs w:val="24"/>
        </w:rPr>
        <w:t>соответствующих видов подземных коммуникаций</w:t>
      </w:r>
      <w:r w:rsidR="00817218" w:rsidRPr="007A7EE8">
        <w:t xml:space="preserve"> не устано</w:t>
      </w:r>
      <w:r w:rsidR="00817218" w:rsidRPr="007A7EE8">
        <w:t>в</w:t>
      </w:r>
      <w:r w:rsidR="00817218">
        <w:t>лены другие значения</w:t>
      </w:r>
      <w:r w:rsidR="00B072C6">
        <w:t>.</w:t>
      </w:r>
    </w:p>
    <w:p w:rsidR="00BB5430" w:rsidRDefault="00BB5430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определении нагрузок и воздействий на основание и подземные коммуник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 к </w:t>
      </w:r>
      <w:r w:rsidRPr="00A23416">
        <w:rPr>
          <w:i/>
          <w:sz w:val="24"/>
          <w:szCs w:val="24"/>
        </w:rPr>
        <w:t xml:space="preserve">постоянным </w:t>
      </w:r>
      <w:r w:rsidRPr="00A23416">
        <w:rPr>
          <w:sz w:val="24"/>
          <w:szCs w:val="24"/>
        </w:rPr>
        <w:t>нагрузкам и воздействиям</w:t>
      </w:r>
      <w:r>
        <w:rPr>
          <w:sz w:val="24"/>
          <w:szCs w:val="24"/>
        </w:rPr>
        <w:t xml:space="preserve"> следует относить:</w:t>
      </w:r>
    </w:p>
    <w:p w:rsidR="00BB5430" w:rsidRDefault="00BB5430" w:rsidP="00BB5430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>- вес конструкций подземных коммуникаций;</w:t>
      </w:r>
    </w:p>
    <w:p w:rsidR="00BB5430" w:rsidRDefault="00BB5430" w:rsidP="00BB5430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 xml:space="preserve">- </w:t>
      </w:r>
      <w:r w:rsidR="00E028D0">
        <w:rPr>
          <w:szCs w:val="24"/>
        </w:rPr>
        <w:t>вес грунта насыпей и засыпок;</w:t>
      </w:r>
    </w:p>
    <w:p w:rsidR="00E028D0" w:rsidRDefault="00E028D0" w:rsidP="00BB5430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>- вес зданий и сооружений, находящихся в зоне их воздействия на подземную коммуник</w:t>
      </w:r>
      <w:r>
        <w:rPr>
          <w:szCs w:val="24"/>
        </w:rPr>
        <w:t>а</w:t>
      </w:r>
      <w:r>
        <w:rPr>
          <w:szCs w:val="24"/>
        </w:rPr>
        <w:t>цию;</w:t>
      </w:r>
    </w:p>
    <w:p w:rsidR="00E028D0" w:rsidRDefault="00E028D0" w:rsidP="00BB5430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>- давление грунта и напряжения в основании в долговременных ситуациях;</w:t>
      </w:r>
    </w:p>
    <w:p w:rsidR="006A0598" w:rsidRDefault="00E028D0" w:rsidP="00BB5430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>- давление подземных вод и фильтрационные силы при установившемся режиме</w:t>
      </w:r>
      <w:r w:rsidR="006A0598">
        <w:rPr>
          <w:szCs w:val="24"/>
        </w:rPr>
        <w:t>;</w:t>
      </w:r>
    </w:p>
    <w:p w:rsidR="00E028D0" w:rsidRDefault="006A0598" w:rsidP="00BB5430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>- воздействие предварительного напряжения подземной коммуникации (упругий изгиб трубопровода и др.)</w:t>
      </w:r>
      <w:r w:rsidR="00E028D0">
        <w:rPr>
          <w:szCs w:val="24"/>
        </w:rPr>
        <w:t>.</w:t>
      </w:r>
    </w:p>
    <w:p w:rsidR="00E028D0" w:rsidRDefault="00E028D0" w:rsidP="00E028D0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определении нагрузок и воздействий на основание и подземные коммуник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 к </w:t>
      </w:r>
      <w:r w:rsidRPr="00A23416">
        <w:rPr>
          <w:i/>
          <w:sz w:val="24"/>
          <w:szCs w:val="24"/>
        </w:rPr>
        <w:t>временным длительным</w:t>
      </w:r>
      <w:r>
        <w:rPr>
          <w:sz w:val="24"/>
          <w:szCs w:val="24"/>
        </w:rPr>
        <w:t xml:space="preserve"> нагрузкам и воздействиям следует относить:</w:t>
      </w:r>
    </w:p>
    <w:p w:rsidR="00B5493E" w:rsidRDefault="00B5493E" w:rsidP="00E028D0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>- вес стационарного оборудования</w:t>
      </w:r>
      <w:r w:rsidR="002051B6">
        <w:rPr>
          <w:szCs w:val="24"/>
        </w:rPr>
        <w:t>;</w:t>
      </w:r>
    </w:p>
    <w:p w:rsidR="002051B6" w:rsidRDefault="002051B6" w:rsidP="002051B6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>- давление грунта и напряжения в основании в кратковременных ситуациях;</w:t>
      </w:r>
    </w:p>
    <w:p w:rsidR="002051B6" w:rsidRDefault="002051B6" w:rsidP="002051B6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>- снятие нагрузки при выемке грунта;</w:t>
      </w:r>
    </w:p>
    <w:p w:rsidR="002051B6" w:rsidRDefault="002051B6" w:rsidP="002051B6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lastRenderedPageBreak/>
        <w:t>- давление подземных вод и фильтрационные силы при неустановившемся режиме, изб</w:t>
      </w:r>
      <w:r>
        <w:rPr>
          <w:szCs w:val="24"/>
        </w:rPr>
        <w:t>ы</w:t>
      </w:r>
      <w:r>
        <w:rPr>
          <w:szCs w:val="24"/>
        </w:rPr>
        <w:t>точные поровые давления;</w:t>
      </w:r>
    </w:p>
    <w:p w:rsidR="002051B6" w:rsidRDefault="002051B6" w:rsidP="002051B6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 xml:space="preserve">- давление </w:t>
      </w:r>
      <w:r w:rsidR="008C4623">
        <w:rPr>
          <w:szCs w:val="24"/>
        </w:rPr>
        <w:t xml:space="preserve">жидкостей и </w:t>
      </w:r>
      <w:r>
        <w:rPr>
          <w:szCs w:val="24"/>
        </w:rPr>
        <w:t>газов внутри подземных коммуникаций;</w:t>
      </w:r>
    </w:p>
    <w:p w:rsidR="008C4623" w:rsidRDefault="008C4623" w:rsidP="008C4623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>- вибрационные воздействия от оборудования и транспорта;</w:t>
      </w:r>
    </w:p>
    <w:p w:rsidR="008C4623" w:rsidRDefault="008C4623" w:rsidP="008C4623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>- нагрузки от складируемого на поверхности грунта материалов;</w:t>
      </w:r>
    </w:p>
    <w:p w:rsidR="008C4623" w:rsidRDefault="008C4623" w:rsidP="008C4623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>- температурные воздействия в период эксплуатации от транспортируемых по подземным коммуникациям жидкостей и газов;</w:t>
      </w:r>
    </w:p>
    <w:p w:rsidR="00E20438" w:rsidRDefault="008C4623" w:rsidP="00E20438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 xml:space="preserve"> </w:t>
      </w:r>
      <w:r w:rsidR="00E20438">
        <w:rPr>
          <w:szCs w:val="24"/>
        </w:rPr>
        <w:t>- нагрузки и воздействия обусловленные влажностью, ползучестью и усадкой матери</w:t>
      </w:r>
      <w:r w:rsidR="00E20438">
        <w:rPr>
          <w:szCs w:val="24"/>
        </w:rPr>
        <w:t>а</w:t>
      </w:r>
      <w:r w:rsidR="00E20438">
        <w:rPr>
          <w:szCs w:val="24"/>
        </w:rPr>
        <w:t>лов;</w:t>
      </w:r>
    </w:p>
    <w:p w:rsidR="00E20438" w:rsidRDefault="00E20438" w:rsidP="00E20438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>- силы морозного пучения;</w:t>
      </w:r>
    </w:p>
    <w:p w:rsidR="00E20438" w:rsidRDefault="00E20438" w:rsidP="00E20438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>- деформации основани</w:t>
      </w:r>
      <w:r w:rsidR="002640C5">
        <w:rPr>
          <w:szCs w:val="24"/>
        </w:rPr>
        <w:t>я</w:t>
      </w:r>
      <w:r>
        <w:rPr>
          <w:szCs w:val="24"/>
        </w:rPr>
        <w:t xml:space="preserve"> подземн</w:t>
      </w:r>
      <w:r w:rsidR="002759C3">
        <w:rPr>
          <w:szCs w:val="24"/>
        </w:rPr>
        <w:t>ых</w:t>
      </w:r>
      <w:r>
        <w:rPr>
          <w:szCs w:val="24"/>
        </w:rPr>
        <w:t xml:space="preserve"> коммуникаци</w:t>
      </w:r>
      <w:r w:rsidR="002759C3">
        <w:rPr>
          <w:szCs w:val="24"/>
        </w:rPr>
        <w:t>й</w:t>
      </w:r>
      <w:r>
        <w:rPr>
          <w:szCs w:val="24"/>
        </w:rPr>
        <w:t xml:space="preserve">, </w:t>
      </w:r>
      <w:r w:rsidR="00F43FB8">
        <w:rPr>
          <w:szCs w:val="24"/>
        </w:rPr>
        <w:t xml:space="preserve">вызванные устройством открытых </w:t>
      </w:r>
      <w:r w:rsidR="00467654">
        <w:rPr>
          <w:szCs w:val="24"/>
        </w:rPr>
        <w:t xml:space="preserve">(траншей и котлованов) </w:t>
      </w:r>
      <w:r w:rsidR="00F43FB8">
        <w:rPr>
          <w:szCs w:val="24"/>
        </w:rPr>
        <w:t xml:space="preserve">и закрытых </w:t>
      </w:r>
      <w:r w:rsidR="00467654">
        <w:rPr>
          <w:szCs w:val="24"/>
        </w:rPr>
        <w:t xml:space="preserve">(щитовой проходки, микротоннелирования и др.) </w:t>
      </w:r>
      <w:r w:rsidR="00F43FB8">
        <w:rPr>
          <w:szCs w:val="24"/>
        </w:rPr>
        <w:t>выраб</w:t>
      </w:r>
      <w:r w:rsidR="00F43FB8">
        <w:rPr>
          <w:szCs w:val="24"/>
        </w:rPr>
        <w:t>о</w:t>
      </w:r>
      <w:r w:rsidR="00F43FB8">
        <w:rPr>
          <w:szCs w:val="24"/>
        </w:rPr>
        <w:t xml:space="preserve">ток, изменения отметок поверхности земли (насыпей и </w:t>
      </w:r>
      <w:r w:rsidR="00467654">
        <w:rPr>
          <w:szCs w:val="24"/>
        </w:rPr>
        <w:t>др</w:t>
      </w:r>
      <w:r w:rsidR="00F43FB8">
        <w:rPr>
          <w:szCs w:val="24"/>
        </w:rPr>
        <w:t>.)</w:t>
      </w:r>
      <w:r w:rsidR="002759C3">
        <w:rPr>
          <w:szCs w:val="24"/>
        </w:rPr>
        <w:t xml:space="preserve"> и уровня подземных вод;</w:t>
      </w:r>
      <w:r w:rsidR="00F43FB8">
        <w:rPr>
          <w:szCs w:val="24"/>
        </w:rPr>
        <w:t xml:space="preserve">   </w:t>
      </w:r>
    </w:p>
    <w:p w:rsidR="002640C5" w:rsidRDefault="002640C5" w:rsidP="00E20438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>- деформации основания подземных коммуникаций, вызванные ухудшением свойств грунта и не сопровождающиеся коренным изменением структуры грунта, а также оттаиванием вечномерзлых грунтов;</w:t>
      </w:r>
    </w:p>
    <w:p w:rsidR="002640C5" w:rsidRDefault="002640C5" w:rsidP="00E20438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>- негативное трение и др.</w:t>
      </w:r>
    </w:p>
    <w:p w:rsidR="00B52389" w:rsidRDefault="00B52389" w:rsidP="00A23416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 xml:space="preserve">При определении нагрузок и воздействий на основание и подземные коммуникации к </w:t>
      </w:r>
      <w:r w:rsidRPr="00A23416">
        <w:rPr>
          <w:i/>
          <w:szCs w:val="24"/>
        </w:rPr>
        <w:t>временным кратковременным</w:t>
      </w:r>
      <w:r>
        <w:rPr>
          <w:szCs w:val="24"/>
        </w:rPr>
        <w:t xml:space="preserve">  нагрузкам и воздействиям следует относить:</w:t>
      </w:r>
    </w:p>
    <w:p w:rsidR="00634BE4" w:rsidRDefault="00634BE4" w:rsidP="00B52389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 xml:space="preserve">- давление грунта, вызванное транспортными </w:t>
      </w:r>
      <w:r w:rsidR="00423B9B">
        <w:rPr>
          <w:szCs w:val="24"/>
        </w:rPr>
        <w:t xml:space="preserve">и подъемно-транспортными </w:t>
      </w:r>
      <w:r>
        <w:rPr>
          <w:szCs w:val="24"/>
        </w:rPr>
        <w:t>нагрузками на земной поверхности;</w:t>
      </w:r>
    </w:p>
    <w:p w:rsidR="00634BE4" w:rsidRDefault="00634BE4" w:rsidP="00B52389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 xml:space="preserve">- </w:t>
      </w:r>
      <w:r w:rsidR="00423B9B">
        <w:rPr>
          <w:szCs w:val="24"/>
        </w:rPr>
        <w:t>нагрузки и воздействия в процессе закрытой проходки (давление щитовых домкратов, усилия от веса и воздействия проходческого оборудования и др.);</w:t>
      </w:r>
    </w:p>
    <w:p w:rsidR="00423B9B" w:rsidRDefault="00423B9B" w:rsidP="00B52389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 xml:space="preserve">- </w:t>
      </w:r>
      <w:r w:rsidR="00F229E7">
        <w:rPr>
          <w:szCs w:val="24"/>
        </w:rPr>
        <w:t>нагрузки и воздействия, возникающие при испытании подземных коммуникаций (</w:t>
      </w:r>
      <w:r>
        <w:rPr>
          <w:szCs w:val="24"/>
        </w:rPr>
        <w:t>давл</w:t>
      </w:r>
      <w:r>
        <w:rPr>
          <w:szCs w:val="24"/>
        </w:rPr>
        <w:t>е</w:t>
      </w:r>
      <w:r>
        <w:rPr>
          <w:szCs w:val="24"/>
        </w:rPr>
        <w:t xml:space="preserve">ние гидравлического удара </w:t>
      </w:r>
      <w:r w:rsidR="00F229E7">
        <w:rPr>
          <w:szCs w:val="24"/>
        </w:rPr>
        <w:t>и др.)</w:t>
      </w:r>
      <w:r>
        <w:rPr>
          <w:szCs w:val="24"/>
        </w:rPr>
        <w:t>;</w:t>
      </w:r>
    </w:p>
    <w:p w:rsidR="00423B9B" w:rsidRDefault="00423B9B" w:rsidP="00B52389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>- давление раствора при цементации;</w:t>
      </w:r>
    </w:p>
    <w:p w:rsidR="00423B9B" w:rsidRDefault="00423B9B" w:rsidP="00B52389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 xml:space="preserve">- температурно-климатические воздействия в период строительства и пр.  </w:t>
      </w:r>
    </w:p>
    <w:p w:rsidR="007E100D" w:rsidRDefault="007E100D" w:rsidP="00A23416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 xml:space="preserve">При определении нагрузок и воздействий на основание и подземные коммуникации к </w:t>
      </w:r>
      <w:r w:rsidRPr="00A23416">
        <w:rPr>
          <w:i/>
          <w:szCs w:val="24"/>
        </w:rPr>
        <w:t>временным особым</w:t>
      </w:r>
      <w:r>
        <w:rPr>
          <w:szCs w:val="24"/>
        </w:rPr>
        <w:t xml:space="preserve">  нагрузкам и воздействиям следует относить:</w:t>
      </w:r>
    </w:p>
    <w:p w:rsidR="004D4F45" w:rsidRDefault="004D4F45" w:rsidP="007E100D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>- нагрузки, обусловленные опасными инженерно-геологическими процессами;</w:t>
      </w:r>
    </w:p>
    <w:p w:rsidR="004D4F45" w:rsidRDefault="004D4F45" w:rsidP="007E100D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 xml:space="preserve">- </w:t>
      </w:r>
      <w:r w:rsidR="00954BE7">
        <w:rPr>
          <w:szCs w:val="24"/>
        </w:rPr>
        <w:t>воздействия, обусловленные деформациями основания подземных коммуникаций и с</w:t>
      </w:r>
      <w:r w:rsidR="00954BE7">
        <w:rPr>
          <w:szCs w:val="24"/>
        </w:rPr>
        <w:t>о</w:t>
      </w:r>
      <w:r w:rsidR="00954BE7">
        <w:rPr>
          <w:szCs w:val="24"/>
        </w:rPr>
        <w:t>провождающиеся коренным изменением структуры грунта (просадки, карстовые провалы и др.);</w:t>
      </w:r>
    </w:p>
    <w:p w:rsidR="00954BE7" w:rsidRDefault="00954BE7" w:rsidP="00954BE7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>- взрывные воздействия;</w:t>
      </w:r>
    </w:p>
    <w:p w:rsidR="00954BE7" w:rsidRDefault="00954BE7" w:rsidP="00954BE7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t>- нагрузки, обусловленные пожаром;</w:t>
      </w:r>
    </w:p>
    <w:p w:rsidR="00954BE7" w:rsidRDefault="004D4F45" w:rsidP="007E100D">
      <w:pPr>
        <w:pStyle w:val="a9"/>
        <w:tabs>
          <w:tab w:val="left" w:pos="0"/>
        </w:tabs>
        <w:spacing w:line="360" w:lineRule="auto"/>
        <w:ind w:firstLine="567"/>
        <w:rPr>
          <w:szCs w:val="24"/>
        </w:rPr>
      </w:pPr>
      <w:r>
        <w:rPr>
          <w:szCs w:val="24"/>
        </w:rPr>
        <w:lastRenderedPageBreak/>
        <w:t xml:space="preserve">- нагрузки, вызванные резким нарушением </w:t>
      </w:r>
      <w:r w:rsidR="00954BE7">
        <w:rPr>
          <w:szCs w:val="24"/>
        </w:rPr>
        <w:t>процесса транспортирования жидкостей и г</w:t>
      </w:r>
      <w:r w:rsidR="00954BE7">
        <w:rPr>
          <w:szCs w:val="24"/>
        </w:rPr>
        <w:t>а</w:t>
      </w:r>
      <w:r w:rsidR="00954BE7">
        <w:rPr>
          <w:szCs w:val="24"/>
        </w:rPr>
        <w:t>зов в подземных коммуникациях.</w:t>
      </w:r>
    </w:p>
    <w:p w:rsidR="00A23416" w:rsidRPr="005D393E" w:rsidRDefault="005D393E" w:rsidP="007E100D">
      <w:pPr>
        <w:pStyle w:val="a9"/>
        <w:tabs>
          <w:tab w:val="left" w:pos="0"/>
        </w:tabs>
        <w:spacing w:line="360" w:lineRule="auto"/>
        <w:ind w:firstLine="567"/>
        <w:rPr>
          <w:sz w:val="20"/>
        </w:rPr>
      </w:pPr>
      <w:r w:rsidRPr="005D393E">
        <w:rPr>
          <w:spacing w:val="40"/>
          <w:sz w:val="20"/>
        </w:rPr>
        <w:t>Примечание</w:t>
      </w:r>
      <w:r w:rsidRPr="005D393E">
        <w:rPr>
          <w:sz w:val="20"/>
        </w:rPr>
        <w:t>: В зависимости от рассматриваемого предельного состояния, а также проектной ситуации (долговременной или кратковременной) некоторые временные длительные нагрузки могут быть отнесены к кра</w:t>
      </w:r>
      <w:r w:rsidRPr="005D393E">
        <w:rPr>
          <w:sz w:val="20"/>
        </w:rPr>
        <w:t>т</w:t>
      </w:r>
      <w:r w:rsidRPr="005D393E">
        <w:rPr>
          <w:sz w:val="20"/>
        </w:rPr>
        <w:t>ковременным и наоборот.</w:t>
      </w:r>
    </w:p>
    <w:p w:rsidR="00627203" w:rsidRPr="00F746AB" w:rsidRDefault="00627203" w:rsidP="00627203">
      <w:pPr>
        <w:overflowPunct/>
        <w:autoSpaceDE/>
        <w:adjustRightInd/>
        <w:spacing w:line="360" w:lineRule="auto"/>
        <w:ind w:left="567"/>
        <w:jc w:val="both"/>
        <w:rPr>
          <w:sz w:val="24"/>
          <w:szCs w:val="24"/>
          <w:highlight w:val="yellow"/>
        </w:rPr>
      </w:pPr>
    </w:p>
    <w:p w:rsidR="008359B0" w:rsidRPr="00B95B4B" w:rsidRDefault="008359B0" w:rsidP="00923CC5">
      <w:pPr>
        <w:numPr>
          <w:ilvl w:val="1"/>
          <w:numId w:val="20"/>
        </w:numPr>
        <w:overflowPunct/>
        <w:autoSpaceDE/>
        <w:adjustRightInd/>
        <w:spacing w:after="240"/>
        <w:ind w:left="0" w:firstLine="567"/>
        <w:jc w:val="both"/>
        <w:rPr>
          <w:b/>
          <w:sz w:val="24"/>
          <w:szCs w:val="24"/>
        </w:rPr>
      </w:pPr>
      <w:r w:rsidRPr="00B95B4B">
        <w:rPr>
          <w:b/>
          <w:sz w:val="24"/>
          <w:szCs w:val="24"/>
        </w:rPr>
        <w:t xml:space="preserve">Основные требования к расчету оснований </w:t>
      </w:r>
    </w:p>
    <w:p w:rsidR="0019516F" w:rsidRPr="00137230" w:rsidRDefault="0019516F" w:rsidP="0019516F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Проектирование </w:t>
      </w:r>
      <w:r>
        <w:rPr>
          <w:sz w:val="24"/>
          <w:szCs w:val="24"/>
        </w:rPr>
        <w:t xml:space="preserve">оснований </w:t>
      </w:r>
      <w:r w:rsidRPr="000E0B81">
        <w:rPr>
          <w:sz w:val="24"/>
          <w:szCs w:val="24"/>
        </w:rPr>
        <w:t xml:space="preserve">подземных коммуникаций включает обоснованные </w:t>
      </w:r>
      <w:r w:rsidRPr="00137230">
        <w:rPr>
          <w:sz w:val="24"/>
          <w:szCs w:val="24"/>
        </w:rPr>
        <w:t>расчетом выбор:</w:t>
      </w:r>
    </w:p>
    <w:p w:rsidR="0019516F" w:rsidRPr="00137230" w:rsidRDefault="0019516F" w:rsidP="0019516F">
      <w:pPr>
        <w:spacing w:line="360" w:lineRule="auto"/>
        <w:ind w:firstLine="567"/>
        <w:jc w:val="both"/>
        <w:rPr>
          <w:sz w:val="24"/>
          <w:szCs w:val="24"/>
        </w:rPr>
      </w:pPr>
      <w:r w:rsidRPr="00137230">
        <w:rPr>
          <w:sz w:val="24"/>
          <w:szCs w:val="24"/>
        </w:rPr>
        <w:t>- тип основания (естественное или искусственное);</w:t>
      </w:r>
    </w:p>
    <w:p w:rsidR="0019516F" w:rsidRPr="00137230" w:rsidRDefault="0019516F" w:rsidP="0019516F">
      <w:pPr>
        <w:spacing w:line="360" w:lineRule="auto"/>
        <w:ind w:firstLine="567"/>
        <w:jc w:val="both"/>
        <w:rPr>
          <w:sz w:val="24"/>
          <w:szCs w:val="24"/>
        </w:rPr>
      </w:pPr>
      <w:r w:rsidRPr="00137230">
        <w:rPr>
          <w:sz w:val="24"/>
          <w:szCs w:val="24"/>
        </w:rPr>
        <w:t>- типа, конструкции, материала и размеров фундаментов (если подземная коммуникация строится на фундаментах);</w:t>
      </w:r>
    </w:p>
    <w:p w:rsidR="0019516F" w:rsidRPr="00137230" w:rsidRDefault="0019516F" w:rsidP="0019516F">
      <w:pPr>
        <w:spacing w:line="360" w:lineRule="auto"/>
        <w:ind w:firstLine="567"/>
        <w:jc w:val="both"/>
        <w:rPr>
          <w:sz w:val="24"/>
          <w:szCs w:val="24"/>
        </w:rPr>
      </w:pPr>
      <w:r w:rsidRPr="00137230">
        <w:rPr>
          <w:sz w:val="24"/>
          <w:szCs w:val="24"/>
        </w:rPr>
        <w:t xml:space="preserve">- мероприятий, </w:t>
      </w:r>
      <w:r w:rsidR="002E1479" w:rsidRPr="00137230">
        <w:rPr>
          <w:sz w:val="24"/>
          <w:szCs w:val="24"/>
        </w:rPr>
        <w:t xml:space="preserve">указанных в СП </w:t>
      </w:r>
      <w:r w:rsidR="00B95B4B" w:rsidRPr="00137230">
        <w:rPr>
          <w:sz w:val="24"/>
          <w:szCs w:val="24"/>
        </w:rPr>
        <w:t>22.13330.2011</w:t>
      </w:r>
      <w:r w:rsidR="002E1479" w:rsidRPr="00137230">
        <w:rPr>
          <w:sz w:val="24"/>
          <w:szCs w:val="24"/>
        </w:rPr>
        <w:t xml:space="preserve">, </w:t>
      </w:r>
      <w:r w:rsidRPr="00137230">
        <w:rPr>
          <w:sz w:val="24"/>
          <w:szCs w:val="24"/>
        </w:rPr>
        <w:t>применяемых при необходимости сниж</w:t>
      </w:r>
      <w:r w:rsidRPr="00137230">
        <w:rPr>
          <w:sz w:val="24"/>
          <w:szCs w:val="24"/>
        </w:rPr>
        <w:t>е</w:t>
      </w:r>
      <w:r w:rsidRPr="00137230">
        <w:rPr>
          <w:sz w:val="24"/>
          <w:szCs w:val="24"/>
        </w:rPr>
        <w:t>ния влияния деформаций оснований подземных коммуникаций на их эксплуатационную н</w:t>
      </w:r>
      <w:r w:rsidRPr="00137230">
        <w:rPr>
          <w:sz w:val="24"/>
          <w:szCs w:val="24"/>
        </w:rPr>
        <w:t>а</w:t>
      </w:r>
      <w:r w:rsidRPr="00137230">
        <w:rPr>
          <w:sz w:val="24"/>
          <w:szCs w:val="24"/>
        </w:rPr>
        <w:t>дежность;</w:t>
      </w:r>
    </w:p>
    <w:p w:rsidR="002E1479" w:rsidRPr="00137230" w:rsidRDefault="002E1479" w:rsidP="0019516F">
      <w:pPr>
        <w:spacing w:line="360" w:lineRule="auto"/>
        <w:ind w:firstLine="567"/>
        <w:jc w:val="both"/>
        <w:rPr>
          <w:sz w:val="24"/>
          <w:szCs w:val="24"/>
        </w:rPr>
      </w:pPr>
      <w:r w:rsidRPr="00137230">
        <w:rPr>
          <w:sz w:val="24"/>
          <w:szCs w:val="24"/>
        </w:rPr>
        <w:t xml:space="preserve">- мероприятий, указанных в разделе </w:t>
      </w:r>
      <w:r w:rsidR="00B95B4B" w:rsidRPr="00137230">
        <w:rPr>
          <w:sz w:val="24"/>
          <w:szCs w:val="24"/>
        </w:rPr>
        <w:t>6.5</w:t>
      </w:r>
      <w:r w:rsidRPr="00137230">
        <w:rPr>
          <w:sz w:val="24"/>
          <w:szCs w:val="24"/>
        </w:rPr>
        <w:t xml:space="preserve"> данного СП, применяемых для снижения дефо</w:t>
      </w:r>
      <w:r w:rsidRPr="00137230">
        <w:rPr>
          <w:sz w:val="24"/>
          <w:szCs w:val="24"/>
        </w:rPr>
        <w:t>р</w:t>
      </w:r>
      <w:r w:rsidRPr="00137230">
        <w:rPr>
          <w:sz w:val="24"/>
          <w:szCs w:val="24"/>
        </w:rPr>
        <w:t>маций оснований объектов окружающей застройки.</w:t>
      </w:r>
    </w:p>
    <w:p w:rsidR="0019516F" w:rsidRPr="007A0E32" w:rsidRDefault="007A0E32" w:rsidP="007A0E32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137230">
        <w:rPr>
          <w:sz w:val="24"/>
          <w:szCs w:val="24"/>
        </w:rPr>
        <w:t xml:space="preserve">Основания подземных коммуникаций рассчитывают по несущей способности в случаях, указанных в п. </w:t>
      </w:r>
      <w:r w:rsidR="00F4730B" w:rsidRPr="00137230">
        <w:rPr>
          <w:sz w:val="24"/>
          <w:szCs w:val="24"/>
        </w:rPr>
        <w:t>6.4.3</w:t>
      </w:r>
      <w:r w:rsidRPr="00137230">
        <w:rPr>
          <w:sz w:val="24"/>
          <w:szCs w:val="24"/>
        </w:rPr>
        <w:t>, по деформациям – в</w:t>
      </w:r>
      <w:r w:rsidR="00F4730B" w:rsidRPr="00137230">
        <w:rPr>
          <w:sz w:val="24"/>
          <w:szCs w:val="24"/>
        </w:rPr>
        <w:t xml:space="preserve">о всех </w:t>
      </w:r>
      <w:r w:rsidRPr="00137230">
        <w:rPr>
          <w:sz w:val="24"/>
          <w:szCs w:val="24"/>
        </w:rPr>
        <w:t xml:space="preserve">случаях, </w:t>
      </w:r>
      <w:r w:rsidR="00F4730B" w:rsidRPr="00137230">
        <w:rPr>
          <w:sz w:val="24"/>
          <w:szCs w:val="24"/>
        </w:rPr>
        <w:t xml:space="preserve">кроме </w:t>
      </w:r>
      <w:r w:rsidRPr="00137230">
        <w:rPr>
          <w:sz w:val="24"/>
          <w:szCs w:val="24"/>
        </w:rPr>
        <w:t>указанных в п</w:t>
      </w:r>
      <w:r w:rsidR="00F4730B" w:rsidRPr="00137230">
        <w:rPr>
          <w:sz w:val="24"/>
          <w:szCs w:val="24"/>
        </w:rPr>
        <w:t>.</w:t>
      </w:r>
      <w:r w:rsidR="00F4730B">
        <w:rPr>
          <w:sz w:val="24"/>
          <w:szCs w:val="24"/>
        </w:rPr>
        <w:t xml:space="preserve"> 6.4.4…6.4.6</w:t>
      </w:r>
    </w:p>
    <w:p w:rsidR="0019516F" w:rsidRDefault="00EE3753" w:rsidP="00B22D69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Расчет оснований подземных коммуникаций по несущей способности должен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полняться в случаях, если:</w:t>
      </w:r>
    </w:p>
    <w:p w:rsidR="00EE3753" w:rsidRDefault="00EE3753" w:rsidP="00EE375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0770">
        <w:rPr>
          <w:sz w:val="24"/>
          <w:szCs w:val="24"/>
        </w:rPr>
        <w:t>на основание подземной коммуникации передаются значительные горизонтальные н</w:t>
      </w:r>
      <w:r w:rsidR="00F10770">
        <w:rPr>
          <w:sz w:val="24"/>
          <w:szCs w:val="24"/>
        </w:rPr>
        <w:t>а</w:t>
      </w:r>
      <w:r w:rsidR="00F10770">
        <w:rPr>
          <w:sz w:val="24"/>
          <w:szCs w:val="24"/>
        </w:rPr>
        <w:t>грузки</w:t>
      </w:r>
      <w:r w:rsidR="006D139E">
        <w:rPr>
          <w:sz w:val="24"/>
          <w:szCs w:val="24"/>
        </w:rPr>
        <w:t>;</w:t>
      </w:r>
    </w:p>
    <w:p w:rsidR="006D139E" w:rsidRDefault="006D139E" w:rsidP="00EE375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подземная коммуникаций расположена на откосе или вблизи откоса;</w:t>
      </w:r>
    </w:p>
    <w:p w:rsidR="006D139E" w:rsidRDefault="006D139E" w:rsidP="00EE375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подземная коммуникация расположена вблизи открытой выработки;</w:t>
      </w:r>
    </w:p>
    <w:p w:rsidR="006D139E" w:rsidRDefault="006D139E" w:rsidP="00EE375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основание подземной коммуникации сложено дисперсными грунтами, указанными в п. 5.7.5 СП 22.13330.2011;</w:t>
      </w:r>
    </w:p>
    <w:p w:rsidR="006D139E" w:rsidRDefault="006D139E" w:rsidP="00EE375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подземная коммуникация относится к </w:t>
      </w:r>
      <w:r>
        <w:rPr>
          <w:sz w:val="24"/>
          <w:szCs w:val="24"/>
          <w:lang w:val="en-US"/>
        </w:rPr>
        <w:t>I</w:t>
      </w:r>
      <w:r w:rsidRPr="006D139E">
        <w:rPr>
          <w:sz w:val="24"/>
          <w:szCs w:val="24"/>
        </w:rPr>
        <w:t xml:space="preserve"> </w:t>
      </w:r>
      <w:r>
        <w:rPr>
          <w:sz w:val="24"/>
          <w:szCs w:val="24"/>
        </w:rPr>
        <w:t>уровню ответственности по ГОСТ Р 54257-2010.</w:t>
      </w:r>
    </w:p>
    <w:p w:rsidR="00964947" w:rsidRDefault="001465BC" w:rsidP="001465BC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</w:t>
      </w:r>
      <w:r w:rsidR="00036E61">
        <w:rPr>
          <w:sz w:val="24"/>
          <w:szCs w:val="24"/>
        </w:rPr>
        <w:t xml:space="preserve">по деформациям </w:t>
      </w:r>
      <w:r>
        <w:rPr>
          <w:sz w:val="24"/>
          <w:szCs w:val="24"/>
        </w:rPr>
        <w:t>оснований подземных коммуникаций</w:t>
      </w:r>
      <w:r w:rsidR="00733404">
        <w:rPr>
          <w:sz w:val="24"/>
          <w:szCs w:val="24"/>
        </w:rPr>
        <w:t>, строящихся откр</w:t>
      </w:r>
      <w:r w:rsidR="00733404">
        <w:rPr>
          <w:sz w:val="24"/>
          <w:szCs w:val="24"/>
        </w:rPr>
        <w:t>ы</w:t>
      </w:r>
      <w:r w:rsidR="00733404">
        <w:rPr>
          <w:sz w:val="24"/>
          <w:szCs w:val="24"/>
        </w:rPr>
        <w:t>тым способом,</w:t>
      </w:r>
      <w:r>
        <w:rPr>
          <w:sz w:val="24"/>
          <w:szCs w:val="24"/>
        </w:rPr>
        <w:t xml:space="preserve"> устраиваемых в грунте или на ленточных фундаментах, допускается не выпо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нять в случаях, если</w:t>
      </w:r>
      <w:r w:rsidR="00964947">
        <w:rPr>
          <w:sz w:val="24"/>
          <w:szCs w:val="24"/>
        </w:rPr>
        <w:t>:</w:t>
      </w:r>
    </w:p>
    <w:p w:rsidR="00964947" w:rsidRDefault="00964947" w:rsidP="0096494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основание подземн</w:t>
      </w:r>
      <w:r w:rsidR="0029152C">
        <w:rPr>
          <w:sz w:val="24"/>
          <w:szCs w:val="24"/>
        </w:rPr>
        <w:t>ых</w:t>
      </w:r>
      <w:r>
        <w:rPr>
          <w:sz w:val="24"/>
          <w:szCs w:val="24"/>
        </w:rPr>
        <w:t xml:space="preserve"> коммуникаци</w:t>
      </w:r>
      <w:r w:rsidR="0029152C">
        <w:rPr>
          <w:sz w:val="24"/>
          <w:szCs w:val="24"/>
        </w:rPr>
        <w:t>й</w:t>
      </w:r>
      <w:r>
        <w:rPr>
          <w:sz w:val="24"/>
          <w:szCs w:val="24"/>
        </w:rPr>
        <w:t xml:space="preserve"> сложено скальными или </w:t>
      </w:r>
      <w:r w:rsidR="0029152C">
        <w:rPr>
          <w:sz w:val="24"/>
          <w:szCs w:val="24"/>
        </w:rPr>
        <w:t xml:space="preserve">слабодеформируемыми </w:t>
      </w:r>
      <w:r w:rsidR="0050236C">
        <w:rPr>
          <w:sz w:val="24"/>
          <w:szCs w:val="24"/>
        </w:rPr>
        <w:t xml:space="preserve">(модуль деформации больше 50 МПа) </w:t>
      </w:r>
      <w:r w:rsidR="0029152C">
        <w:rPr>
          <w:sz w:val="24"/>
          <w:szCs w:val="24"/>
        </w:rPr>
        <w:t>дисперсными грунтами, согласно классификации ГОСТ 25100-2011;</w:t>
      </w:r>
    </w:p>
    <w:p w:rsidR="00BF1FD3" w:rsidRPr="00B010CB" w:rsidRDefault="00BF1FD3" w:rsidP="00964947">
      <w:pPr>
        <w:spacing w:line="360" w:lineRule="auto"/>
        <w:ind w:firstLine="567"/>
        <w:jc w:val="both"/>
        <w:rPr>
          <w:sz w:val="24"/>
          <w:szCs w:val="24"/>
        </w:rPr>
      </w:pPr>
      <w:r w:rsidRPr="00B010CB">
        <w:rPr>
          <w:sz w:val="24"/>
          <w:szCs w:val="24"/>
        </w:rPr>
        <w:lastRenderedPageBreak/>
        <w:t>б) основание подземных коммуникаций сложено твердомерзлыми грунтами</w:t>
      </w:r>
      <w:r w:rsidR="00011A70" w:rsidRPr="00B010CB">
        <w:rPr>
          <w:sz w:val="24"/>
          <w:szCs w:val="24"/>
        </w:rPr>
        <w:t>;</w:t>
      </w:r>
    </w:p>
    <w:p w:rsidR="001465BC" w:rsidRPr="00B010CB" w:rsidRDefault="00BF1FD3" w:rsidP="00964947">
      <w:pPr>
        <w:spacing w:line="360" w:lineRule="auto"/>
        <w:ind w:firstLine="567"/>
        <w:jc w:val="both"/>
        <w:rPr>
          <w:sz w:val="24"/>
          <w:szCs w:val="24"/>
        </w:rPr>
      </w:pPr>
      <w:r w:rsidRPr="00B010CB">
        <w:rPr>
          <w:sz w:val="24"/>
          <w:szCs w:val="24"/>
        </w:rPr>
        <w:t>в</w:t>
      </w:r>
      <w:r w:rsidR="00964947" w:rsidRPr="00B010CB">
        <w:rPr>
          <w:sz w:val="24"/>
          <w:szCs w:val="24"/>
        </w:rPr>
        <w:t xml:space="preserve">) </w:t>
      </w:r>
      <w:r w:rsidR="001465BC" w:rsidRPr="00B010CB">
        <w:rPr>
          <w:sz w:val="24"/>
          <w:szCs w:val="24"/>
        </w:rPr>
        <w:t>среднее давление под подземн</w:t>
      </w:r>
      <w:r w:rsidR="0029152C" w:rsidRPr="00B010CB">
        <w:rPr>
          <w:sz w:val="24"/>
          <w:szCs w:val="24"/>
        </w:rPr>
        <w:t>ыми</w:t>
      </w:r>
      <w:r w:rsidR="001465BC" w:rsidRPr="00B010CB">
        <w:rPr>
          <w:sz w:val="24"/>
          <w:szCs w:val="24"/>
        </w:rPr>
        <w:t xml:space="preserve"> коммуникаци</w:t>
      </w:r>
      <w:r w:rsidR="0029152C" w:rsidRPr="00B010CB">
        <w:rPr>
          <w:sz w:val="24"/>
          <w:szCs w:val="24"/>
        </w:rPr>
        <w:t>ями</w:t>
      </w:r>
      <w:r w:rsidR="001465BC" w:rsidRPr="00B010CB">
        <w:rPr>
          <w:sz w:val="24"/>
          <w:szCs w:val="24"/>
        </w:rPr>
        <w:t xml:space="preserve"> </w:t>
      </w:r>
      <w:r w:rsidR="0029152C" w:rsidRPr="00B010CB">
        <w:rPr>
          <w:sz w:val="24"/>
          <w:szCs w:val="24"/>
        </w:rPr>
        <w:t xml:space="preserve">(при устройстве в грунте) </w:t>
      </w:r>
      <w:r w:rsidR="001465BC" w:rsidRPr="00B010CB">
        <w:rPr>
          <w:sz w:val="24"/>
          <w:szCs w:val="24"/>
        </w:rPr>
        <w:t xml:space="preserve">или </w:t>
      </w:r>
      <w:r w:rsidR="0029152C" w:rsidRPr="00B010CB">
        <w:rPr>
          <w:sz w:val="24"/>
          <w:szCs w:val="24"/>
        </w:rPr>
        <w:t>их</w:t>
      </w:r>
      <w:r w:rsidR="001465BC" w:rsidRPr="00B010CB">
        <w:rPr>
          <w:sz w:val="24"/>
          <w:szCs w:val="24"/>
        </w:rPr>
        <w:t xml:space="preserve"> </w:t>
      </w:r>
      <w:r w:rsidR="0029152C" w:rsidRPr="00B010CB">
        <w:rPr>
          <w:sz w:val="24"/>
          <w:szCs w:val="24"/>
        </w:rPr>
        <w:t xml:space="preserve">ленточными </w:t>
      </w:r>
      <w:r w:rsidR="001465BC" w:rsidRPr="00B010CB">
        <w:rPr>
          <w:sz w:val="24"/>
          <w:szCs w:val="24"/>
        </w:rPr>
        <w:t>фундамент</w:t>
      </w:r>
      <w:r w:rsidR="0029152C" w:rsidRPr="00B010CB">
        <w:rPr>
          <w:sz w:val="24"/>
          <w:szCs w:val="24"/>
        </w:rPr>
        <w:t>ами</w:t>
      </w:r>
      <w:r w:rsidR="001465BC" w:rsidRPr="00B010CB">
        <w:rPr>
          <w:sz w:val="24"/>
          <w:szCs w:val="24"/>
        </w:rPr>
        <w:t xml:space="preserve"> не превышает расчетное сопротивление грунтов основания (см. п.5.6.7…5.6.25 СП 22.13330.2011)</w:t>
      </w:r>
      <w:r w:rsidR="00E20EBE" w:rsidRPr="00B010CB">
        <w:rPr>
          <w:sz w:val="24"/>
          <w:szCs w:val="24"/>
        </w:rPr>
        <w:t>, отсутств</w:t>
      </w:r>
      <w:r w:rsidR="00212928" w:rsidRPr="00B010CB">
        <w:rPr>
          <w:sz w:val="24"/>
          <w:szCs w:val="24"/>
        </w:rPr>
        <w:t>уют</w:t>
      </w:r>
      <w:r w:rsidR="00E20EBE" w:rsidRPr="00B010CB">
        <w:rPr>
          <w:sz w:val="24"/>
          <w:szCs w:val="24"/>
        </w:rPr>
        <w:t xml:space="preserve"> специфически</w:t>
      </w:r>
      <w:r w:rsidR="00212928" w:rsidRPr="00B010CB">
        <w:rPr>
          <w:sz w:val="24"/>
          <w:szCs w:val="24"/>
        </w:rPr>
        <w:t>е</w:t>
      </w:r>
      <w:r w:rsidR="00E20EBE" w:rsidRPr="00B010CB">
        <w:rPr>
          <w:sz w:val="24"/>
          <w:szCs w:val="24"/>
        </w:rPr>
        <w:t xml:space="preserve"> грунт</w:t>
      </w:r>
      <w:r w:rsidR="00212928" w:rsidRPr="00B010CB">
        <w:rPr>
          <w:sz w:val="24"/>
          <w:szCs w:val="24"/>
        </w:rPr>
        <w:t>ы</w:t>
      </w:r>
      <w:r w:rsidR="00E20EBE" w:rsidRPr="00B010CB">
        <w:rPr>
          <w:sz w:val="24"/>
          <w:szCs w:val="24"/>
        </w:rPr>
        <w:t xml:space="preserve"> в основании</w:t>
      </w:r>
      <w:r w:rsidR="001465BC" w:rsidRPr="00B010CB">
        <w:rPr>
          <w:sz w:val="24"/>
          <w:szCs w:val="24"/>
        </w:rPr>
        <w:t xml:space="preserve"> и </w:t>
      </w:r>
      <w:r w:rsidR="00E20EBE" w:rsidRPr="00B010CB">
        <w:rPr>
          <w:sz w:val="24"/>
          <w:szCs w:val="24"/>
        </w:rPr>
        <w:t>особ</w:t>
      </w:r>
      <w:r w:rsidR="00212928" w:rsidRPr="00B010CB">
        <w:rPr>
          <w:sz w:val="24"/>
          <w:szCs w:val="24"/>
        </w:rPr>
        <w:t>ые</w:t>
      </w:r>
      <w:r w:rsidR="00E20EBE" w:rsidRPr="00B010CB">
        <w:rPr>
          <w:sz w:val="24"/>
          <w:szCs w:val="24"/>
        </w:rPr>
        <w:t xml:space="preserve"> нагруз</w:t>
      </w:r>
      <w:r w:rsidR="00212928" w:rsidRPr="00B010CB">
        <w:rPr>
          <w:sz w:val="24"/>
          <w:szCs w:val="24"/>
        </w:rPr>
        <w:t>ки</w:t>
      </w:r>
      <w:r w:rsidR="00E20EBE" w:rsidRPr="00B010CB">
        <w:rPr>
          <w:sz w:val="24"/>
          <w:szCs w:val="24"/>
        </w:rPr>
        <w:t xml:space="preserve"> и воздействи</w:t>
      </w:r>
      <w:r w:rsidR="00212928" w:rsidRPr="00B010CB">
        <w:rPr>
          <w:sz w:val="24"/>
          <w:szCs w:val="24"/>
        </w:rPr>
        <w:t>я, а также</w:t>
      </w:r>
      <w:r w:rsidR="00E20EBE" w:rsidRPr="00B010CB">
        <w:rPr>
          <w:sz w:val="24"/>
          <w:szCs w:val="24"/>
        </w:rPr>
        <w:t xml:space="preserve"> </w:t>
      </w:r>
      <w:r w:rsidR="001465BC" w:rsidRPr="00B010CB">
        <w:rPr>
          <w:sz w:val="24"/>
          <w:szCs w:val="24"/>
        </w:rPr>
        <w:t>выполняется одно из следующих условий:</w:t>
      </w:r>
    </w:p>
    <w:p w:rsidR="006D139E" w:rsidRPr="00B010CB" w:rsidRDefault="006D139E" w:rsidP="001465BC">
      <w:pPr>
        <w:spacing w:line="360" w:lineRule="auto"/>
        <w:ind w:firstLine="567"/>
        <w:jc w:val="both"/>
        <w:rPr>
          <w:sz w:val="24"/>
          <w:szCs w:val="24"/>
        </w:rPr>
      </w:pPr>
      <w:r w:rsidRPr="00B010CB">
        <w:rPr>
          <w:sz w:val="24"/>
          <w:szCs w:val="24"/>
        </w:rPr>
        <w:t xml:space="preserve"> </w:t>
      </w:r>
      <w:r w:rsidR="001465BC" w:rsidRPr="00B010CB">
        <w:rPr>
          <w:sz w:val="24"/>
          <w:szCs w:val="24"/>
        </w:rPr>
        <w:t xml:space="preserve">- </w:t>
      </w:r>
      <w:r w:rsidR="00F337CC" w:rsidRPr="00B010CB">
        <w:rPr>
          <w:sz w:val="24"/>
          <w:szCs w:val="24"/>
        </w:rPr>
        <w:t>степень изменчивости сжимаемости основания меньше предельной  (по п.5.6.49, а СП СП 22.13330.2011)</w:t>
      </w:r>
      <w:r w:rsidR="009367CF" w:rsidRPr="00B010CB">
        <w:rPr>
          <w:sz w:val="24"/>
          <w:szCs w:val="24"/>
        </w:rPr>
        <w:t>, дополнительные нагрузки на земной поверхности отсутствуют</w:t>
      </w:r>
      <w:r w:rsidR="00F337CC" w:rsidRPr="00B010CB">
        <w:rPr>
          <w:sz w:val="24"/>
          <w:szCs w:val="24"/>
        </w:rPr>
        <w:t>;</w:t>
      </w:r>
    </w:p>
    <w:p w:rsidR="00F337CC" w:rsidRPr="00B010CB" w:rsidRDefault="00F337CC" w:rsidP="001465BC">
      <w:pPr>
        <w:spacing w:line="360" w:lineRule="auto"/>
        <w:ind w:firstLine="567"/>
        <w:jc w:val="both"/>
        <w:rPr>
          <w:sz w:val="24"/>
          <w:szCs w:val="24"/>
        </w:rPr>
      </w:pPr>
      <w:r w:rsidRPr="00B010CB">
        <w:rPr>
          <w:sz w:val="24"/>
          <w:szCs w:val="24"/>
        </w:rPr>
        <w:t>- инженерно-геологические условия площадки строительства соответствуют</w:t>
      </w:r>
      <w:r w:rsidR="006830A4" w:rsidRPr="00B010CB">
        <w:rPr>
          <w:sz w:val="24"/>
          <w:szCs w:val="24"/>
        </w:rPr>
        <w:t xml:space="preserve"> области пр</w:t>
      </w:r>
      <w:r w:rsidR="006830A4" w:rsidRPr="00B010CB">
        <w:rPr>
          <w:sz w:val="24"/>
          <w:szCs w:val="24"/>
        </w:rPr>
        <w:t>и</w:t>
      </w:r>
      <w:r w:rsidR="006830A4" w:rsidRPr="00B010CB">
        <w:rPr>
          <w:sz w:val="24"/>
          <w:szCs w:val="24"/>
        </w:rPr>
        <w:t>менения типового проекта</w:t>
      </w:r>
      <w:r w:rsidR="008810B3" w:rsidRPr="00B010CB">
        <w:rPr>
          <w:sz w:val="24"/>
          <w:szCs w:val="24"/>
        </w:rPr>
        <w:t>;</w:t>
      </w:r>
    </w:p>
    <w:p w:rsidR="008810B3" w:rsidRDefault="008810B3" w:rsidP="001465BC">
      <w:pPr>
        <w:spacing w:line="360" w:lineRule="auto"/>
        <w:ind w:firstLine="567"/>
        <w:jc w:val="both"/>
        <w:rPr>
          <w:sz w:val="24"/>
          <w:szCs w:val="24"/>
        </w:rPr>
      </w:pPr>
      <w:r w:rsidRPr="00B010CB">
        <w:rPr>
          <w:sz w:val="24"/>
          <w:szCs w:val="24"/>
        </w:rPr>
        <w:t xml:space="preserve">- </w:t>
      </w:r>
      <w:r w:rsidR="0029152C" w:rsidRPr="00B010CB">
        <w:rPr>
          <w:sz w:val="24"/>
          <w:szCs w:val="24"/>
        </w:rPr>
        <w:t xml:space="preserve">в основании подземных коммуникаций отсутствуют </w:t>
      </w:r>
      <w:r w:rsidR="0050236C" w:rsidRPr="00B010CB">
        <w:rPr>
          <w:sz w:val="24"/>
          <w:szCs w:val="24"/>
        </w:rPr>
        <w:t xml:space="preserve">очень сильно деформируемые и сильно деформируемые </w:t>
      </w:r>
      <w:r w:rsidR="0029152C" w:rsidRPr="00B010CB">
        <w:rPr>
          <w:sz w:val="24"/>
          <w:szCs w:val="24"/>
        </w:rPr>
        <w:t xml:space="preserve">дисперсные грунты </w:t>
      </w:r>
      <w:r w:rsidR="0050236C" w:rsidRPr="00B010CB">
        <w:rPr>
          <w:sz w:val="24"/>
          <w:szCs w:val="24"/>
        </w:rPr>
        <w:t>(</w:t>
      </w:r>
      <w:r w:rsidRPr="00B010CB">
        <w:rPr>
          <w:sz w:val="24"/>
          <w:szCs w:val="24"/>
        </w:rPr>
        <w:t>модул</w:t>
      </w:r>
      <w:r w:rsidR="0050236C" w:rsidRPr="00B010CB">
        <w:rPr>
          <w:sz w:val="24"/>
          <w:szCs w:val="24"/>
        </w:rPr>
        <w:t>ь</w:t>
      </w:r>
      <w:r w:rsidRPr="00B010CB">
        <w:rPr>
          <w:sz w:val="24"/>
          <w:szCs w:val="24"/>
        </w:rPr>
        <w:t xml:space="preserve"> деформации менее 10 МПа</w:t>
      </w:r>
      <w:r w:rsidR="0050236C" w:rsidRPr="00B010CB">
        <w:rPr>
          <w:sz w:val="24"/>
          <w:szCs w:val="24"/>
        </w:rPr>
        <w:t>)</w:t>
      </w:r>
      <w:r w:rsidR="008B1B38" w:rsidRPr="00B010CB">
        <w:rPr>
          <w:sz w:val="24"/>
          <w:szCs w:val="24"/>
        </w:rPr>
        <w:t>, согласно классификации ГОСТ 25100-2011</w:t>
      </w:r>
      <w:r w:rsidRPr="00B010CB">
        <w:rPr>
          <w:sz w:val="24"/>
          <w:szCs w:val="24"/>
        </w:rPr>
        <w:t>, при условии отсутствия нагрузок (временные кратковреме</w:t>
      </w:r>
      <w:r w:rsidRPr="00B010CB">
        <w:rPr>
          <w:sz w:val="24"/>
          <w:szCs w:val="24"/>
        </w:rPr>
        <w:t>н</w:t>
      </w:r>
      <w:r w:rsidRPr="00B010CB">
        <w:rPr>
          <w:sz w:val="24"/>
          <w:szCs w:val="24"/>
        </w:rPr>
        <w:t>ные нагрузки допуска</w:t>
      </w:r>
      <w:r w:rsidR="0050236C" w:rsidRPr="00B010CB">
        <w:rPr>
          <w:sz w:val="24"/>
          <w:szCs w:val="24"/>
        </w:rPr>
        <w:t>ю</w:t>
      </w:r>
      <w:r w:rsidRPr="00B010CB">
        <w:rPr>
          <w:sz w:val="24"/>
          <w:szCs w:val="24"/>
        </w:rPr>
        <w:t>тся)</w:t>
      </w:r>
      <w:r w:rsidR="00833CB0" w:rsidRPr="00B010CB">
        <w:rPr>
          <w:sz w:val="24"/>
          <w:szCs w:val="24"/>
        </w:rPr>
        <w:t xml:space="preserve"> </w:t>
      </w:r>
      <w:r w:rsidRPr="00B010CB">
        <w:rPr>
          <w:sz w:val="24"/>
          <w:szCs w:val="24"/>
        </w:rPr>
        <w:t>на поверхности земли (отсыпка грунта и др.).</w:t>
      </w:r>
    </w:p>
    <w:p w:rsidR="00733404" w:rsidRDefault="00733404" w:rsidP="00733404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733404">
        <w:rPr>
          <w:sz w:val="24"/>
          <w:szCs w:val="24"/>
        </w:rPr>
        <w:t xml:space="preserve">Расчет </w:t>
      </w:r>
      <w:r w:rsidR="00036E61" w:rsidRPr="00733404">
        <w:rPr>
          <w:sz w:val="24"/>
          <w:szCs w:val="24"/>
        </w:rPr>
        <w:t xml:space="preserve">по деформациям </w:t>
      </w:r>
      <w:r w:rsidR="00036E61">
        <w:rPr>
          <w:sz w:val="24"/>
          <w:szCs w:val="24"/>
        </w:rPr>
        <w:t xml:space="preserve"> </w:t>
      </w:r>
      <w:r w:rsidRPr="00733404">
        <w:rPr>
          <w:sz w:val="24"/>
          <w:szCs w:val="24"/>
        </w:rPr>
        <w:t>оснований подземных коммуникаций, строящихся о</w:t>
      </w:r>
      <w:r w:rsidRPr="00733404">
        <w:rPr>
          <w:sz w:val="24"/>
          <w:szCs w:val="24"/>
        </w:rPr>
        <w:t>т</w:t>
      </w:r>
      <w:r w:rsidRPr="00733404">
        <w:rPr>
          <w:sz w:val="24"/>
          <w:szCs w:val="24"/>
        </w:rPr>
        <w:t xml:space="preserve">крытым способом, устраиваемых на </w:t>
      </w:r>
      <w:r>
        <w:rPr>
          <w:sz w:val="24"/>
          <w:szCs w:val="24"/>
        </w:rPr>
        <w:t>свайных</w:t>
      </w:r>
      <w:r w:rsidRPr="00733404">
        <w:rPr>
          <w:sz w:val="24"/>
          <w:szCs w:val="24"/>
        </w:rPr>
        <w:t xml:space="preserve"> фундаментах, </w:t>
      </w:r>
      <w:r w:rsidR="00781874">
        <w:rPr>
          <w:sz w:val="24"/>
          <w:szCs w:val="24"/>
        </w:rPr>
        <w:t>допускается не выполнять в случ</w:t>
      </w:r>
      <w:r w:rsidR="00781874">
        <w:rPr>
          <w:sz w:val="24"/>
          <w:szCs w:val="24"/>
        </w:rPr>
        <w:t>а</w:t>
      </w:r>
      <w:r w:rsidR="00781874">
        <w:rPr>
          <w:sz w:val="24"/>
          <w:szCs w:val="24"/>
        </w:rPr>
        <w:t>ях, если:</w:t>
      </w:r>
    </w:p>
    <w:p w:rsidR="00011A70" w:rsidRDefault="00011A70" w:rsidP="00011A7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основание подземных коммуникаций сложено твердомерзлыми грунтами;</w:t>
      </w:r>
    </w:p>
    <w:p w:rsidR="00CB06EF" w:rsidRDefault="00CB06EF" w:rsidP="00CB06EF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1024">
        <w:rPr>
          <w:sz w:val="24"/>
          <w:szCs w:val="24"/>
        </w:rPr>
        <w:t>в качестве свай используются сваи-стойки (см. п. 6.2 СП 24.13330.2011);</w:t>
      </w:r>
    </w:p>
    <w:p w:rsidR="00CB06EF" w:rsidRDefault="00781874" w:rsidP="00CB06EF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6EF">
        <w:rPr>
          <w:sz w:val="24"/>
          <w:szCs w:val="24"/>
        </w:rPr>
        <w:t>инженерно-геологические условия площадки строительства соответствуют области пр</w:t>
      </w:r>
      <w:r w:rsidR="00CB06EF">
        <w:rPr>
          <w:sz w:val="24"/>
          <w:szCs w:val="24"/>
        </w:rPr>
        <w:t>и</w:t>
      </w:r>
      <w:r w:rsidR="00CB06EF">
        <w:rPr>
          <w:sz w:val="24"/>
          <w:szCs w:val="24"/>
        </w:rPr>
        <w:t>менения типового проекта</w:t>
      </w:r>
      <w:r w:rsidR="00F74193">
        <w:rPr>
          <w:sz w:val="24"/>
          <w:szCs w:val="24"/>
        </w:rPr>
        <w:t xml:space="preserve"> подземных коммуникаций на свайных </w:t>
      </w:r>
      <w:r w:rsidR="00CB06EF">
        <w:rPr>
          <w:sz w:val="24"/>
          <w:szCs w:val="24"/>
        </w:rPr>
        <w:t>фундамента</w:t>
      </w:r>
      <w:r w:rsidR="00F74193">
        <w:rPr>
          <w:sz w:val="24"/>
          <w:szCs w:val="24"/>
        </w:rPr>
        <w:t>х</w:t>
      </w:r>
      <w:r w:rsidR="00974AA2">
        <w:rPr>
          <w:sz w:val="24"/>
          <w:szCs w:val="24"/>
        </w:rPr>
        <w:t>.</w:t>
      </w:r>
    </w:p>
    <w:p w:rsidR="00974AA2" w:rsidRDefault="00974AA2" w:rsidP="00974AA2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733404">
        <w:rPr>
          <w:sz w:val="24"/>
          <w:szCs w:val="24"/>
        </w:rPr>
        <w:t xml:space="preserve">Расчет </w:t>
      </w:r>
      <w:r w:rsidR="00B2683D" w:rsidRPr="00733404">
        <w:rPr>
          <w:sz w:val="24"/>
          <w:szCs w:val="24"/>
        </w:rPr>
        <w:t xml:space="preserve">по деформациям </w:t>
      </w:r>
      <w:r w:rsidRPr="00733404">
        <w:rPr>
          <w:sz w:val="24"/>
          <w:szCs w:val="24"/>
        </w:rPr>
        <w:t xml:space="preserve">оснований подземных коммуникаций, строящихся </w:t>
      </w:r>
      <w:r>
        <w:rPr>
          <w:sz w:val="24"/>
          <w:szCs w:val="24"/>
        </w:rPr>
        <w:t>закр</w:t>
      </w:r>
      <w:r>
        <w:rPr>
          <w:sz w:val="24"/>
          <w:szCs w:val="24"/>
        </w:rPr>
        <w:t>ы</w:t>
      </w:r>
      <w:r>
        <w:rPr>
          <w:sz w:val="24"/>
          <w:szCs w:val="24"/>
        </w:rPr>
        <w:t>тым способом</w:t>
      </w:r>
      <w:r w:rsidRPr="0073340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допускается не выполнять </w:t>
      </w:r>
      <w:r w:rsidR="008B1B38">
        <w:rPr>
          <w:sz w:val="24"/>
          <w:szCs w:val="24"/>
        </w:rPr>
        <w:t>за исключением случаев, когда их устройство выпо</w:t>
      </w:r>
      <w:r w:rsidR="008B1B38">
        <w:rPr>
          <w:sz w:val="24"/>
          <w:szCs w:val="24"/>
        </w:rPr>
        <w:t>л</w:t>
      </w:r>
      <w:r w:rsidR="008B1B38">
        <w:rPr>
          <w:sz w:val="24"/>
          <w:szCs w:val="24"/>
        </w:rPr>
        <w:t>няется в очень сильно деформируемых и сильно деформируемых дисперсных грунтах (модуль деформации менее 10 МПа), согласно классификации ГОСТ 25100-2011.</w:t>
      </w:r>
    </w:p>
    <w:p w:rsidR="00B22D69" w:rsidRPr="00CD2754" w:rsidRDefault="00F4730B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CD2754">
        <w:rPr>
          <w:sz w:val="24"/>
          <w:szCs w:val="24"/>
        </w:rPr>
        <w:t>Расчет</w:t>
      </w:r>
      <w:r w:rsidR="00CD2754">
        <w:rPr>
          <w:sz w:val="24"/>
          <w:szCs w:val="24"/>
        </w:rPr>
        <w:t>ы</w:t>
      </w:r>
      <w:r w:rsidRPr="00CD2754">
        <w:rPr>
          <w:sz w:val="24"/>
          <w:szCs w:val="24"/>
        </w:rPr>
        <w:t xml:space="preserve"> оснований подземных коммуникаций долж</w:t>
      </w:r>
      <w:r w:rsidR="00CD2754">
        <w:rPr>
          <w:sz w:val="24"/>
          <w:szCs w:val="24"/>
        </w:rPr>
        <w:t>ны</w:t>
      </w:r>
      <w:r w:rsidRPr="00CD2754">
        <w:rPr>
          <w:sz w:val="24"/>
          <w:szCs w:val="24"/>
        </w:rPr>
        <w:t xml:space="preserve"> выполняться в соответс</w:t>
      </w:r>
      <w:r w:rsidRPr="00CD2754">
        <w:rPr>
          <w:sz w:val="24"/>
          <w:szCs w:val="24"/>
        </w:rPr>
        <w:t>т</w:t>
      </w:r>
      <w:r w:rsidRPr="00CD2754">
        <w:rPr>
          <w:sz w:val="24"/>
          <w:szCs w:val="24"/>
        </w:rPr>
        <w:t>вии с требованиями</w:t>
      </w:r>
      <w:r w:rsidR="00CD2754">
        <w:rPr>
          <w:sz w:val="24"/>
          <w:szCs w:val="24"/>
        </w:rPr>
        <w:t xml:space="preserve"> </w:t>
      </w:r>
      <w:r w:rsidRPr="00F4730B">
        <w:rPr>
          <w:sz w:val="24"/>
          <w:szCs w:val="24"/>
        </w:rPr>
        <w:t>СП 20.13330.2011, СП 21.13330.2010, СП 22.13330.2011, СП. 24.13330.2011, СП 25.13330.</w:t>
      </w:r>
      <w:r w:rsidRPr="00CD2754">
        <w:rPr>
          <w:sz w:val="24"/>
          <w:szCs w:val="24"/>
        </w:rPr>
        <w:t>2012, СП 31.13330.2012, СП 32.13330.2012, СП 33.13330.2012,   СП 35.13330.2011, СП 36.13330.2012 и удовлетворять требованиям настоящего СП</w:t>
      </w:r>
      <w:r w:rsidR="00CD2754" w:rsidRPr="00CD2754">
        <w:rPr>
          <w:sz w:val="24"/>
          <w:szCs w:val="24"/>
        </w:rPr>
        <w:t>.</w:t>
      </w:r>
    </w:p>
    <w:p w:rsidR="008B1B38" w:rsidRDefault="008A6BD4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оснований подземных коммуникаций по деформациям заключаются </w:t>
      </w:r>
      <w:r w:rsidR="005D48A8">
        <w:rPr>
          <w:sz w:val="24"/>
          <w:szCs w:val="24"/>
        </w:rPr>
        <w:t>в пр</w:t>
      </w:r>
      <w:r w:rsidR="005D48A8">
        <w:rPr>
          <w:sz w:val="24"/>
          <w:szCs w:val="24"/>
        </w:rPr>
        <w:t>о</w:t>
      </w:r>
      <w:r w:rsidR="005D48A8">
        <w:rPr>
          <w:sz w:val="24"/>
          <w:szCs w:val="24"/>
        </w:rPr>
        <w:t xml:space="preserve">верке условия </w:t>
      </w:r>
    </w:p>
    <w:p w:rsidR="005D48A8" w:rsidRPr="00BD4067" w:rsidRDefault="005D48A8" w:rsidP="005D48A8">
      <w:pPr>
        <w:overflowPunct/>
        <w:autoSpaceDE/>
        <w:adjustRightInd/>
        <w:spacing w:line="360" w:lineRule="auto"/>
        <w:ind w:left="567"/>
        <w:jc w:val="right"/>
        <w:rPr>
          <w:sz w:val="24"/>
          <w:szCs w:val="24"/>
        </w:rPr>
      </w:pPr>
      <w:r w:rsidRPr="005D48A8">
        <w:rPr>
          <w:i/>
          <w:sz w:val="24"/>
          <w:szCs w:val="24"/>
          <w:lang w:val="en-US"/>
        </w:rPr>
        <w:t>s</w:t>
      </w:r>
      <w:r w:rsidRPr="00BD4067">
        <w:rPr>
          <w:sz w:val="24"/>
          <w:szCs w:val="24"/>
        </w:rPr>
        <w:t xml:space="preserve"> ≤ </w:t>
      </w:r>
      <w:r w:rsidRPr="005D48A8">
        <w:rPr>
          <w:i/>
          <w:sz w:val="24"/>
          <w:szCs w:val="24"/>
          <w:lang w:val="en-US"/>
        </w:rPr>
        <w:t>s</w:t>
      </w:r>
      <w:r w:rsidRPr="005D48A8">
        <w:rPr>
          <w:i/>
          <w:sz w:val="24"/>
          <w:szCs w:val="24"/>
          <w:vertAlign w:val="subscript"/>
          <w:lang w:val="en-US"/>
        </w:rPr>
        <w:t>u</w:t>
      </w:r>
      <w:r w:rsidR="00BD4067" w:rsidRPr="00BD4067">
        <w:rPr>
          <w:sz w:val="24"/>
          <w:szCs w:val="24"/>
        </w:rPr>
        <w:t xml:space="preserve">, </w:t>
      </w:r>
      <w:r w:rsidRPr="00BD4067">
        <w:rPr>
          <w:sz w:val="24"/>
          <w:szCs w:val="24"/>
        </w:rPr>
        <w:t xml:space="preserve">  </w:t>
      </w:r>
      <w:r w:rsidR="00BD4067" w:rsidRPr="00BD4067">
        <w:rPr>
          <w:sz w:val="24"/>
          <w:szCs w:val="24"/>
        </w:rPr>
        <w:t xml:space="preserve">                                                                 </w:t>
      </w:r>
      <w:r w:rsidRPr="00BD4067">
        <w:rPr>
          <w:sz w:val="24"/>
          <w:szCs w:val="24"/>
        </w:rPr>
        <w:t>(6.1)</w:t>
      </w:r>
    </w:p>
    <w:p w:rsidR="00BD4067" w:rsidRDefault="00BD4067" w:rsidP="00BD4067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 w:rsidRPr="005D48A8">
        <w:rPr>
          <w:i/>
          <w:sz w:val="24"/>
          <w:szCs w:val="24"/>
          <w:lang w:val="en-US"/>
        </w:rPr>
        <w:t>s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совместная деформация основания и подземной коммуникации;</w:t>
      </w:r>
    </w:p>
    <w:p w:rsidR="0088466E" w:rsidRDefault="00BD4067" w:rsidP="00BD4067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D48A8">
        <w:rPr>
          <w:i/>
          <w:sz w:val="24"/>
          <w:szCs w:val="24"/>
          <w:lang w:val="en-US"/>
        </w:rPr>
        <w:t>s</w:t>
      </w:r>
      <w:r w:rsidRPr="005D48A8">
        <w:rPr>
          <w:i/>
          <w:sz w:val="24"/>
          <w:szCs w:val="24"/>
          <w:vertAlign w:val="subscript"/>
          <w:lang w:val="en-US"/>
        </w:rPr>
        <w:t>u</w:t>
      </w:r>
      <w:r>
        <w:rPr>
          <w:sz w:val="24"/>
          <w:szCs w:val="24"/>
        </w:rPr>
        <w:t xml:space="preserve"> – предельное значение совместной деформации основания и подземной коммуникации</w:t>
      </w:r>
      <w:r w:rsidR="0088466E">
        <w:rPr>
          <w:sz w:val="24"/>
          <w:szCs w:val="24"/>
        </w:rPr>
        <w:t>, у</w:t>
      </w:r>
      <w:r w:rsidR="0088466E">
        <w:rPr>
          <w:sz w:val="24"/>
          <w:szCs w:val="24"/>
        </w:rPr>
        <w:t>с</w:t>
      </w:r>
      <w:r w:rsidR="0088466E">
        <w:rPr>
          <w:sz w:val="24"/>
          <w:szCs w:val="24"/>
        </w:rPr>
        <w:t xml:space="preserve">танавливаемое в соответствии с указаниями п. </w:t>
      </w:r>
      <w:r w:rsidR="00B010CB">
        <w:rPr>
          <w:sz w:val="24"/>
          <w:szCs w:val="24"/>
        </w:rPr>
        <w:t>6.3.9.</w:t>
      </w:r>
    </w:p>
    <w:p w:rsidR="0088466E" w:rsidRPr="002D67AA" w:rsidRDefault="0088466E" w:rsidP="0088466E">
      <w:pPr>
        <w:overflowPunct/>
        <w:autoSpaceDE/>
        <w:adjustRightInd/>
        <w:spacing w:line="360" w:lineRule="auto"/>
        <w:ind w:firstLine="567"/>
        <w:jc w:val="both"/>
        <w:rPr>
          <w:spacing w:val="40"/>
        </w:rPr>
      </w:pPr>
      <w:r w:rsidRPr="002D67AA">
        <w:rPr>
          <w:spacing w:val="40"/>
        </w:rPr>
        <w:t>Примечания:</w:t>
      </w:r>
    </w:p>
    <w:p w:rsidR="00BD4067" w:rsidRPr="002D67AA" w:rsidRDefault="0088466E" w:rsidP="0088466E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</w:pPr>
      <w:r w:rsidRPr="002D67AA">
        <w:lastRenderedPageBreak/>
        <w:t xml:space="preserve">Для определения совместной деформации основания и подземной коммуникации </w:t>
      </w:r>
      <w:r w:rsidR="00BD7928" w:rsidRPr="002D67AA">
        <w:rPr>
          <w:i/>
          <w:lang w:val="en-US"/>
        </w:rPr>
        <w:t>s</w:t>
      </w:r>
      <w:r w:rsidR="00BD7928" w:rsidRPr="002D67AA">
        <w:rPr>
          <w:i/>
        </w:rPr>
        <w:t xml:space="preserve"> </w:t>
      </w:r>
      <w:r w:rsidR="00BD7928" w:rsidRPr="002D67AA">
        <w:t>могут испол</w:t>
      </w:r>
      <w:r w:rsidR="00BD7928" w:rsidRPr="002D67AA">
        <w:t>ь</w:t>
      </w:r>
      <w:r w:rsidR="00BD7928" w:rsidRPr="002D67AA">
        <w:t>зоваться аналитические, численные и другие методы.</w:t>
      </w:r>
    </w:p>
    <w:p w:rsidR="00BD7928" w:rsidRPr="002D67AA" w:rsidRDefault="002D67AA" w:rsidP="0088466E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</w:pPr>
      <w:r w:rsidRPr="002D67AA">
        <w:t>В необходимых случаях для определения совместной деформации с учетом длительности проце</w:t>
      </w:r>
      <w:r w:rsidRPr="002D67AA">
        <w:t>с</w:t>
      </w:r>
      <w:r w:rsidRPr="002D67AA">
        <w:t>сов и прогноза времени консолидации основания следует производить расчет деформаций основания во времени с учетом первичной и вторичной консолидации.</w:t>
      </w:r>
    </w:p>
    <w:p w:rsidR="002D67AA" w:rsidRPr="002D67AA" w:rsidRDefault="002D67AA" w:rsidP="0088466E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</w:pPr>
      <w:r w:rsidRPr="002D67AA">
        <w:t>При расчете оснований по деформациям необходимо учитывать возможность изменения как ра</w:t>
      </w:r>
      <w:r w:rsidRPr="002D67AA">
        <w:t>с</w:t>
      </w:r>
      <w:r w:rsidRPr="002D67AA">
        <w:t>четных, так и предельных значений деформаций основания за счет применения конструктивных или геотехнич</w:t>
      </w:r>
      <w:r w:rsidRPr="002D67AA">
        <w:t>е</w:t>
      </w:r>
      <w:r w:rsidRPr="002D67AA">
        <w:t>ских мероприятий.</w:t>
      </w:r>
    </w:p>
    <w:p w:rsidR="00033AE5" w:rsidRDefault="003D4EA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Предельные значения совместной деформации основания и подземной коммун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кации </w:t>
      </w:r>
      <w:r w:rsidR="00033AE5">
        <w:rPr>
          <w:sz w:val="24"/>
          <w:szCs w:val="24"/>
        </w:rPr>
        <w:t xml:space="preserve">должны </w:t>
      </w:r>
      <w:r>
        <w:rPr>
          <w:sz w:val="24"/>
          <w:szCs w:val="24"/>
        </w:rPr>
        <w:t>устанавлива</w:t>
      </w:r>
      <w:r w:rsidR="00033AE5">
        <w:rPr>
          <w:sz w:val="24"/>
          <w:szCs w:val="24"/>
        </w:rPr>
        <w:t>ться</w:t>
      </w:r>
      <w:r>
        <w:rPr>
          <w:sz w:val="24"/>
          <w:szCs w:val="24"/>
        </w:rPr>
        <w:t xml:space="preserve"> исходя из необходимости соблюдения </w:t>
      </w:r>
      <w:r w:rsidR="00033AE5">
        <w:rPr>
          <w:sz w:val="24"/>
          <w:szCs w:val="24"/>
        </w:rPr>
        <w:t xml:space="preserve">условия не наступления ни одного из предельных состояний, указанных в п. 6.1.2, п.6.1.3 при всех проектных ситуациях и сценариях. </w:t>
      </w:r>
    </w:p>
    <w:p w:rsidR="00E300C3" w:rsidRDefault="00033AE5" w:rsidP="002E2191">
      <w:pPr>
        <w:overflowPunct/>
        <w:autoSpaceDE/>
        <w:adjustRightInd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Предельные значения </w:t>
      </w:r>
      <w:r w:rsidR="00FF5F38">
        <w:rPr>
          <w:sz w:val="24"/>
          <w:szCs w:val="24"/>
        </w:rPr>
        <w:t xml:space="preserve">совместных деформаций оснований и подземных коммуникаций следует принимать согласно действующим нормам на проектирование соответствующего вида коммуникаций и требований данного СП. </w:t>
      </w:r>
    </w:p>
    <w:p w:rsidR="00AF0124" w:rsidRDefault="00FF5F38" w:rsidP="00640C21">
      <w:pPr>
        <w:overflowPunct/>
        <w:autoSpaceDE/>
        <w:adjustRightInd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подземных коммуникаций, для которых предельные значения совместных деформ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ций в нормах отсутствуют, проверку допустимости </w:t>
      </w:r>
      <w:r w:rsidR="00F36BBE">
        <w:rPr>
          <w:sz w:val="24"/>
          <w:szCs w:val="24"/>
        </w:rPr>
        <w:t xml:space="preserve">совместных </w:t>
      </w:r>
      <w:r>
        <w:rPr>
          <w:sz w:val="24"/>
          <w:szCs w:val="24"/>
        </w:rPr>
        <w:t>деформаций необходимо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полнять путем расчетов </w:t>
      </w:r>
      <w:r w:rsidR="00F36BBE">
        <w:rPr>
          <w:sz w:val="24"/>
          <w:szCs w:val="24"/>
        </w:rPr>
        <w:t xml:space="preserve">подземных коммуникаций по </w:t>
      </w:r>
      <w:r>
        <w:rPr>
          <w:sz w:val="24"/>
          <w:szCs w:val="24"/>
        </w:rPr>
        <w:t>предельным состояниям</w:t>
      </w:r>
      <w:r w:rsidR="0078193B">
        <w:rPr>
          <w:sz w:val="24"/>
          <w:szCs w:val="24"/>
        </w:rPr>
        <w:t xml:space="preserve">, </w:t>
      </w:r>
      <w:r w:rsidR="00E12128">
        <w:rPr>
          <w:sz w:val="24"/>
          <w:szCs w:val="24"/>
        </w:rPr>
        <w:t xml:space="preserve">с учетом </w:t>
      </w:r>
      <w:r w:rsidR="00025256">
        <w:rPr>
          <w:sz w:val="24"/>
          <w:szCs w:val="24"/>
        </w:rPr>
        <w:t>треб</w:t>
      </w:r>
      <w:r w:rsidR="00025256">
        <w:rPr>
          <w:sz w:val="24"/>
          <w:szCs w:val="24"/>
        </w:rPr>
        <w:t>о</w:t>
      </w:r>
      <w:r w:rsidR="00025256">
        <w:rPr>
          <w:sz w:val="24"/>
          <w:szCs w:val="24"/>
        </w:rPr>
        <w:t>вани</w:t>
      </w:r>
      <w:r w:rsidR="00E12128">
        <w:rPr>
          <w:sz w:val="24"/>
          <w:szCs w:val="24"/>
        </w:rPr>
        <w:t>й</w:t>
      </w:r>
      <w:r w:rsidR="00025256">
        <w:rPr>
          <w:sz w:val="24"/>
          <w:szCs w:val="24"/>
        </w:rPr>
        <w:t xml:space="preserve"> ГОСТ 54257-2010 и</w:t>
      </w:r>
      <w:r w:rsidR="0078193B">
        <w:rPr>
          <w:sz w:val="24"/>
          <w:szCs w:val="24"/>
        </w:rPr>
        <w:t xml:space="preserve"> </w:t>
      </w:r>
      <w:r w:rsidR="00640C21">
        <w:rPr>
          <w:sz w:val="24"/>
          <w:szCs w:val="24"/>
        </w:rPr>
        <w:t>данного СП</w:t>
      </w:r>
      <w:r w:rsidR="002E2191">
        <w:rPr>
          <w:sz w:val="24"/>
          <w:szCs w:val="24"/>
        </w:rPr>
        <w:t xml:space="preserve">.  </w:t>
      </w:r>
      <w:r w:rsidR="00E300C3">
        <w:rPr>
          <w:rFonts w:eastAsia="Calibri"/>
          <w:sz w:val="24"/>
          <w:szCs w:val="24"/>
          <w:lang w:eastAsia="en-US"/>
        </w:rPr>
        <w:t>В этом случае п</w:t>
      </w:r>
      <w:r w:rsidR="00AF0124" w:rsidRPr="00AF0124">
        <w:rPr>
          <w:rFonts w:eastAsia="Calibri"/>
          <w:sz w:val="24"/>
          <w:szCs w:val="24"/>
          <w:lang w:eastAsia="en-US"/>
        </w:rPr>
        <w:t>редельные</w:t>
      </w:r>
      <w:r w:rsidR="00AF0124" w:rsidRPr="00AF0124">
        <w:rPr>
          <w:sz w:val="24"/>
          <w:szCs w:val="24"/>
        </w:rPr>
        <w:t xml:space="preserve"> состояния подземных ко</w:t>
      </w:r>
      <w:r w:rsidR="00AF0124" w:rsidRPr="00AF0124">
        <w:rPr>
          <w:sz w:val="24"/>
          <w:szCs w:val="24"/>
        </w:rPr>
        <w:t>м</w:t>
      </w:r>
      <w:r w:rsidR="00AF0124" w:rsidRPr="00AF0124">
        <w:rPr>
          <w:sz w:val="24"/>
          <w:szCs w:val="24"/>
        </w:rPr>
        <w:t xml:space="preserve">муникаций, требующие поверочных расчетов, </w:t>
      </w:r>
      <w:r w:rsidR="00E300C3">
        <w:rPr>
          <w:sz w:val="24"/>
          <w:szCs w:val="24"/>
        </w:rPr>
        <w:t xml:space="preserve">должны </w:t>
      </w:r>
      <w:r w:rsidR="00AF0124" w:rsidRPr="00AF0124">
        <w:rPr>
          <w:sz w:val="24"/>
          <w:szCs w:val="24"/>
        </w:rPr>
        <w:t>выбират</w:t>
      </w:r>
      <w:r w:rsidR="00E300C3">
        <w:rPr>
          <w:sz w:val="24"/>
          <w:szCs w:val="24"/>
        </w:rPr>
        <w:t>ь</w:t>
      </w:r>
      <w:r w:rsidR="00AF0124" w:rsidRPr="00AF0124">
        <w:rPr>
          <w:sz w:val="24"/>
          <w:szCs w:val="24"/>
        </w:rPr>
        <w:t xml:space="preserve">ся согласно табл. </w:t>
      </w:r>
      <w:r w:rsidR="00AF0124">
        <w:rPr>
          <w:sz w:val="24"/>
          <w:szCs w:val="24"/>
        </w:rPr>
        <w:t>6</w:t>
      </w:r>
      <w:r w:rsidR="00AF0124" w:rsidRPr="00AF0124">
        <w:rPr>
          <w:sz w:val="24"/>
          <w:szCs w:val="24"/>
        </w:rPr>
        <w:t>.</w:t>
      </w:r>
      <w:r w:rsidR="00E300C3">
        <w:rPr>
          <w:sz w:val="24"/>
          <w:szCs w:val="24"/>
        </w:rPr>
        <w:t>1</w:t>
      </w:r>
      <w:r w:rsidR="00AF0124" w:rsidRPr="00AF0124">
        <w:rPr>
          <w:sz w:val="24"/>
          <w:szCs w:val="24"/>
        </w:rPr>
        <w:t xml:space="preserve"> с учетом назначения, принципа транспортирования, материала и характера стыковых соединений</w:t>
      </w:r>
      <w:r w:rsidR="00E300C3">
        <w:rPr>
          <w:sz w:val="24"/>
          <w:szCs w:val="24"/>
        </w:rPr>
        <w:t xml:space="preserve"> по</w:t>
      </w:r>
      <w:r w:rsidR="00E300C3">
        <w:rPr>
          <w:sz w:val="24"/>
          <w:szCs w:val="24"/>
        </w:rPr>
        <w:t>д</w:t>
      </w:r>
      <w:r w:rsidR="00E300C3">
        <w:rPr>
          <w:sz w:val="24"/>
          <w:szCs w:val="24"/>
        </w:rPr>
        <w:t>земных коммуникаций</w:t>
      </w:r>
      <w:r w:rsidR="00AF0124" w:rsidRPr="00AF0124">
        <w:rPr>
          <w:sz w:val="24"/>
          <w:szCs w:val="24"/>
        </w:rPr>
        <w:t xml:space="preserve">. </w:t>
      </w:r>
    </w:p>
    <w:p w:rsidR="001E1F45" w:rsidRDefault="001E1F45" w:rsidP="001E1F45">
      <w:pPr>
        <w:overflowPunct/>
        <w:autoSpaceDE/>
        <w:adjustRightInd/>
        <w:spacing w:line="360" w:lineRule="auto"/>
        <w:ind w:left="3681"/>
        <w:jc w:val="both"/>
        <w:rPr>
          <w:sz w:val="24"/>
          <w:szCs w:val="24"/>
        </w:rPr>
      </w:pPr>
    </w:p>
    <w:p w:rsidR="001E1F45" w:rsidRDefault="001E1F45" w:rsidP="001E1F45">
      <w:pPr>
        <w:pStyle w:val="a9"/>
        <w:jc w:val="left"/>
        <w:sectPr w:rsidR="001E1F45" w:rsidSect="00994004">
          <w:footerReference w:type="default" r:id="rId9"/>
          <w:footerReference w:type="first" r:id="rId10"/>
          <w:pgSz w:w="11906" w:h="16838"/>
          <w:pgMar w:top="1134" w:right="707" w:bottom="1134" w:left="1276" w:header="737" w:footer="503" w:gutter="0"/>
          <w:pgNumType w:start="1"/>
          <w:cols w:space="708"/>
          <w:titlePg/>
          <w:docGrid w:linePitch="360"/>
        </w:sect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890"/>
        <w:gridCol w:w="1890"/>
        <w:gridCol w:w="47"/>
        <w:gridCol w:w="1843"/>
        <w:gridCol w:w="1843"/>
        <w:gridCol w:w="47"/>
        <w:gridCol w:w="1890"/>
        <w:gridCol w:w="1890"/>
      </w:tblGrid>
      <w:tr w:rsidR="00D6341B" w:rsidRPr="0073326B" w:rsidTr="00A80901">
        <w:tc>
          <w:tcPr>
            <w:tcW w:w="1516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6341B" w:rsidRPr="00185793" w:rsidRDefault="00D6341B" w:rsidP="00D71AF9">
            <w:pPr>
              <w:spacing w:after="120"/>
              <w:rPr>
                <w:sz w:val="24"/>
                <w:szCs w:val="24"/>
              </w:rPr>
            </w:pPr>
            <w:r w:rsidRPr="00185793">
              <w:rPr>
                <w:sz w:val="24"/>
                <w:szCs w:val="24"/>
              </w:rPr>
              <w:lastRenderedPageBreak/>
              <w:t xml:space="preserve">Таблица </w:t>
            </w:r>
            <w:r>
              <w:rPr>
                <w:sz w:val="24"/>
                <w:szCs w:val="24"/>
              </w:rPr>
              <w:t>6</w:t>
            </w:r>
            <w:r w:rsidRPr="001857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185793">
              <w:rPr>
                <w:sz w:val="24"/>
                <w:szCs w:val="24"/>
              </w:rPr>
              <w:t xml:space="preserve">  Условия, при которых требуются поверочные расчеты по предельным состояниям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341B" w:rsidRPr="0073326B" w:rsidTr="00A80901">
        <w:tc>
          <w:tcPr>
            <w:tcW w:w="3828" w:type="dxa"/>
            <w:vMerge w:val="restart"/>
            <w:vAlign w:val="center"/>
          </w:tcPr>
          <w:p w:rsidR="00D6341B" w:rsidRDefault="00D6341B" w:rsidP="005D470F">
            <w:pPr>
              <w:pStyle w:val="a9"/>
              <w:spacing w:line="240" w:lineRule="auto"/>
              <w:ind w:firstLine="0"/>
              <w:jc w:val="center"/>
              <w:rPr>
                <w:sz w:val="20"/>
              </w:rPr>
            </w:pPr>
            <w:r w:rsidRPr="0073326B">
              <w:rPr>
                <w:sz w:val="20"/>
              </w:rPr>
              <w:t xml:space="preserve">Вид </w:t>
            </w:r>
          </w:p>
          <w:p w:rsidR="00D6341B" w:rsidRDefault="00D6341B" w:rsidP="005D470F">
            <w:pPr>
              <w:pStyle w:val="a9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73326B">
              <w:rPr>
                <w:sz w:val="20"/>
              </w:rPr>
              <w:t>оверочного</w:t>
            </w:r>
          </w:p>
          <w:p w:rsidR="00D6341B" w:rsidRPr="0073326B" w:rsidRDefault="00D6341B" w:rsidP="005D470F">
            <w:pPr>
              <w:pStyle w:val="a9"/>
              <w:spacing w:line="240" w:lineRule="auto"/>
              <w:ind w:firstLine="0"/>
              <w:jc w:val="center"/>
              <w:rPr>
                <w:sz w:val="20"/>
              </w:rPr>
            </w:pPr>
            <w:r w:rsidRPr="0073326B">
              <w:rPr>
                <w:sz w:val="20"/>
              </w:rPr>
              <w:t>расчета</w:t>
            </w:r>
          </w:p>
        </w:tc>
        <w:tc>
          <w:tcPr>
            <w:tcW w:w="7513" w:type="dxa"/>
            <w:gridSpan w:val="5"/>
          </w:tcPr>
          <w:p w:rsidR="00D6341B" w:rsidRPr="0073326B" w:rsidRDefault="005D470F" w:rsidP="005D470F">
            <w:pPr>
              <w:jc w:val="center"/>
            </w:pPr>
            <w:r>
              <w:t>Трубопроводы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D6341B" w:rsidRPr="0073326B" w:rsidRDefault="005D470F" w:rsidP="005D470F">
            <w:pPr>
              <w:jc w:val="center"/>
            </w:pPr>
            <w:r>
              <w:t>К</w:t>
            </w:r>
            <w:r w:rsidR="00D6341B">
              <w:t>оллектора, канал</w:t>
            </w:r>
            <w:r>
              <w:t xml:space="preserve"> и другие</w:t>
            </w:r>
            <w:r w:rsidR="00D6341B">
              <w:t xml:space="preserve"> защитн</w:t>
            </w:r>
            <w:r>
              <w:t>ые</w:t>
            </w:r>
            <w:r w:rsidR="00D6341B">
              <w:t xml:space="preserve"> конструкци</w:t>
            </w:r>
            <w:r>
              <w:t>и с стыками</w:t>
            </w:r>
          </w:p>
        </w:tc>
      </w:tr>
      <w:tr w:rsidR="00D6341B" w:rsidRPr="0073326B" w:rsidTr="00A80901">
        <w:tc>
          <w:tcPr>
            <w:tcW w:w="3828" w:type="dxa"/>
            <w:vMerge/>
          </w:tcPr>
          <w:p w:rsidR="00D6341B" w:rsidRPr="0073326B" w:rsidRDefault="00D6341B" w:rsidP="005D470F">
            <w:pPr>
              <w:pStyle w:val="a9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</w:tcPr>
          <w:p w:rsidR="00D6341B" w:rsidRPr="0073326B" w:rsidRDefault="00D6341B" w:rsidP="005D470F">
            <w:pPr>
              <w:jc w:val="center"/>
            </w:pPr>
            <w:r w:rsidRPr="0073326B">
              <w:t>Напорн</w:t>
            </w:r>
            <w:r w:rsidR="005D470F">
              <w:t>ые</w:t>
            </w:r>
            <w:r w:rsidRPr="0073326B">
              <w:t xml:space="preserve"> (теплосеть, напорная канал</w:t>
            </w:r>
            <w:r w:rsidRPr="0073326B">
              <w:t>и</w:t>
            </w:r>
            <w:r w:rsidRPr="0073326B">
              <w:t>зация, водопровод, газопровод)</w:t>
            </w:r>
            <w:r w:rsidR="005D470F">
              <w:t xml:space="preserve"> с стык</w:t>
            </w:r>
            <w:r w:rsidR="005D470F">
              <w:t>а</w:t>
            </w:r>
            <w:r w:rsidR="005D470F">
              <w:t>ми</w:t>
            </w:r>
          </w:p>
        </w:tc>
        <w:tc>
          <w:tcPr>
            <w:tcW w:w="3686" w:type="dxa"/>
            <w:gridSpan w:val="2"/>
          </w:tcPr>
          <w:p w:rsidR="00D6341B" w:rsidRPr="0073326B" w:rsidRDefault="00D6341B" w:rsidP="005D470F">
            <w:pPr>
              <w:jc w:val="center"/>
            </w:pPr>
            <w:r w:rsidRPr="0073326B">
              <w:t>Самотечн</w:t>
            </w:r>
            <w:r w:rsidR="005D470F">
              <w:t xml:space="preserve">ые </w:t>
            </w:r>
            <w:r w:rsidRPr="0073326B">
              <w:t>(самотечная канализация, дождевая канализация)</w:t>
            </w:r>
            <w:r w:rsidR="005D470F">
              <w:t xml:space="preserve"> с стыками</w:t>
            </w:r>
          </w:p>
        </w:tc>
        <w:tc>
          <w:tcPr>
            <w:tcW w:w="3827" w:type="dxa"/>
            <w:gridSpan w:val="3"/>
            <w:vMerge/>
          </w:tcPr>
          <w:p w:rsidR="00D6341B" w:rsidRPr="0073326B" w:rsidRDefault="00D6341B" w:rsidP="005D470F">
            <w:pPr>
              <w:jc w:val="center"/>
            </w:pPr>
          </w:p>
        </w:tc>
      </w:tr>
      <w:tr w:rsidR="00D6341B" w:rsidRPr="0073326B" w:rsidTr="00A80901">
        <w:trPr>
          <w:trHeight w:val="217"/>
        </w:trPr>
        <w:tc>
          <w:tcPr>
            <w:tcW w:w="3828" w:type="dxa"/>
            <w:vMerge/>
          </w:tcPr>
          <w:p w:rsidR="00D6341B" w:rsidRPr="0073326B" w:rsidRDefault="00D6341B" w:rsidP="005D470F">
            <w:pPr>
              <w:pStyle w:val="a9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:rsidR="00D6341B" w:rsidRPr="0073326B" w:rsidRDefault="00D6341B" w:rsidP="005D470F">
            <w:pPr>
              <w:jc w:val="center"/>
            </w:pPr>
            <w:r w:rsidRPr="0073326B">
              <w:t>равнопрочны</w:t>
            </w:r>
            <w:r w:rsidR="005D470F">
              <w:t>ми</w:t>
            </w:r>
            <w:r w:rsidRPr="0073326B">
              <w:t xml:space="preserve"> </w:t>
            </w:r>
          </w:p>
        </w:tc>
        <w:tc>
          <w:tcPr>
            <w:tcW w:w="1890" w:type="dxa"/>
            <w:vAlign w:val="center"/>
          </w:tcPr>
          <w:p w:rsidR="00D6341B" w:rsidRPr="0073326B" w:rsidRDefault="00D6341B" w:rsidP="005D470F">
            <w:pPr>
              <w:jc w:val="center"/>
            </w:pPr>
            <w:r w:rsidRPr="0073326B">
              <w:t>неравнопрочны</w:t>
            </w:r>
            <w:r w:rsidR="005D470F">
              <w:t>ми</w:t>
            </w:r>
          </w:p>
        </w:tc>
        <w:tc>
          <w:tcPr>
            <w:tcW w:w="1890" w:type="dxa"/>
            <w:gridSpan w:val="2"/>
            <w:vAlign w:val="center"/>
          </w:tcPr>
          <w:p w:rsidR="00D6341B" w:rsidRPr="0073326B" w:rsidRDefault="00D6341B" w:rsidP="005D470F">
            <w:pPr>
              <w:jc w:val="center"/>
            </w:pPr>
            <w:r w:rsidRPr="0073326B">
              <w:t>равнопрочны</w:t>
            </w:r>
            <w:r w:rsidR="005D470F">
              <w:t>ми</w:t>
            </w:r>
          </w:p>
        </w:tc>
        <w:tc>
          <w:tcPr>
            <w:tcW w:w="1890" w:type="dxa"/>
            <w:gridSpan w:val="2"/>
            <w:vAlign w:val="center"/>
          </w:tcPr>
          <w:p w:rsidR="00D6341B" w:rsidRPr="0073326B" w:rsidRDefault="00D6341B" w:rsidP="005D470F">
            <w:pPr>
              <w:jc w:val="center"/>
            </w:pPr>
            <w:r w:rsidRPr="0073326B">
              <w:t>неравнопрочны</w:t>
            </w:r>
            <w:r w:rsidR="005D470F">
              <w:t>ми</w:t>
            </w:r>
          </w:p>
        </w:tc>
        <w:tc>
          <w:tcPr>
            <w:tcW w:w="1890" w:type="dxa"/>
            <w:vAlign w:val="center"/>
          </w:tcPr>
          <w:p w:rsidR="00D6341B" w:rsidRPr="0073326B" w:rsidRDefault="00D6341B" w:rsidP="005D470F">
            <w:pPr>
              <w:jc w:val="center"/>
            </w:pPr>
            <w:r w:rsidRPr="0073326B">
              <w:t>равнопрочны</w:t>
            </w:r>
            <w:r w:rsidR="005D470F">
              <w:t>ми</w:t>
            </w:r>
          </w:p>
        </w:tc>
        <w:tc>
          <w:tcPr>
            <w:tcW w:w="1890" w:type="dxa"/>
            <w:vAlign w:val="center"/>
          </w:tcPr>
          <w:p w:rsidR="00D6341B" w:rsidRPr="0073326B" w:rsidRDefault="00D6341B" w:rsidP="005D470F">
            <w:pPr>
              <w:jc w:val="center"/>
            </w:pPr>
            <w:r w:rsidRPr="0073326B">
              <w:t>неравнопрочны</w:t>
            </w:r>
            <w:r w:rsidR="005D470F">
              <w:t>ми</w:t>
            </w:r>
          </w:p>
        </w:tc>
      </w:tr>
      <w:tr w:rsidR="00D6341B" w:rsidRPr="0073326B" w:rsidTr="00A80901">
        <w:tc>
          <w:tcPr>
            <w:tcW w:w="15168" w:type="dxa"/>
            <w:gridSpan w:val="9"/>
          </w:tcPr>
          <w:p w:rsidR="00D6341B" w:rsidRPr="0073326B" w:rsidRDefault="00D6341B" w:rsidP="005D470F">
            <w:pPr>
              <w:jc w:val="center"/>
              <w:rPr>
                <w:lang w:val="en-US"/>
              </w:rPr>
            </w:pPr>
            <w:r w:rsidRPr="0073326B">
              <w:rPr>
                <w:lang w:val="en-US"/>
              </w:rPr>
              <w:t>I</w:t>
            </w:r>
            <w:r w:rsidRPr="0073326B">
              <w:t xml:space="preserve"> группа предельных состояний</w:t>
            </w:r>
          </w:p>
        </w:tc>
      </w:tr>
      <w:tr w:rsidR="00D6341B" w:rsidRPr="0073326B" w:rsidTr="00A80901">
        <w:tc>
          <w:tcPr>
            <w:tcW w:w="3828" w:type="dxa"/>
          </w:tcPr>
          <w:p w:rsidR="00D6341B" w:rsidRPr="0073326B" w:rsidRDefault="00D6341B" w:rsidP="00C813E4">
            <w:pPr>
              <w:pStyle w:val="a9"/>
              <w:spacing w:line="240" w:lineRule="auto"/>
              <w:ind w:firstLine="0"/>
              <w:rPr>
                <w:sz w:val="20"/>
              </w:rPr>
            </w:pPr>
            <w:r w:rsidRPr="0073326B">
              <w:rPr>
                <w:sz w:val="20"/>
              </w:rPr>
              <w:t>(I.1)</w:t>
            </w:r>
            <w:r w:rsidR="005D470F" w:rsidRPr="00072A4C">
              <w:rPr>
                <w:sz w:val="18"/>
              </w:rPr>
              <w:t xml:space="preserve"> Проверка прочности продольных сеч</w:t>
            </w:r>
            <w:r w:rsidR="005D470F" w:rsidRPr="00072A4C">
              <w:rPr>
                <w:sz w:val="18"/>
              </w:rPr>
              <w:t>е</w:t>
            </w:r>
            <w:r w:rsidR="005D470F" w:rsidRPr="00072A4C">
              <w:rPr>
                <w:sz w:val="18"/>
              </w:rPr>
              <w:t>ний сплошных конструкций подземных ко</w:t>
            </w:r>
            <w:r w:rsidR="005D470F" w:rsidRPr="00072A4C">
              <w:rPr>
                <w:sz w:val="18"/>
              </w:rPr>
              <w:t>м</w:t>
            </w:r>
            <w:r w:rsidR="005D470F" w:rsidRPr="00072A4C">
              <w:rPr>
                <w:sz w:val="18"/>
              </w:rPr>
              <w:t xml:space="preserve">муникаций  </w:t>
            </w:r>
          </w:p>
        </w:tc>
        <w:tc>
          <w:tcPr>
            <w:tcW w:w="1890" w:type="dxa"/>
            <w:vAlign w:val="center"/>
          </w:tcPr>
          <w:p w:rsidR="00D6341B" w:rsidRPr="0073326B" w:rsidRDefault="00D6341B" w:rsidP="005D470F">
            <w:r w:rsidRPr="0073326B">
              <w:t>из стальных и п</w:t>
            </w:r>
            <w:r w:rsidRPr="0073326B">
              <w:t>о</w:t>
            </w:r>
            <w:r w:rsidRPr="0073326B">
              <w:t>ли</w:t>
            </w:r>
            <w:r>
              <w:t>этиленовых ко</w:t>
            </w:r>
            <w:r>
              <w:t>н</w:t>
            </w:r>
            <w:r>
              <w:t>струкций</w:t>
            </w:r>
          </w:p>
        </w:tc>
        <w:tc>
          <w:tcPr>
            <w:tcW w:w="1890" w:type="dxa"/>
            <w:vAlign w:val="center"/>
          </w:tcPr>
          <w:p w:rsidR="00D6341B" w:rsidRPr="0073326B" w:rsidRDefault="00D6341B" w:rsidP="005D470F">
            <w:pPr>
              <w:jc w:val="center"/>
            </w:pPr>
            <w:r w:rsidRPr="0073326B">
              <w:t>-</w:t>
            </w:r>
          </w:p>
        </w:tc>
        <w:tc>
          <w:tcPr>
            <w:tcW w:w="1890" w:type="dxa"/>
            <w:gridSpan w:val="2"/>
            <w:vAlign w:val="center"/>
          </w:tcPr>
          <w:p w:rsidR="00D6341B" w:rsidRPr="0073326B" w:rsidRDefault="00D6341B" w:rsidP="005D470F">
            <w:r w:rsidRPr="0073326B">
              <w:t>из стальных и п</w:t>
            </w:r>
            <w:r w:rsidRPr="0073326B">
              <w:t>о</w:t>
            </w:r>
            <w:r w:rsidRPr="0073326B">
              <w:t>лиэтиленовых ко</w:t>
            </w:r>
            <w:r w:rsidRPr="0073326B">
              <w:t>н</w:t>
            </w:r>
            <w:r w:rsidRPr="0073326B">
              <w:t>струк</w:t>
            </w:r>
            <w:r>
              <w:t>ций</w:t>
            </w:r>
          </w:p>
        </w:tc>
        <w:tc>
          <w:tcPr>
            <w:tcW w:w="1890" w:type="dxa"/>
            <w:gridSpan w:val="2"/>
            <w:vAlign w:val="center"/>
          </w:tcPr>
          <w:p w:rsidR="00D6341B" w:rsidRPr="0073326B" w:rsidRDefault="00D6341B" w:rsidP="005D470F">
            <w:pPr>
              <w:jc w:val="center"/>
            </w:pPr>
            <w:r w:rsidRPr="0073326B">
              <w:t>-</w:t>
            </w:r>
          </w:p>
        </w:tc>
        <w:tc>
          <w:tcPr>
            <w:tcW w:w="1890" w:type="dxa"/>
            <w:vAlign w:val="center"/>
          </w:tcPr>
          <w:p w:rsidR="00D6341B" w:rsidRPr="0073326B" w:rsidRDefault="00D6341B" w:rsidP="005D470F">
            <w:pPr>
              <w:jc w:val="center"/>
            </w:pPr>
            <w:r>
              <w:t>+</w:t>
            </w:r>
          </w:p>
        </w:tc>
        <w:tc>
          <w:tcPr>
            <w:tcW w:w="1890" w:type="dxa"/>
            <w:vAlign w:val="center"/>
          </w:tcPr>
          <w:p w:rsidR="00D6341B" w:rsidRPr="0073326B" w:rsidRDefault="00D6341B" w:rsidP="005D470F">
            <w:pPr>
              <w:jc w:val="center"/>
            </w:pPr>
            <w:r>
              <w:t>-</w:t>
            </w:r>
          </w:p>
        </w:tc>
      </w:tr>
      <w:tr w:rsidR="00D6341B" w:rsidRPr="0073326B" w:rsidTr="00A80901">
        <w:tc>
          <w:tcPr>
            <w:tcW w:w="3828" w:type="dxa"/>
          </w:tcPr>
          <w:p w:rsidR="00D6341B" w:rsidRPr="00D71AF9" w:rsidRDefault="00D6341B" w:rsidP="00C813E4">
            <w:pPr>
              <w:pStyle w:val="a9"/>
              <w:spacing w:line="240" w:lineRule="auto"/>
              <w:ind w:firstLine="0"/>
              <w:rPr>
                <w:sz w:val="20"/>
              </w:rPr>
            </w:pPr>
            <w:r w:rsidRPr="00D71AF9">
              <w:rPr>
                <w:sz w:val="20"/>
              </w:rPr>
              <w:t>(I.2)</w:t>
            </w:r>
            <w:r w:rsidR="005D470F" w:rsidRPr="00D71AF9">
              <w:rPr>
                <w:sz w:val="18"/>
              </w:rPr>
              <w:t xml:space="preserve"> Проверка прочности поперечных сеч</w:t>
            </w:r>
            <w:r w:rsidR="005D470F" w:rsidRPr="00D71AF9">
              <w:rPr>
                <w:sz w:val="18"/>
              </w:rPr>
              <w:t>е</w:t>
            </w:r>
            <w:r w:rsidR="005D470F" w:rsidRPr="00D71AF9">
              <w:rPr>
                <w:sz w:val="18"/>
              </w:rPr>
              <w:t>ний жестких конструкций подземных комм</w:t>
            </w:r>
            <w:r w:rsidR="005D470F" w:rsidRPr="00D71AF9">
              <w:rPr>
                <w:sz w:val="18"/>
              </w:rPr>
              <w:t>у</w:t>
            </w:r>
            <w:r w:rsidR="005D470F" w:rsidRPr="00D71AF9">
              <w:rPr>
                <w:sz w:val="18"/>
              </w:rPr>
              <w:t xml:space="preserve">никаций  </w:t>
            </w:r>
          </w:p>
        </w:tc>
        <w:tc>
          <w:tcPr>
            <w:tcW w:w="11340" w:type="dxa"/>
            <w:gridSpan w:val="8"/>
            <w:vAlign w:val="center"/>
          </w:tcPr>
          <w:p w:rsidR="00D6341B" w:rsidRPr="0073326B" w:rsidRDefault="00D6341B" w:rsidP="00C813E4">
            <w:r w:rsidRPr="00D71AF9">
              <w:t>из бетонных и железобетонных конструкций</w:t>
            </w:r>
            <w:r w:rsidR="00C813E4" w:rsidRPr="00D71AF9">
              <w:t>;</w:t>
            </w:r>
            <w:r w:rsidRPr="00D71AF9">
              <w:t xml:space="preserve"> </w:t>
            </w:r>
            <w:r w:rsidR="00C813E4" w:rsidRPr="00D71AF9">
              <w:t>п</w:t>
            </w:r>
            <w:r w:rsidRPr="00D71AF9">
              <w:t>ри возникновении нагрузок и воздействий, направленных на подземные комм</w:t>
            </w:r>
            <w:r w:rsidRPr="00D71AF9">
              <w:t>у</w:t>
            </w:r>
            <w:r w:rsidRPr="00D71AF9">
              <w:t>никации (строительство здания или сооружения, устройство насыпи над подземной коммуникацией, возникновение горизо</w:t>
            </w:r>
            <w:r w:rsidRPr="00D71AF9">
              <w:t>н</w:t>
            </w:r>
            <w:r w:rsidRPr="00D71AF9">
              <w:t>тальной нагрузки от домкратов на стенку монтажного котлована при микротоннелировании)</w:t>
            </w:r>
          </w:p>
        </w:tc>
      </w:tr>
      <w:tr w:rsidR="00D6341B" w:rsidRPr="0073326B" w:rsidTr="00A80901">
        <w:tc>
          <w:tcPr>
            <w:tcW w:w="3828" w:type="dxa"/>
          </w:tcPr>
          <w:p w:rsidR="00D6341B" w:rsidRPr="0073326B" w:rsidRDefault="00D6341B" w:rsidP="005D470F">
            <w:pPr>
              <w:pStyle w:val="a9"/>
              <w:spacing w:line="240" w:lineRule="auto"/>
              <w:ind w:firstLine="0"/>
              <w:rPr>
                <w:sz w:val="20"/>
              </w:rPr>
            </w:pPr>
            <w:r w:rsidRPr="0073326B">
              <w:rPr>
                <w:sz w:val="20"/>
              </w:rPr>
              <w:t>(I.</w:t>
            </w:r>
            <w:r>
              <w:rPr>
                <w:sz w:val="20"/>
              </w:rPr>
              <w:t>3</w:t>
            </w:r>
            <w:r w:rsidRPr="0073326B">
              <w:rPr>
                <w:sz w:val="20"/>
              </w:rPr>
              <w:t>)</w:t>
            </w:r>
            <w:r w:rsidR="005D470F" w:rsidRPr="00072A4C">
              <w:rPr>
                <w:sz w:val="18"/>
              </w:rPr>
              <w:t xml:space="preserve"> Проверка потери устойчивости полож</w:t>
            </w:r>
            <w:r w:rsidR="005D470F" w:rsidRPr="00072A4C">
              <w:rPr>
                <w:sz w:val="18"/>
              </w:rPr>
              <w:t>е</w:t>
            </w:r>
            <w:r w:rsidR="005D470F" w:rsidRPr="00072A4C">
              <w:rPr>
                <w:sz w:val="18"/>
              </w:rPr>
              <w:t>ния конструкций подземных коммуникаций в результате потери устойчивости вмещающего их массива грунта</w:t>
            </w:r>
          </w:p>
        </w:tc>
        <w:tc>
          <w:tcPr>
            <w:tcW w:w="11340" w:type="dxa"/>
            <w:gridSpan w:val="8"/>
            <w:vAlign w:val="center"/>
          </w:tcPr>
          <w:p w:rsidR="00D6341B" w:rsidRPr="0073326B" w:rsidRDefault="00D6341B" w:rsidP="005D470F">
            <w:r w:rsidRPr="0073326B">
              <w:t>На основание подземной коммуникации передаются значительные горизонтальные нагрузки, подземная коммуникация расп</w:t>
            </w:r>
            <w:r w:rsidRPr="0073326B">
              <w:t>о</w:t>
            </w:r>
            <w:r w:rsidRPr="0073326B">
              <w:t>ложена на откосе или склоне</w:t>
            </w:r>
          </w:p>
        </w:tc>
      </w:tr>
      <w:tr w:rsidR="00D6341B" w:rsidRPr="0073326B" w:rsidTr="00A80901">
        <w:tc>
          <w:tcPr>
            <w:tcW w:w="15168" w:type="dxa"/>
            <w:gridSpan w:val="9"/>
            <w:vAlign w:val="center"/>
          </w:tcPr>
          <w:p w:rsidR="00D6341B" w:rsidRPr="0073326B" w:rsidRDefault="00D6341B" w:rsidP="005D470F">
            <w:pPr>
              <w:jc w:val="center"/>
              <w:rPr>
                <w:lang w:val="en-US"/>
              </w:rPr>
            </w:pPr>
            <w:r w:rsidRPr="0073326B">
              <w:rPr>
                <w:lang w:val="en-US"/>
              </w:rPr>
              <w:t>II</w:t>
            </w:r>
            <w:r w:rsidRPr="0073326B">
              <w:t xml:space="preserve"> группа предельных состояний</w:t>
            </w:r>
          </w:p>
        </w:tc>
      </w:tr>
      <w:tr w:rsidR="00D6341B" w:rsidRPr="0073326B" w:rsidTr="00A80901">
        <w:tc>
          <w:tcPr>
            <w:tcW w:w="3828" w:type="dxa"/>
          </w:tcPr>
          <w:p w:rsidR="00D6341B" w:rsidRPr="0073326B" w:rsidRDefault="00D6341B" w:rsidP="00C813E4">
            <w:pPr>
              <w:pStyle w:val="a9"/>
              <w:spacing w:line="240" w:lineRule="auto"/>
              <w:ind w:firstLine="0"/>
              <w:rPr>
                <w:sz w:val="20"/>
              </w:rPr>
            </w:pPr>
            <w:r w:rsidRPr="0073326B">
              <w:rPr>
                <w:sz w:val="20"/>
              </w:rPr>
              <w:t>(II.1)</w:t>
            </w:r>
            <w:r w:rsidR="005D470F" w:rsidRPr="00072A4C">
              <w:rPr>
                <w:sz w:val="18"/>
              </w:rPr>
              <w:t xml:space="preserve"> Проверка условия самотечности спло</w:t>
            </w:r>
            <w:r w:rsidR="005D470F" w:rsidRPr="00072A4C">
              <w:rPr>
                <w:sz w:val="18"/>
              </w:rPr>
              <w:t>ш</w:t>
            </w:r>
            <w:r w:rsidR="005D470F" w:rsidRPr="00072A4C">
              <w:rPr>
                <w:sz w:val="18"/>
              </w:rPr>
              <w:t xml:space="preserve">ных или сборных конструкций подземных коммуникаций </w:t>
            </w:r>
          </w:p>
        </w:tc>
        <w:tc>
          <w:tcPr>
            <w:tcW w:w="1890" w:type="dxa"/>
            <w:vAlign w:val="center"/>
          </w:tcPr>
          <w:p w:rsidR="00D6341B" w:rsidRPr="0073326B" w:rsidRDefault="005D470F" w:rsidP="005D470F">
            <w:r>
              <w:t>т</w:t>
            </w:r>
            <w:r w:rsidR="00D6341B" w:rsidRPr="0073326B">
              <w:t>еплосеть, напо</w:t>
            </w:r>
            <w:r w:rsidR="00D6341B" w:rsidRPr="0073326B">
              <w:t>р</w:t>
            </w:r>
            <w:r w:rsidR="00D6341B" w:rsidRPr="0073326B">
              <w:t xml:space="preserve">ная канализация </w:t>
            </w:r>
            <w:r w:rsidR="00D6341B" w:rsidRPr="0073326B">
              <w:rPr>
                <w:vertAlign w:val="superscript"/>
              </w:rPr>
              <w:t>2)</w:t>
            </w:r>
          </w:p>
        </w:tc>
        <w:tc>
          <w:tcPr>
            <w:tcW w:w="1890" w:type="dxa"/>
            <w:vAlign w:val="center"/>
          </w:tcPr>
          <w:p w:rsidR="00D6341B" w:rsidRPr="0073326B" w:rsidRDefault="00D6341B" w:rsidP="005D470F">
            <w:pPr>
              <w:jc w:val="center"/>
            </w:pPr>
            <w:r w:rsidRPr="0073326B">
              <w:t>-</w:t>
            </w:r>
          </w:p>
        </w:tc>
        <w:tc>
          <w:tcPr>
            <w:tcW w:w="1890" w:type="dxa"/>
            <w:gridSpan w:val="2"/>
            <w:vAlign w:val="center"/>
          </w:tcPr>
          <w:p w:rsidR="00D6341B" w:rsidRPr="0073326B" w:rsidRDefault="00D6341B" w:rsidP="005D470F">
            <w:pPr>
              <w:jc w:val="center"/>
            </w:pPr>
            <w:r w:rsidRPr="0073326B">
              <w:t>+</w:t>
            </w:r>
          </w:p>
        </w:tc>
        <w:tc>
          <w:tcPr>
            <w:tcW w:w="1890" w:type="dxa"/>
            <w:gridSpan w:val="2"/>
            <w:vAlign w:val="center"/>
          </w:tcPr>
          <w:p w:rsidR="00D6341B" w:rsidRPr="0073326B" w:rsidRDefault="00D6341B" w:rsidP="005D470F">
            <w:pPr>
              <w:jc w:val="center"/>
            </w:pPr>
            <w:r w:rsidRPr="0073326B">
              <w:t>+</w:t>
            </w:r>
          </w:p>
        </w:tc>
        <w:tc>
          <w:tcPr>
            <w:tcW w:w="1890" w:type="dxa"/>
            <w:vAlign w:val="center"/>
          </w:tcPr>
          <w:p w:rsidR="00D6341B" w:rsidRPr="0073326B" w:rsidRDefault="00D6341B" w:rsidP="005D470F">
            <w:pPr>
              <w:jc w:val="center"/>
            </w:pPr>
            <w:r>
              <w:t>-</w:t>
            </w:r>
          </w:p>
        </w:tc>
        <w:tc>
          <w:tcPr>
            <w:tcW w:w="1890" w:type="dxa"/>
            <w:vAlign w:val="center"/>
          </w:tcPr>
          <w:p w:rsidR="00D6341B" w:rsidRPr="0073326B" w:rsidRDefault="00D6341B" w:rsidP="005D470F">
            <w:pPr>
              <w:jc w:val="center"/>
            </w:pPr>
            <w:r>
              <w:t>-</w:t>
            </w:r>
          </w:p>
        </w:tc>
      </w:tr>
      <w:tr w:rsidR="00D6341B" w:rsidRPr="0073326B" w:rsidTr="00A80901">
        <w:tc>
          <w:tcPr>
            <w:tcW w:w="3828" w:type="dxa"/>
          </w:tcPr>
          <w:p w:rsidR="00D6341B" w:rsidRPr="0073326B" w:rsidRDefault="00D6341B" w:rsidP="00C813E4">
            <w:pPr>
              <w:pStyle w:val="a9"/>
              <w:spacing w:line="240" w:lineRule="auto"/>
              <w:ind w:firstLine="0"/>
              <w:rPr>
                <w:sz w:val="20"/>
              </w:rPr>
            </w:pPr>
            <w:r w:rsidRPr="0073326B">
              <w:rPr>
                <w:sz w:val="20"/>
              </w:rPr>
              <w:t>(II.2)</w:t>
            </w:r>
            <w:r w:rsidR="005D470F" w:rsidRPr="00072A4C">
              <w:rPr>
                <w:sz w:val="18"/>
              </w:rPr>
              <w:t xml:space="preserve"> Проверка герметичности неравнопро</w:t>
            </w:r>
            <w:r w:rsidR="005D470F" w:rsidRPr="00072A4C">
              <w:rPr>
                <w:sz w:val="18"/>
              </w:rPr>
              <w:t>ч</w:t>
            </w:r>
            <w:r w:rsidR="005D470F" w:rsidRPr="00072A4C">
              <w:rPr>
                <w:sz w:val="18"/>
              </w:rPr>
              <w:t>ных стыковых соединений между элементами сборных конструкций подземных коммуник</w:t>
            </w:r>
            <w:r w:rsidR="005D470F" w:rsidRPr="00072A4C">
              <w:rPr>
                <w:sz w:val="18"/>
              </w:rPr>
              <w:t>а</w:t>
            </w:r>
            <w:r w:rsidR="005D470F" w:rsidRPr="00072A4C">
              <w:rPr>
                <w:sz w:val="18"/>
              </w:rPr>
              <w:t xml:space="preserve">ций </w:t>
            </w:r>
          </w:p>
        </w:tc>
        <w:tc>
          <w:tcPr>
            <w:tcW w:w="1890" w:type="dxa"/>
            <w:vAlign w:val="center"/>
          </w:tcPr>
          <w:p w:rsidR="00D6341B" w:rsidRPr="0073326B" w:rsidRDefault="00D6341B" w:rsidP="005D470F">
            <w:pPr>
              <w:jc w:val="center"/>
            </w:pPr>
            <w:r w:rsidRPr="0073326B">
              <w:t>-</w:t>
            </w:r>
          </w:p>
        </w:tc>
        <w:tc>
          <w:tcPr>
            <w:tcW w:w="1890" w:type="dxa"/>
            <w:vAlign w:val="center"/>
          </w:tcPr>
          <w:p w:rsidR="00D6341B" w:rsidRPr="0073326B" w:rsidRDefault="00D6341B" w:rsidP="005D470F">
            <w:pPr>
              <w:jc w:val="center"/>
            </w:pPr>
            <w:r w:rsidRPr="0073326B">
              <w:t>+</w:t>
            </w:r>
          </w:p>
        </w:tc>
        <w:tc>
          <w:tcPr>
            <w:tcW w:w="1890" w:type="dxa"/>
            <w:gridSpan w:val="2"/>
            <w:vAlign w:val="center"/>
          </w:tcPr>
          <w:p w:rsidR="00D6341B" w:rsidRPr="0073326B" w:rsidRDefault="00D6341B" w:rsidP="005D470F">
            <w:pPr>
              <w:jc w:val="center"/>
            </w:pPr>
            <w:r w:rsidRPr="0073326B">
              <w:t>-</w:t>
            </w:r>
          </w:p>
        </w:tc>
        <w:tc>
          <w:tcPr>
            <w:tcW w:w="1890" w:type="dxa"/>
            <w:gridSpan w:val="2"/>
            <w:vAlign w:val="center"/>
          </w:tcPr>
          <w:p w:rsidR="00D6341B" w:rsidRPr="0073326B" w:rsidRDefault="00D6341B" w:rsidP="005D470F">
            <w:pPr>
              <w:jc w:val="center"/>
            </w:pPr>
            <w:r w:rsidRPr="0073326B">
              <w:t>+</w:t>
            </w:r>
          </w:p>
        </w:tc>
        <w:tc>
          <w:tcPr>
            <w:tcW w:w="1890" w:type="dxa"/>
            <w:vAlign w:val="center"/>
          </w:tcPr>
          <w:p w:rsidR="00D6341B" w:rsidRPr="0073326B" w:rsidRDefault="00D6341B" w:rsidP="005D470F">
            <w:pPr>
              <w:jc w:val="center"/>
            </w:pPr>
            <w:r>
              <w:t>-</w:t>
            </w:r>
          </w:p>
        </w:tc>
        <w:tc>
          <w:tcPr>
            <w:tcW w:w="1890" w:type="dxa"/>
            <w:vAlign w:val="center"/>
          </w:tcPr>
          <w:p w:rsidR="00D6341B" w:rsidRPr="0073326B" w:rsidRDefault="00D6341B" w:rsidP="005D470F">
            <w:pPr>
              <w:jc w:val="center"/>
            </w:pPr>
            <w:r>
              <w:t>+</w:t>
            </w:r>
          </w:p>
        </w:tc>
      </w:tr>
      <w:tr w:rsidR="00D6341B" w:rsidRPr="0073326B" w:rsidTr="00D71AF9">
        <w:tc>
          <w:tcPr>
            <w:tcW w:w="3828" w:type="dxa"/>
          </w:tcPr>
          <w:p w:rsidR="00D6341B" w:rsidRPr="00D71AF9" w:rsidRDefault="00D6341B" w:rsidP="005D470F">
            <w:pPr>
              <w:pStyle w:val="a9"/>
              <w:spacing w:line="240" w:lineRule="auto"/>
              <w:ind w:firstLine="0"/>
              <w:rPr>
                <w:sz w:val="20"/>
              </w:rPr>
            </w:pPr>
            <w:r w:rsidRPr="00D71AF9">
              <w:rPr>
                <w:sz w:val="20"/>
              </w:rPr>
              <w:t xml:space="preserve">(II.3.а) </w:t>
            </w:r>
            <w:r w:rsidR="005D470F" w:rsidRPr="00D71AF9">
              <w:rPr>
                <w:sz w:val="18"/>
              </w:rPr>
              <w:t xml:space="preserve">Проверка образования продольных трещин в сплошных жестких конструкциях подземных коммуникаций </w:t>
            </w:r>
          </w:p>
          <w:p w:rsidR="00D6341B" w:rsidRPr="00D71AF9" w:rsidRDefault="00D6341B" w:rsidP="00C813E4">
            <w:pPr>
              <w:pStyle w:val="a9"/>
              <w:spacing w:line="240" w:lineRule="auto"/>
              <w:ind w:firstLine="0"/>
              <w:rPr>
                <w:sz w:val="20"/>
              </w:rPr>
            </w:pPr>
            <w:r w:rsidRPr="00D71AF9">
              <w:rPr>
                <w:sz w:val="20"/>
              </w:rPr>
              <w:t xml:space="preserve">(II.4.а) </w:t>
            </w:r>
            <w:r w:rsidR="005D470F" w:rsidRPr="00D71AF9">
              <w:rPr>
                <w:sz w:val="18"/>
              </w:rPr>
              <w:t>Расчет ширины раскрытия продол</w:t>
            </w:r>
            <w:r w:rsidR="005D470F" w:rsidRPr="00D71AF9">
              <w:rPr>
                <w:sz w:val="18"/>
              </w:rPr>
              <w:t>ь</w:t>
            </w:r>
            <w:r w:rsidR="005D470F" w:rsidRPr="00D71AF9">
              <w:rPr>
                <w:sz w:val="18"/>
              </w:rPr>
              <w:t>ных трещин в сплошных жестких конструкц</w:t>
            </w:r>
            <w:r w:rsidR="005D470F" w:rsidRPr="00D71AF9">
              <w:rPr>
                <w:sz w:val="18"/>
              </w:rPr>
              <w:t>и</w:t>
            </w:r>
            <w:r w:rsidR="005D470F" w:rsidRPr="00D71AF9">
              <w:rPr>
                <w:sz w:val="18"/>
              </w:rPr>
              <w:t xml:space="preserve">ях подземных коммуникаций </w:t>
            </w:r>
          </w:p>
        </w:tc>
        <w:tc>
          <w:tcPr>
            <w:tcW w:w="11340" w:type="dxa"/>
            <w:gridSpan w:val="8"/>
          </w:tcPr>
          <w:p w:rsidR="00D6341B" w:rsidRPr="0073326B" w:rsidRDefault="00D6341B" w:rsidP="00D71AF9">
            <w:r w:rsidRPr="00D71AF9">
              <w:t>из железобетонных конструкций. При возникновении нагрузок и воздействий, направленных на подземные коммуникации (строительство здания или сооружения, устройство насыпи над подземной коммуникацией, возникновение горизонтальной н</w:t>
            </w:r>
            <w:r w:rsidRPr="00D71AF9">
              <w:t>а</w:t>
            </w:r>
            <w:r w:rsidRPr="00D71AF9">
              <w:t>грузки от домкратов на стенку монтажного котлована при микротоннелировании)</w:t>
            </w:r>
          </w:p>
        </w:tc>
      </w:tr>
      <w:tr w:rsidR="00D6341B" w:rsidRPr="0073326B" w:rsidTr="00A80901">
        <w:tc>
          <w:tcPr>
            <w:tcW w:w="3828" w:type="dxa"/>
          </w:tcPr>
          <w:p w:rsidR="00D6341B" w:rsidRDefault="00D6341B" w:rsidP="005D470F">
            <w:pPr>
              <w:pStyle w:val="a9"/>
              <w:spacing w:line="240" w:lineRule="auto"/>
              <w:ind w:firstLine="0"/>
              <w:rPr>
                <w:sz w:val="20"/>
              </w:rPr>
            </w:pPr>
            <w:r w:rsidRPr="0073326B">
              <w:rPr>
                <w:sz w:val="20"/>
              </w:rPr>
              <w:t>(II.</w:t>
            </w:r>
            <w:r>
              <w:rPr>
                <w:sz w:val="20"/>
              </w:rPr>
              <w:t>3</w:t>
            </w:r>
            <w:r w:rsidRPr="0073326B">
              <w:rPr>
                <w:sz w:val="20"/>
              </w:rPr>
              <w:t>.</w:t>
            </w:r>
            <w:r>
              <w:rPr>
                <w:sz w:val="20"/>
              </w:rPr>
              <w:t>б</w:t>
            </w:r>
            <w:r w:rsidRPr="0073326B">
              <w:rPr>
                <w:sz w:val="20"/>
              </w:rPr>
              <w:t>)</w:t>
            </w:r>
            <w:r w:rsidR="005D470F" w:rsidRPr="00072A4C">
              <w:rPr>
                <w:sz w:val="18"/>
              </w:rPr>
              <w:t xml:space="preserve"> Проверка образования поперечных трещин в сплошных жестких конструкциях подземных коммуникаций </w:t>
            </w:r>
          </w:p>
          <w:p w:rsidR="00D6341B" w:rsidRPr="0073326B" w:rsidRDefault="00D6341B" w:rsidP="00C813E4">
            <w:pPr>
              <w:pStyle w:val="a9"/>
              <w:spacing w:line="240" w:lineRule="auto"/>
              <w:ind w:firstLine="0"/>
              <w:rPr>
                <w:sz w:val="20"/>
              </w:rPr>
            </w:pPr>
            <w:r w:rsidRPr="0073326B">
              <w:rPr>
                <w:sz w:val="20"/>
              </w:rPr>
              <w:t>(II.</w:t>
            </w:r>
            <w:r>
              <w:rPr>
                <w:sz w:val="20"/>
              </w:rPr>
              <w:t>4</w:t>
            </w:r>
            <w:r w:rsidRPr="0073326B">
              <w:rPr>
                <w:sz w:val="20"/>
              </w:rPr>
              <w:t>.</w:t>
            </w:r>
            <w:r>
              <w:rPr>
                <w:sz w:val="20"/>
              </w:rPr>
              <w:t>б</w:t>
            </w:r>
            <w:r w:rsidRPr="0073326B">
              <w:rPr>
                <w:sz w:val="20"/>
              </w:rPr>
              <w:t>)</w:t>
            </w:r>
            <w:r w:rsidR="005D470F" w:rsidRPr="00072A4C">
              <w:rPr>
                <w:sz w:val="18"/>
              </w:rPr>
              <w:t xml:space="preserve"> Расчет ширины раскрытия попере</w:t>
            </w:r>
            <w:r w:rsidR="005D470F" w:rsidRPr="00072A4C">
              <w:rPr>
                <w:sz w:val="18"/>
              </w:rPr>
              <w:t>ч</w:t>
            </w:r>
            <w:r w:rsidR="005D470F" w:rsidRPr="00072A4C">
              <w:rPr>
                <w:sz w:val="18"/>
              </w:rPr>
              <w:t>ных трещин в сплошных жестких конструкц</w:t>
            </w:r>
            <w:r w:rsidR="005D470F" w:rsidRPr="00072A4C">
              <w:rPr>
                <w:sz w:val="18"/>
              </w:rPr>
              <w:t>и</w:t>
            </w:r>
            <w:r w:rsidR="005D470F" w:rsidRPr="00072A4C">
              <w:rPr>
                <w:sz w:val="18"/>
              </w:rPr>
              <w:t xml:space="preserve">ях подземных коммуникаций </w:t>
            </w:r>
          </w:p>
        </w:tc>
        <w:tc>
          <w:tcPr>
            <w:tcW w:w="1890" w:type="dxa"/>
            <w:vAlign w:val="center"/>
          </w:tcPr>
          <w:p w:rsidR="00D6341B" w:rsidRPr="0073326B" w:rsidRDefault="00D6341B" w:rsidP="005D470F">
            <w:r w:rsidRPr="0073326B">
              <w:t>из бетонных и ж</w:t>
            </w:r>
            <w:r w:rsidRPr="0073326B">
              <w:t>е</w:t>
            </w:r>
            <w:r w:rsidRPr="0073326B">
              <w:t>лезобетонных ко</w:t>
            </w:r>
            <w:r w:rsidRPr="0073326B">
              <w:t>н</w:t>
            </w:r>
            <w:r w:rsidRPr="0073326B">
              <w:t>струк</w:t>
            </w:r>
            <w:r>
              <w:t>ций</w:t>
            </w:r>
          </w:p>
        </w:tc>
        <w:tc>
          <w:tcPr>
            <w:tcW w:w="1890" w:type="dxa"/>
            <w:vAlign w:val="center"/>
          </w:tcPr>
          <w:p w:rsidR="00D6341B" w:rsidRPr="0073326B" w:rsidRDefault="00D6341B" w:rsidP="005D470F">
            <w:pPr>
              <w:jc w:val="center"/>
            </w:pPr>
            <w:r w:rsidRPr="0073326B">
              <w:t>-</w:t>
            </w:r>
          </w:p>
        </w:tc>
        <w:tc>
          <w:tcPr>
            <w:tcW w:w="1890" w:type="dxa"/>
            <w:gridSpan w:val="2"/>
            <w:vAlign w:val="center"/>
          </w:tcPr>
          <w:p w:rsidR="00D6341B" w:rsidRPr="0073326B" w:rsidRDefault="00D6341B" w:rsidP="005D470F">
            <w:r w:rsidRPr="0073326B">
              <w:t>из бетонных и ж</w:t>
            </w:r>
            <w:r w:rsidRPr="0073326B">
              <w:t>е</w:t>
            </w:r>
            <w:r w:rsidRPr="0073326B">
              <w:t>лезобетонных ко</w:t>
            </w:r>
            <w:r w:rsidRPr="0073326B">
              <w:t>н</w:t>
            </w:r>
            <w:r w:rsidRPr="0073326B">
              <w:t>струк</w:t>
            </w:r>
            <w:r>
              <w:t>ций</w:t>
            </w:r>
          </w:p>
        </w:tc>
        <w:tc>
          <w:tcPr>
            <w:tcW w:w="1890" w:type="dxa"/>
            <w:gridSpan w:val="2"/>
            <w:vAlign w:val="center"/>
          </w:tcPr>
          <w:p w:rsidR="00D6341B" w:rsidRPr="0073326B" w:rsidRDefault="00D6341B" w:rsidP="005D470F">
            <w:pPr>
              <w:jc w:val="center"/>
            </w:pPr>
            <w:r w:rsidRPr="0073326B">
              <w:t>-</w:t>
            </w:r>
          </w:p>
        </w:tc>
        <w:tc>
          <w:tcPr>
            <w:tcW w:w="1890" w:type="dxa"/>
            <w:vAlign w:val="center"/>
          </w:tcPr>
          <w:p w:rsidR="00D6341B" w:rsidRPr="0073326B" w:rsidRDefault="00D6341B" w:rsidP="005D470F">
            <w:pPr>
              <w:jc w:val="center"/>
            </w:pPr>
            <w:r>
              <w:t>+</w:t>
            </w:r>
          </w:p>
        </w:tc>
        <w:tc>
          <w:tcPr>
            <w:tcW w:w="1890" w:type="dxa"/>
            <w:vAlign w:val="center"/>
          </w:tcPr>
          <w:p w:rsidR="00D6341B" w:rsidRPr="0073326B" w:rsidRDefault="00D6341B" w:rsidP="005D470F">
            <w:pPr>
              <w:jc w:val="center"/>
            </w:pPr>
            <w:r>
              <w:t>-</w:t>
            </w:r>
          </w:p>
        </w:tc>
      </w:tr>
      <w:tr w:rsidR="00D6341B" w:rsidRPr="0073326B" w:rsidTr="00A80901">
        <w:tc>
          <w:tcPr>
            <w:tcW w:w="15168" w:type="dxa"/>
            <w:gridSpan w:val="9"/>
          </w:tcPr>
          <w:p w:rsidR="00D6341B" w:rsidRPr="0073326B" w:rsidRDefault="00D6341B" w:rsidP="005D470F">
            <w:pPr>
              <w:rPr>
                <w:spacing w:val="20"/>
                <w:sz w:val="18"/>
                <w:szCs w:val="18"/>
              </w:rPr>
            </w:pPr>
            <w:r w:rsidRPr="0073326B">
              <w:rPr>
                <w:spacing w:val="20"/>
                <w:sz w:val="18"/>
                <w:szCs w:val="18"/>
              </w:rPr>
              <w:t xml:space="preserve">Примечания: </w:t>
            </w:r>
          </w:p>
          <w:p w:rsidR="00D6341B" w:rsidRPr="0073326B" w:rsidRDefault="00D6341B" w:rsidP="005D470F">
            <w:pPr>
              <w:rPr>
                <w:sz w:val="18"/>
                <w:szCs w:val="18"/>
              </w:rPr>
            </w:pPr>
            <w:r w:rsidRPr="0073326B">
              <w:rPr>
                <w:sz w:val="18"/>
                <w:szCs w:val="18"/>
              </w:rPr>
              <w:t>«-» - проверка не выполняется;</w:t>
            </w:r>
          </w:p>
          <w:p w:rsidR="00D6341B" w:rsidRPr="0073326B" w:rsidRDefault="00A72479" w:rsidP="005D4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«+» - проверка выполняется.</w:t>
            </w:r>
          </w:p>
          <w:p w:rsidR="00D6341B" w:rsidRPr="0073326B" w:rsidRDefault="00D6341B" w:rsidP="005D470F"/>
        </w:tc>
      </w:tr>
    </w:tbl>
    <w:p w:rsidR="001E1F45" w:rsidRDefault="001E1F45" w:rsidP="00D6341B">
      <w:pPr>
        <w:pStyle w:val="a9"/>
        <w:ind w:firstLine="0"/>
        <w:jc w:val="left"/>
      </w:pPr>
    </w:p>
    <w:p w:rsidR="001E1F45" w:rsidRPr="0073326B" w:rsidRDefault="001E1F45" w:rsidP="00640C21">
      <w:pPr>
        <w:rPr>
          <w:sz w:val="18"/>
          <w:szCs w:val="18"/>
        </w:rPr>
        <w:sectPr w:rsidR="001E1F45" w:rsidRPr="0073326B" w:rsidSect="001E1F45">
          <w:pgSz w:w="16838" w:h="11906" w:orient="landscape"/>
          <w:pgMar w:top="992" w:right="1134" w:bottom="567" w:left="1134" w:header="709" w:footer="0" w:gutter="0"/>
          <w:cols w:space="708"/>
          <w:docGrid w:linePitch="360"/>
        </w:sectPr>
      </w:pPr>
    </w:p>
    <w:p w:rsidR="008359B0" w:rsidRDefault="008359B0" w:rsidP="00B94E8F">
      <w:pPr>
        <w:overflowPunct/>
        <w:autoSpaceDE/>
        <w:adjustRightInd/>
        <w:spacing w:line="360" w:lineRule="auto"/>
        <w:ind w:left="567"/>
        <w:jc w:val="both"/>
        <w:rPr>
          <w:sz w:val="24"/>
          <w:szCs w:val="24"/>
        </w:rPr>
      </w:pPr>
    </w:p>
    <w:p w:rsidR="00E61B69" w:rsidRPr="000E0B81" w:rsidRDefault="00E61B69" w:rsidP="00923CC5">
      <w:pPr>
        <w:numPr>
          <w:ilvl w:val="1"/>
          <w:numId w:val="20"/>
        </w:numPr>
        <w:overflowPunct/>
        <w:autoSpaceDE/>
        <w:adjustRightInd/>
        <w:spacing w:after="240"/>
        <w:ind w:left="0" w:firstLine="567"/>
        <w:jc w:val="both"/>
        <w:rPr>
          <w:b/>
          <w:sz w:val="24"/>
          <w:szCs w:val="24"/>
        </w:rPr>
      </w:pPr>
      <w:r w:rsidRPr="000E0B81">
        <w:rPr>
          <w:b/>
          <w:sz w:val="24"/>
          <w:szCs w:val="24"/>
        </w:rPr>
        <w:t xml:space="preserve">Оценка влияния строительства на окружающую застройку  </w:t>
      </w:r>
    </w:p>
    <w:p w:rsidR="00E61B69" w:rsidRPr="000E0B81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Оценка влияния строительства подземных коммуникаций на окружа</w:t>
      </w:r>
      <w:r w:rsidRPr="000E0B81">
        <w:rPr>
          <w:sz w:val="24"/>
          <w:szCs w:val="24"/>
        </w:rPr>
        <w:t>ю</w:t>
      </w:r>
      <w:r w:rsidRPr="000E0B81">
        <w:rPr>
          <w:sz w:val="24"/>
          <w:szCs w:val="24"/>
        </w:rPr>
        <w:t>щую застройку должна выполняться на стадии разработки проектной документации, на основании технического задания и необходимых исходных данных. Результаты оценки влияния следует оформлять в виде отчета, включаемого в утверждаемую часть проектной документации.</w:t>
      </w:r>
    </w:p>
    <w:p w:rsidR="00E61B69" w:rsidRPr="000E0B81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В техническом задании на оценку влияния </w:t>
      </w:r>
      <w:r w:rsidR="00D8104A">
        <w:rPr>
          <w:sz w:val="24"/>
          <w:szCs w:val="24"/>
        </w:rPr>
        <w:t xml:space="preserve">строительства </w:t>
      </w:r>
      <w:r w:rsidRPr="000E0B81">
        <w:rPr>
          <w:sz w:val="24"/>
          <w:szCs w:val="24"/>
        </w:rPr>
        <w:t>должны быть указаны: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заказчик и исполнитель работ по оценке влияния; 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наименование, расположение и уровень ответственности проектируемых по</w:t>
      </w:r>
      <w:r w:rsidRPr="000E0B81">
        <w:rPr>
          <w:sz w:val="24"/>
          <w:szCs w:val="24"/>
        </w:rPr>
        <w:t>д</w:t>
      </w:r>
      <w:r w:rsidRPr="000E0B81">
        <w:rPr>
          <w:sz w:val="24"/>
          <w:szCs w:val="24"/>
        </w:rPr>
        <w:t>земных коммуникаций;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наименование, адреса, уровень ответственности объектов окружающей з</w:t>
      </w:r>
      <w:r w:rsidRPr="000E0B81">
        <w:rPr>
          <w:sz w:val="24"/>
          <w:szCs w:val="24"/>
        </w:rPr>
        <w:t>а</w:t>
      </w:r>
      <w:r w:rsidRPr="000E0B81">
        <w:rPr>
          <w:sz w:val="24"/>
          <w:szCs w:val="24"/>
        </w:rPr>
        <w:t>стройки;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категория сложности инженерно-геологических условий;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очередность и стадийность устройства открытых и закрытых выработок;</w:t>
      </w:r>
    </w:p>
    <w:p w:rsidR="00E61B69" w:rsidRPr="00454CED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454CED">
        <w:rPr>
          <w:sz w:val="24"/>
          <w:szCs w:val="24"/>
        </w:rPr>
        <w:t xml:space="preserve">- способ устройства и виды ограждающих конструкций </w:t>
      </w:r>
      <w:r w:rsidR="006B436D" w:rsidRPr="00454CED">
        <w:rPr>
          <w:sz w:val="24"/>
          <w:szCs w:val="24"/>
        </w:rPr>
        <w:t xml:space="preserve">траншей, </w:t>
      </w:r>
      <w:r w:rsidRPr="00454CED">
        <w:rPr>
          <w:sz w:val="24"/>
          <w:szCs w:val="24"/>
        </w:rPr>
        <w:t>шахтных ств</w:t>
      </w:r>
      <w:r w:rsidRPr="00454CED">
        <w:rPr>
          <w:sz w:val="24"/>
          <w:szCs w:val="24"/>
        </w:rPr>
        <w:t>о</w:t>
      </w:r>
      <w:r w:rsidRPr="00454CED">
        <w:rPr>
          <w:sz w:val="24"/>
          <w:szCs w:val="24"/>
        </w:rPr>
        <w:t>лов или (и) котлованов;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454CED">
        <w:rPr>
          <w:sz w:val="24"/>
          <w:szCs w:val="24"/>
        </w:rPr>
        <w:t>- способы и технологии устройства открытых и закрытых выработок, виды пр</w:t>
      </w:r>
      <w:r w:rsidRPr="00454CED">
        <w:rPr>
          <w:sz w:val="24"/>
          <w:szCs w:val="24"/>
        </w:rPr>
        <w:t>и</w:t>
      </w:r>
      <w:r w:rsidRPr="00454CED">
        <w:rPr>
          <w:sz w:val="24"/>
          <w:szCs w:val="24"/>
        </w:rPr>
        <w:t>меняемых обделок</w:t>
      </w:r>
      <w:r w:rsidR="006B436D" w:rsidRPr="00454CED">
        <w:rPr>
          <w:sz w:val="24"/>
          <w:szCs w:val="24"/>
        </w:rPr>
        <w:t>, ограждающих и удерживающих конструкций</w:t>
      </w:r>
      <w:r w:rsidRPr="00454CED">
        <w:rPr>
          <w:sz w:val="24"/>
          <w:szCs w:val="24"/>
        </w:rPr>
        <w:t>, виды (модели) пр</w:t>
      </w:r>
      <w:r w:rsidRPr="00454CED">
        <w:rPr>
          <w:sz w:val="24"/>
          <w:szCs w:val="24"/>
        </w:rPr>
        <w:t>о</w:t>
      </w:r>
      <w:r w:rsidRPr="00454CED">
        <w:rPr>
          <w:sz w:val="24"/>
          <w:szCs w:val="24"/>
        </w:rPr>
        <w:t xml:space="preserve">ходческого </w:t>
      </w:r>
      <w:r w:rsidR="006B436D" w:rsidRPr="00454CED">
        <w:rPr>
          <w:sz w:val="24"/>
          <w:szCs w:val="24"/>
        </w:rPr>
        <w:t xml:space="preserve">и при необходимости другого строительного </w:t>
      </w:r>
      <w:r w:rsidRPr="00454CED">
        <w:rPr>
          <w:sz w:val="24"/>
          <w:szCs w:val="24"/>
        </w:rPr>
        <w:t>оборудования;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особые условия строительства;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особые требования к оценке влияния;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перечень передаваемых заказчиком исходных данных. </w:t>
      </w:r>
    </w:p>
    <w:p w:rsidR="00E61B69" w:rsidRPr="000E0B81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Исходные данные для выполнения оценки влияния </w:t>
      </w:r>
      <w:r w:rsidR="00D8104A">
        <w:rPr>
          <w:sz w:val="24"/>
          <w:szCs w:val="24"/>
        </w:rPr>
        <w:t xml:space="preserve">строительства </w:t>
      </w:r>
      <w:r w:rsidRPr="000E0B81">
        <w:rPr>
          <w:sz w:val="24"/>
          <w:szCs w:val="24"/>
        </w:rPr>
        <w:t>дол</w:t>
      </w:r>
      <w:r w:rsidRPr="000E0B81">
        <w:rPr>
          <w:sz w:val="24"/>
          <w:szCs w:val="24"/>
        </w:rPr>
        <w:t>ж</w:t>
      </w:r>
      <w:r w:rsidRPr="000E0B81">
        <w:rPr>
          <w:sz w:val="24"/>
          <w:szCs w:val="24"/>
        </w:rPr>
        <w:t>ны включать: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проект организации строительства; 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проектные решения прокладываемых подземных коммуникаций; 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архивные материалы (при наличии) и результаты обследования объектов окр</w:t>
      </w:r>
      <w:r w:rsidRPr="000E0B81">
        <w:rPr>
          <w:sz w:val="24"/>
          <w:szCs w:val="24"/>
        </w:rPr>
        <w:t>у</w:t>
      </w:r>
      <w:r w:rsidRPr="000E0B81">
        <w:rPr>
          <w:sz w:val="24"/>
          <w:szCs w:val="24"/>
        </w:rPr>
        <w:t>жающей застройки;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результаты инженерно-геологических изысканий в зоне прокладки подземных коммуникаций;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результаты гидрогеологического прогноза (при наличии); 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lastRenderedPageBreak/>
        <w:t>- очередность и стадийность устройства локальных и линейных участков по</w:t>
      </w:r>
      <w:r w:rsidRPr="000E0B81">
        <w:rPr>
          <w:sz w:val="24"/>
          <w:szCs w:val="24"/>
        </w:rPr>
        <w:t>д</w:t>
      </w:r>
      <w:r w:rsidRPr="000E0B81">
        <w:rPr>
          <w:sz w:val="24"/>
          <w:szCs w:val="24"/>
        </w:rPr>
        <w:t xml:space="preserve">земных коммуникаций; </w:t>
      </w:r>
    </w:p>
    <w:p w:rsidR="00E61B69" w:rsidRPr="00454CED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454CED">
        <w:rPr>
          <w:sz w:val="24"/>
          <w:szCs w:val="24"/>
        </w:rPr>
        <w:t xml:space="preserve">- вид (модель) и основные характеристики проходческого </w:t>
      </w:r>
      <w:r w:rsidR="00E301B4" w:rsidRPr="00454CED">
        <w:rPr>
          <w:sz w:val="24"/>
          <w:szCs w:val="24"/>
        </w:rPr>
        <w:t xml:space="preserve">и при необходимости другого строительного </w:t>
      </w:r>
      <w:r w:rsidRPr="00454CED">
        <w:rPr>
          <w:sz w:val="24"/>
          <w:szCs w:val="24"/>
        </w:rPr>
        <w:t>оборудования;</w:t>
      </w:r>
    </w:p>
    <w:p w:rsidR="00E61B69" w:rsidRPr="00454CED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454CED">
        <w:rPr>
          <w:sz w:val="24"/>
          <w:szCs w:val="24"/>
        </w:rPr>
        <w:t>- результаты сопоставительного опыта геотехнического мониторинга перемещ</w:t>
      </w:r>
      <w:r w:rsidRPr="00454CED">
        <w:rPr>
          <w:sz w:val="24"/>
          <w:szCs w:val="24"/>
        </w:rPr>
        <w:t>е</w:t>
      </w:r>
      <w:r w:rsidRPr="00454CED">
        <w:rPr>
          <w:sz w:val="24"/>
          <w:szCs w:val="24"/>
        </w:rPr>
        <w:t>ний поверхности земли и массива грунта при проходке выбранных (аналогично в</w:t>
      </w:r>
      <w:r w:rsidRPr="00454CED">
        <w:rPr>
          <w:sz w:val="24"/>
          <w:szCs w:val="24"/>
        </w:rPr>
        <w:t>ы</w:t>
      </w:r>
      <w:r w:rsidRPr="00454CED">
        <w:rPr>
          <w:sz w:val="24"/>
          <w:szCs w:val="24"/>
        </w:rPr>
        <w:t xml:space="preserve">бранным) в проекте методам строительства и проходческого </w:t>
      </w:r>
      <w:r w:rsidR="00EE4053" w:rsidRPr="00454CED">
        <w:rPr>
          <w:sz w:val="24"/>
          <w:szCs w:val="24"/>
        </w:rPr>
        <w:t>(при необходимости др</w:t>
      </w:r>
      <w:r w:rsidR="00EE4053" w:rsidRPr="00454CED">
        <w:rPr>
          <w:sz w:val="24"/>
          <w:szCs w:val="24"/>
        </w:rPr>
        <w:t>у</w:t>
      </w:r>
      <w:r w:rsidR="00EE4053" w:rsidRPr="00454CED">
        <w:rPr>
          <w:sz w:val="24"/>
          <w:szCs w:val="24"/>
        </w:rPr>
        <w:t xml:space="preserve">гого) оборудования </w:t>
      </w:r>
      <w:r w:rsidRPr="00454CED">
        <w:rPr>
          <w:sz w:val="24"/>
          <w:szCs w:val="24"/>
        </w:rPr>
        <w:t>в схожих инженерно-геологических условиях (при наличии).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454CED">
        <w:rPr>
          <w:spacing w:val="20"/>
        </w:rPr>
        <w:t xml:space="preserve">Примечание – </w:t>
      </w:r>
      <w:r w:rsidRPr="00454CED">
        <w:t>гидрогеологический прогноз допускается выполнять в составе работ по оценке</w:t>
      </w:r>
      <w:r w:rsidRPr="000E0B81">
        <w:t xml:space="preserve"> влияния.</w:t>
      </w:r>
    </w:p>
    <w:p w:rsidR="00E61B69" w:rsidRPr="000E0B81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Отчет об оценке влияния должен содержать: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</w:rPr>
      </w:pPr>
      <w:r w:rsidRPr="000E0B81">
        <w:rPr>
          <w:sz w:val="24"/>
        </w:rPr>
        <w:t>- краткую характеристику инженерно-геологических условий строительства;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</w:rPr>
      </w:pPr>
      <w:r w:rsidRPr="000E0B81">
        <w:rPr>
          <w:sz w:val="24"/>
        </w:rPr>
        <w:t xml:space="preserve">- краткую характеристику </w:t>
      </w:r>
      <w:r w:rsidRPr="000E0B81">
        <w:rPr>
          <w:sz w:val="24"/>
          <w:szCs w:val="24"/>
        </w:rPr>
        <w:t>проектируемых подземных коммуникаций</w:t>
      </w:r>
      <w:r w:rsidRPr="000E0B81">
        <w:rPr>
          <w:sz w:val="24"/>
        </w:rPr>
        <w:t>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</w:rPr>
      </w:pPr>
      <w:r w:rsidRPr="000E0B81">
        <w:rPr>
          <w:sz w:val="24"/>
        </w:rPr>
        <w:t>- краткую характеристику объектов окружающей застройки;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</w:rPr>
      </w:pPr>
      <w:r w:rsidRPr="000E0B81">
        <w:rPr>
          <w:sz w:val="24"/>
        </w:rPr>
        <w:t>- описание методик моделирования и оценки влияния;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</w:rPr>
      </w:pPr>
      <w:r w:rsidRPr="000E0B81">
        <w:rPr>
          <w:sz w:val="24"/>
        </w:rPr>
        <w:t>- результаты моделирования (прогнозных расчетов) и оценки влияния;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</w:rPr>
      </w:pPr>
      <w:r w:rsidRPr="000E0B81">
        <w:rPr>
          <w:sz w:val="24"/>
        </w:rPr>
        <w:t>- выводы о степени влияния и допустимости дополнительных деформаций об</w:t>
      </w:r>
      <w:r w:rsidRPr="000E0B81">
        <w:rPr>
          <w:sz w:val="24"/>
        </w:rPr>
        <w:t>ъ</w:t>
      </w:r>
      <w:r w:rsidRPr="000E0B81">
        <w:rPr>
          <w:sz w:val="24"/>
        </w:rPr>
        <w:t>ектов окружающей застройки;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рекомендации по обеспечению сохранности и меры защиты объектов окр</w:t>
      </w:r>
      <w:r w:rsidRPr="000E0B81">
        <w:rPr>
          <w:sz w:val="24"/>
          <w:szCs w:val="24"/>
        </w:rPr>
        <w:t>у</w:t>
      </w:r>
      <w:r w:rsidRPr="000E0B81">
        <w:rPr>
          <w:sz w:val="24"/>
          <w:szCs w:val="24"/>
        </w:rPr>
        <w:t>жающей застройки.</w:t>
      </w:r>
    </w:p>
    <w:p w:rsidR="00E61B69" w:rsidRPr="000E0B81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Достоверность прогноза должна оцениваться и контролироваться на о</w:t>
      </w:r>
      <w:r w:rsidRPr="000E0B81">
        <w:rPr>
          <w:sz w:val="24"/>
          <w:szCs w:val="24"/>
        </w:rPr>
        <w:t>с</w:t>
      </w:r>
      <w:r w:rsidRPr="000E0B81">
        <w:rPr>
          <w:sz w:val="24"/>
          <w:szCs w:val="24"/>
        </w:rPr>
        <w:t>новании геотехнического мониторинга (в первую очередь измерений осадок повер</w:t>
      </w:r>
      <w:r w:rsidRPr="000E0B81">
        <w:rPr>
          <w:sz w:val="24"/>
          <w:szCs w:val="24"/>
        </w:rPr>
        <w:t>х</w:t>
      </w:r>
      <w:r w:rsidRPr="000E0B81">
        <w:rPr>
          <w:sz w:val="24"/>
          <w:szCs w:val="24"/>
        </w:rPr>
        <w:t>ности земли и фундаментов объектов окружающей застройки), проводимого в проце</w:t>
      </w:r>
      <w:r w:rsidRPr="000E0B81">
        <w:rPr>
          <w:sz w:val="24"/>
          <w:szCs w:val="24"/>
        </w:rPr>
        <w:t>с</w:t>
      </w:r>
      <w:r w:rsidRPr="000E0B81">
        <w:rPr>
          <w:sz w:val="24"/>
          <w:szCs w:val="24"/>
        </w:rPr>
        <w:t>се производства работ по строительству подземных коммуникаций. Результаты мон</w:t>
      </w:r>
      <w:r w:rsidRPr="000E0B81">
        <w:rPr>
          <w:sz w:val="24"/>
          <w:szCs w:val="24"/>
        </w:rPr>
        <w:t>и</w:t>
      </w:r>
      <w:r w:rsidRPr="000E0B81">
        <w:rPr>
          <w:sz w:val="24"/>
          <w:szCs w:val="24"/>
        </w:rPr>
        <w:t>торинга следует передавать представителям заказчика и авторского надзора, а также при наличии разрешения заказчика другим заинтересованным организациям, заносить в базы данных для накопления сопоставимого опыта.</w:t>
      </w:r>
    </w:p>
    <w:p w:rsidR="00E61B69" w:rsidRPr="00454CED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Оценку влияния следует выполнять для </w:t>
      </w:r>
      <w:r w:rsidR="00175673">
        <w:rPr>
          <w:sz w:val="24"/>
          <w:szCs w:val="24"/>
        </w:rPr>
        <w:t>объектов</w:t>
      </w:r>
      <w:r w:rsidRPr="000E0B81">
        <w:rPr>
          <w:sz w:val="24"/>
          <w:szCs w:val="24"/>
        </w:rPr>
        <w:t xml:space="preserve"> окружающей застро</w:t>
      </w:r>
      <w:r w:rsidRPr="000E0B81">
        <w:rPr>
          <w:sz w:val="24"/>
          <w:szCs w:val="24"/>
        </w:rPr>
        <w:t>й</w:t>
      </w:r>
      <w:r w:rsidRPr="00454CED">
        <w:rPr>
          <w:sz w:val="24"/>
          <w:szCs w:val="24"/>
        </w:rPr>
        <w:t>ки, расположенных в пределах предварительно назначаемой зоны влияния строящи</w:t>
      </w:r>
      <w:r w:rsidRPr="00454CED">
        <w:rPr>
          <w:sz w:val="24"/>
          <w:szCs w:val="24"/>
        </w:rPr>
        <w:t>х</w:t>
      </w:r>
      <w:r w:rsidRPr="00454CED">
        <w:rPr>
          <w:sz w:val="24"/>
          <w:szCs w:val="24"/>
        </w:rPr>
        <w:t xml:space="preserve">ся подземных коммуникаций. </w:t>
      </w:r>
    </w:p>
    <w:p w:rsidR="00E61B69" w:rsidRPr="00454CED" w:rsidRDefault="00E61B69" w:rsidP="008D225C">
      <w:pPr>
        <w:spacing w:line="360" w:lineRule="auto"/>
        <w:ind w:firstLine="567"/>
        <w:jc w:val="both"/>
        <w:rPr>
          <w:spacing w:val="20"/>
        </w:rPr>
      </w:pPr>
      <w:r w:rsidRPr="00454CED">
        <w:rPr>
          <w:spacing w:val="20"/>
        </w:rPr>
        <w:t>Примечания:</w:t>
      </w:r>
    </w:p>
    <w:p w:rsidR="00E61B69" w:rsidRPr="000E0B81" w:rsidRDefault="00E61B69" w:rsidP="008D225C">
      <w:pPr>
        <w:spacing w:line="360" w:lineRule="auto"/>
        <w:ind w:firstLine="567"/>
        <w:jc w:val="both"/>
      </w:pPr>
      <w:r w:rsidRPr="00454CED">
        <w:t>1. Для предварительной оценки размер зоны влияния допускается принимать равным: 1,5</w:t>
      </w:r>
      <w:r w:rsidRPr="00454CED">
        <w:rPr>
          <w:i/>
        </w:rPr>
        <w:t>Н</w:t>
      </w:r>
      <w:r w:rsidRPr="00454CED">
        <w:rPr>
          <w:i/>
          <w:vertAlign w:val="subscript"/>
          <w:lang w:val="en-US"/>
        </w:rPr>
        <w:t>to</w:t>
      </w:r>
      <w:r w:rsidRPr="00454CED">
        <w:t xml:space="preserve"> – при проходке закрытых выработок, где </w:t>
      </w:r>
      <w:r w:rsidRPr="00454CED">
        <w:rPr>
          <w:i/>
        </w:rPr>
        <w:t>Н</w:t>
      </w:r>
      <w:r w:rsidRPr="00454CED">
        <w:rPr>
          <w:i/>
          <w:vertAlign w:val="subscript"/>
          <w:lang w:val="en-US"/>
        </w:rPr>
        <w:t>to</w:t>
      </w:r>
      <w:r w:rsidRPr="00454CED">
        <w:rPr>
          <w:vertAlign w:val="subscript"/>
        </w:rPr>
        <w:t xml:space="preserve"> </w:t>
      </w:r>
      <w:r w:rsidR="003E2E86" w:rsidRPr="00454CED">
        <w:rPr>
          <w:vertAlign w:val="subscript"/>
        </w:rPr>
        <w:t xml:space="preserve"> </w:t>
      </w:r>
      <w:r w:rsidR="003E2E86" w:rsidRPr="00454CED">
        <w:t>–</w:t>
      </w:r>
      <w:r w:rsidRPr="00454CED">
        <w:t xml:space="preserve"> глубина заложения оси закрытой выработки; 2</w:t>
      </w:r>
      <w:r w:rsidRPr="00454CED">
        <w:rPr>
          <w:i/>
        </w:rPr>
        <w:t>Н</w:t>
      </w:r>
      <w:r w:rsidRPr="00454CED">
        <w:rPr>
          <w:i/>
          <w:vertAlign w:val="subscript"/>
          <w:lang w:val="en-US"/>
        </w:rPr>
        <w:t>s</w:t>
      </w:r>
      <w:r w:rsidRPr="00454CED">
        <w:t xml:space="preserve"> и 3</w:t>
      </w:r>
      <w:r w:rsidRPr="00454CED">
        <w:rPr>
          <w:i/>
        </w:rPr>
        <w:t>Н</w:t>
      </w:r>
      <w:r w:rsidRPr="00454CED">
        <w:rPr>
          <w:i/>
          <w:vertAlign w:val="subscript"/>
          <w:lang w:val="en-US"/>
        </w:rPr>
        <w:t>s</w:t>
      </w:r>
      <w:r w:rsidRPr="00454CED">
        <w:t xml:space="preserve"> – при проходке </w:t>
      </w:r>
      <w:r w:rsidR="00B83A7D" w:rsidRPr="00454CED">
        <w:t xml:space="preserve">локальных </w:t>
      </w:r>
      <w:r w:rsidRPr="00454CED">
        <w:t>открытых выработок</w:t>
      </w:r>
      <w:r w:rsidR="00B83A7D" w:rsidRPr="00454CED">
        <w:t xml:space="preserve"> (</w:t>
      </w:r>
      <w:r w:rsidR="00600849" w:rsidRPr="00454CED">
        <w:t xml:space="preserve">котлованов и </w:t>
      </w:r>
      <w:r w:rsidR="00B83A7D" w:rsidRPr="00454CED">
        <w:t>шахтных стволов)</w:t>
      </w:r>
      <w:r w:rsidRPr="00454CED">
        <w:t xml:space="preserve"> с использованием о</w:t>
      </w:r>
      <w:r w:rsidRPr="00454CED">
        <w:t>г</w:t>
      </w:r>
      <w:r w:rsidRPr="00454CED">
        <w:t xml:space="preserve">раждений соответственно из железобетонных или стальных </w:t>
      </w:r>
      <w:r w:rsidR="00C30F65" w:rsidRPr="00454CED">
        <w:t xml:space="preserve">(а также выработок с откосами) </w:t>
      </w:r>
      <w:r w:rsidRPr="00454CED">
        <w:t>констру</w:t>
      </w:r>
      <w:r w:rsidRPr="00454CED">
        <w:t>к</w:t>
      </w:r>
      <w:r w:rsidRPr="00454CED">
        <w:t xml:space="preserve">ций, </w:t>
      </w:r>
      <w:r w:rsidR="00DE5B8C" w:rsidRPr="00454CED">
        <w:t xml:space="preserve">где </w:t>
      </w:r>
      <w:r w:rsidRPr="00454CED">
        <w:rPr>
          <w:i/>
        </w:rPr>
        <w:t>Н</w:t>
      </w:r>
      <w:r w:rsidRPr="00454CED">
        <w:rPr>
          <w:i/>
          <w:vertAlign w:val="subscript"/>
          <w:lang w:val="en-US"/>
        </w:rPr>
        <w:t>s</w:t>
      </w:r>
      <w:r w:rsidRPr="00454CED">
        <w:rPr>
          <w:vertAlign w:val="subscript"/>
        </w:rPr>
        <w:t xml:space="preserve"> </w:t>
      </w:r>
      <w:r w:rsidR="00C30F65" w:rsidRPr="00454CED">
        <w:t>–</w:t>
      </w:r>
      <w:r w:rsidRPr="00454CED">
        <w:t xml:space="preserve"> глубина заложения дна открытой выработки</w:t>
      </w:r>
      <w:r w:rsidR="00B83A7D" w:rsidRPr="00454CED">
        <w:t>; 3</w:t>
      </w:r>
      <w:r w:rsidR="00B83A7D" w:rsidRPr="00454CED">
        <w:rPr>
          <w:i/>
        </w:rPr>
        <w:t>Н</w:t>
      </w:r>
      <w:r w:rsidR="00B83A7D" w:rsidRPr="00454CED">
        <w:rPr>
          <w:i/>
          <w:vertAlign w:val="subscript"/>
          <w:lang w:val="en-US"/>
        </w:rPr>
        <w:t>s</w:t>
      </w:r>
      <w:r w:rsidR="00B83A7D" w:rsidRPr="00454CED">
        <w:t xml:space="preserve"> и 4</w:t>
      </w:r>
      <w:r w:rsidR="00B83A7D" w:rsidRPr="00454CED">
        <w:rPr>
          <w:i/>
        </w:rPr>
        <w:t>Н</w:t>
      </w:r>
      <w:r w:rsidR="00B83A7D" w:rsidRPr="00454CED">
        <w:rPr>
          <w:i/>
          <w:vertAlign w:val="subscript"/>
          <w:lang w:val="en-US"/>
        </w:rPr>
        <w:t>s</w:t>
      </w:r>
      <w:r w:rsidR="00B83A7D" w:rsidRPr="00454CED">
        <w:t xml:space="preserve"> – при проходке протяженных о</w:t>
      </w:r>
      <w:r w:rsidR="00B83A7D" w:rsidRPr="00454CED">
        <w:t>т</w:t>
      </w:r>
      <w:r w:rsidR="00B83A7D" w:rsidRPr="00454CED">
        <w:lastRenderedPageBreak/>
        <w:t>крытых выработок (траншей) с использованием ограждений соответственно из железобетонных или стальных</w:t>
      </w:r>
      <w:r w:rsidR="00C30F65" w:rsidRPr="00454CED">
        <w:t xml:space="preserve"> (</w:t>
      </w:r>
      <w:r w:rsidR="000760B9" w:rsidRPr="00454CED">
        <w:t>деревянных</w:t>
      </w:r>
      <w:r w:rsidR="00B83A7D" w:rsidRPr="00454CED">
        <w:t xml:space="preserve"> конструкций</w:t>
      </w:r>
      <w:r w:rsidR="000760B9" w:rsidRPr="00454CED">
        <w:t xml:space="preserve">, а также </w:t>
      </w:r>
      <w:r w:rsidR="00C30F65" w:rsidRPr="00454CED">
        <w:t>траншей с</w:t>
      </w:r>
      <w:r w:rsidR="000760B9" w:rsidRPr="00454CED">
        <w:t xml:space="preserve"> откоса</w:t>
      </w:r>
      <w:r w:rsidR="00C30F65" w:rsidRPr="00454CED">
        <w:t>ми)</w:t>
      </w:r>
      <w:r w:rsidRPr="00454CED">
        <w:t>.</w:t>
      </w:r>
    </w:p>
    <w:p w:rsidR="00E61B69" w:rsidRPr="000E0B81" w:rsidRDefault="00E61B69" w:rsidP="008D225C">
      <w:pPr>
        <w:spacing w:after="120" w:line="360" w:lineRule="auto"/>
        <w:ind w:firstLine="567"/>
        <w:jc w:val="both"/>
        <w:rPr>
          <w:sz w:val="24"/>
          <w:szCs w:val="24"/>
        </w:rPr>
      </w:pPr>
      <w:r w:rsidRPr="000E0B81">
        <w:t>2. Размер зоны влияния строительства подземных коммуникаций допускается ограничивать ра</w:t>
      </w:r>
      <w:r w:rsidRPr="000E0B81">
        <w:t>с</w:t>
      </w:r>
      <w:r w:rsidRPr="000E0B81">
        <w:t>стоянием, при котором расчетное значение дополнительной осадки грунтового массива или основания существующего сооружения окружающей застройки не превышает 1 мм, за исключением располож</w:t>
      </w:r>
      <w:r w:rsidRPr="000E0B81">
        <w:t>е</w:t>
      </w:r>
      <w:r w:rsidRPr="000E0B81">
        <w:t>ния на границе зоны влияния объектов окружающей застройки, категория технического состояния к</w:t>
      </w:r>
      <w:r w:rsidRPr="000E0B81">
        <w:t>о</w:t>
      </w:r>
      <w:r w:rsidRPr="000E0B81">
        <w:t>торых предаварийная или аварийная. Размер зоны влияния измеряется от границ проектируемой выр</w:t>
      </w:r>
      <w:r w:rsidRPr="000E0B81">
        <w:t>а</w:t>
      </w:r>
      <w:r w:rsidRPr="000E0B81">
        <w:t>ботки.</w:t>
      </w:r>
    </w:p>
    <w:p w:rsidR="00E61B69" w:rsidRPr="000E0B81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</w:rPr>
      </w:pPr>
      <w:r w:rsidRPr="000E0B81">
        <w:rPr>
          <w:sz w:val="24"/>
          <w:szCs w:val="24"/>
        </w:rPr>
        <w:t>Оценка</w:t>
      </w:r>
      <w:r w:rsidRPr="000E0B81">
        <w:rPr>
          <w:sz w:val="24"/>
        </w:rPr>
        <w:t xml:space="preserve"> влияния строительства состоит из расчетного и экспертно-аналитического блоков. </w:t>
      </w:r>
    </w:p>
    <w:p w:rsidR="00E61B69" w:rsidRPr="000E0B81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</w:rPr>
      </w:pPr>
      <w:r w:rsidRPr="000E0B81">
        <w:rPr>
          <w:sz w:val="24"/>
        </w:rPr>
        <w:t xml:space="preserve">В </w:t>
      </w:r>
      <w:r w:rsidRPr="000E0B81">
        <w:rPr>
          <w:sz w:val="24"/>
          <w:szCs w:val="24"/>
        </w:rPr>
        <w:t>результате</w:t>
      </w:r>
      <w:r w:rsidRPr="000E0B81">
        <w:rPr>
          <w:sz w:val="24"/>
        </w:rPr>
        <w:t xml:space="preserve"> работ расчетного блока следует определять: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</w:rPr>
      </w:pPr>
      <w:r w:rsidRPr="000E0B81">
        <w:rPr>
          <w:sz w:val="24"/>
        </w:rPr>
        <w:t>- изменение напряженно-деформированного состояния грунтового массива в з</w:t>
      </w:r>
      <w:r w:rsidRPr="000E0B81">
        <w:rPr>
          <w:sz w:val="24"/>
        </w:rPr>
        <w:t>о</w:t>
      </w:r>
      <w:r w:rsidRPr="000E0B81">
        <w:rPr>
          <w:sz w:val="24"/>
        </w:rPr>
        <w:t xml:space="preserve">не </w:t>
      </w:r>
      <w:r w:rsidR="00E14959">
        <w:rPr>
          <w:sz w:val="24"/>
        </w:rPr>
        <w:t>строительства</w:t>
      </w:r>
      <w:r w:rsidRPr="000E0B81">
        <w:rPr>
          <w:sz w:val="24"/>
        </w:rPr>
        <w:t xml:space="preserve"> коммуникаци</w:t>
      </w:r>
      <w:r w:rsidR="00E14959">
        <w:rPr>
          <w:sz w:val="24"/>
        </w:rPr>
        <w:t>й</w:t>
      </w:r>
      <w:r w:rsidRPr="000E0B81">
        <w:rPr>
          <w:sz w:val="24"/>
        </w:rPr>
        <w:t xml:space="preserve">; 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</w:rPr>
      </w:pPr>
      <w:r w:rsidRPr="000E0B81">
        <w:rPr>
          <w:sz w:val="24"/>
        </w:rPr>
        <w:t>- дополнительные деформации и (или) напряженно-деформированное состояние объектов окружающей застройки.</w:t>
      </w:r>
    </w:p>
    <w:p w:rsidR="00E61B69" w:rsidRPr="000E0B81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Работы расчетного блока следует выполнять, как правило, в рамках ра</w:t>
      </w:r>
      <w:r w:rsidRPr="000E0B81">
        <w:rPr>
          <w:sz w:val="24"/>
          <w:szCs w:val="24"/>
        </w:rPr>
        <w:t>с</w:t>
      </w:r>
      <w:r w:rsidRPr="000E0B81">
        <w:rPr>
          <w:sz w:val="24"/>
          <w:szCs w:val="24"/>
        </w:rPr>
        <w:t>четов по второй группе предельных состояний. Результаты расчетов должны позв</w:t>
      </w:r>
      <w:r w:rsidRPr="000E0B81">
        <w:rPr>
          <w:sz w:val="24"/>
          <w:szCs w:val="24"/>
        </w:rPr>
        <w:t>о</w:t>
      </w:r>
      <w:r w:rsidRPr="000E0B81">
        <w:rPr>
          <w:sz w:val="24"/>
          <w:szCs w:val="24"/>
        </w:rPr>
        <w:t>лять определять степень влияния и выполнять проверку допустимости дополнител</w:t>
      </w:r>
      <w:r w:rsidRPr="000E0B81">
        <w:rPr>
          <w:sz w:val="24"/>
          <w:szCs w:val="24"/>
        </w:rPr>
        <w:t>ь</w:t>
      </w:r>
      <w:r w:rsidRPr="000E0B81">
        <w:rPr>
          <w:sz w:val="24"/>
          <w:szCs w:val="24"/>
        </w:rPr>
        <w:t xml:space="preserve">ных деформаций </w:t>
      </w:r>
      <w:r w:rsidR="00E14959">
        <w:rPr>
          <w:sz w:val="24"/>
          <w:szCs w:val="24"/>
        </w:rPr>
        <w:t>объектов</w:t>
      </w:r>
      <w:r w:rsidRPr="000E0B81">
        <w:rPr>
          <w:sz w:val="24"/>
          <w:szCs w:val="24"/>
        </w:rPr>
        <w:t xml:space="preserve"> окружающей застройки или их оснований путем сравнения прогнозных и предельных значений деформаций.</w:t>
      </w:r>
    </w:p>
    <w:p w:rsidR="00E61B69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Для </w:t>
      </w:r>
      <w:r w:rsidR="00E14959">
        <w:rPr>
          <w:sz w:val="24"/>
        </w:rPr>
        <w:t>объектов</w:t>
      </w:r>
      <w:r w:rsidRPr="000E0B81">
        <w:rPr>
          <w:sz w:val="24"/>
          <w:szCs w:val="24"/>
        </w:rPr>
        <w:t xml:space="preserve"> окружающей застройки, по которым предельные значения допо</w:t>
      </w:r>
      <w:r w:rsidRPr="000E0B81">
        <w:rPr>
          <w:sz w:val="24"/>
          <w:szCs w:val="24"/>
        </w:rPr>
        <w:t>л</w:t>
      </w:r>
      <w:r w:rsidRPr="000E0B81">
        <w:rPr>
          <w:sz w:val="24"/>
          <w:szCs w:val="24"/>
        </w:rPr>
        <w:t>нительных деформаций оснований и сооружений в нормах отсутствуют, проверку д</w:t>
      </w:r>
      <w:r w:rsidRPr="000E0B81">
        <w:rPr>
          <w:sz w:val="24"/>
          <w:szCs w:val="24"/>
        </w:rPr>
        <w:t>о</w:t>
      </w:r>
      <w:r w:rsidRPr="000E0B81">
        <w:rPr>
          <w:sz w:val="24"/>
          <w:szCs w:val="24"/>
        </w:rPr>
        <w:t xml:space="preserve">пустимости дополнительных деформаций необходимо выполнять путем поверочных расчетов по предельным состояниям, согласно </w:t>
      </w:r>
      <w:r w:rsidR="004645E6">
        <w:rPr>
          <w:sz w:val="24"/>
          <w:szCs w:val="24"/>
        </w:rPr>
        <w:t xml:space="preserve">требованиям </w:t>
      </w:r>
      <w:r w:rsidRPr="000E0B81">
        <w:rPr>
          <w:sz w:val="24"/>
          <w:szCs w:val="24"/>
        </w:rPr>
        <w:t>ГОСТ 54257-2010, с уч</w:t>
      </w:r>
      <w:r w:rsidRPr="000E0B81">
        <w:rPr>
          <w:sz w:val="24"/>
          <w:szCs w:val="24"/>
        </w:rPr>
        <w:t>е</w:t>
      </w:r>
      <w:r w:rsidRPr="000E0B81">
        <w:rPr>
          <w:sz w:val="24"/>
          <w:szCs w:val="24"/>
        </w:rPr>
        <w:t>том действующих и дополнительных нагрузок и воздействий. При этом в результате прогноза должны быть определены значения параметров напряженно-деформированного состояния сооружений или их оснований, необходимые для в</w:t>
      </w:r>
      <w:r w:rsidRPr="000E0B81">
        <w:rPr>
          <w:sz w:val="24"/>
          <w:szCs w:val="24"/>
        </w:rPr>
        <w:t>ы</w:t>
      </w:r>
      <w:r w:rsidRPr="000E0B81">
        <w:rPr>
          <w:sz w:val="24"/>
          <w:szCs w:val="24"/>
        </w:rPr>
        <w:t>полнения поверочных расчетов по предельным состояниям.</w:t>
      </w:r>
    </w:p>
    <w:p w:rsidR="00AA73EB" w:rsidRPr="00AA73EB" w:rsidRDefault="00AA73EB" w:rsidP="008D225C">
      <w:pPr>
        <w:spacing w:line="360" w:lineRule="auto"/>
        <w:ind w:firstLine="567"/>
        <w:jc w:val="both"/>
      </w:pPr>
      <w:r w:rsidRPr="00AA73EB">
        <w:rPr>
          <w:spacing w:val="40"/>
        </w:rPr>
        <w:t>Примечания</w:t>
      </w:r>
      <w:r w:rsidRPr="00AA73EB">
        <w:t xml:space="preserve"> – Выбор предельного состояния и определение допустимости дополнительных деформаций </w:t>
      </w:r>
      <w:r w:rsidR="00FE7CFE">
        <w:t xml:space="preserve">существующих </w:t>
      </w:r>
      <w:r w:rsidRPr="00AA73EB">
        <w:t xml:space="preserve">подземных коммуникаций допускается определять </w:t>
      </w:r>
      <w:r w:rsidR="00FE7CFE">
        <w:t>по</w:t>
      </w:r>
      <w:r w:rsidRPr="00AA73EB">
        <w:t xml:space="preserve"> приложени</w:t>
      </w:r>
      <w:r w:rsidR="00FE7CFE">
        <w:t>ю</w:t>
      </w:r>
      <w:r w:rsidRPr="00AA73EB">
        <w:t xml:space="preserve"> </w:t>
      </w:r>
      <w:r w:rsidR="00454CED">
        <w:t>Л.</w:t>
      </w:r>
    </w:p>
    <w:p w:rsidR="00E61B69" w:rsidRPr="000E0B81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Расчеты следует выполнять преимущественно методами математическ</w:t>
      </w:r>
      <w:r w:rsidRPr="000E0B81">
        <w:rPr>
          <w:sz w:val="24"/>
          <w:szCs w:val="24"/>
        </w:rPr>
        <w:t>о</w:t>
      </w:r>
      <w:r w:rsidRPr="000E0B81">
        <w:rPr>
          <w:sz w:val="24"/>
          <w:szCs w:val="24"/>
        </w:rPr>
        <w:t>го (численного) моделирования с использованием апробированного геотехнического программного обеспечения, с учетом: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результатов инженерных изысканий для строительства;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нелинейного механического поведения грунтов основания;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результатов гидрогеологического прогноза; 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lastRenderedPageBreak/>
        <w:t>- данных, характеризующих назначение, техническое состояние, конструкти</w:t>
      </w:r>
      <w:r w:rsidRPr="000E0B81">
        <w:rPr>
          <w:sz w:val="24"/>
          <w:szCs w:val="24"/>
        </w:rPr>
        <w:t>в</w:t>
      </w:r>
      <w:r w:rsidRPr="000E0B81">
        <w:rPr>
          <w:sz w:val="24"/>
          <w:szCs w:val="24"/>
        </w:rPr>
        <w:t xml:space="preserve">ные и технологические особенности </w:t>
      </w:r>
      <w:r w:rsidR="00D167B9">
        <w:rPr>
          <w:sz w:val="24"/>
          <w:szCs w:val="24"/>
        </w:rPr>
        <w:t>объектов</w:t>
      </w:r>
      <w:r w:rsidRPr="000E0B81">
        <w:rPr>
          <w:sz w:val="24"/>
          <w:szCs w:val="24"/>
        </w:rPr>
        <w:t xml:space="preserve"> окружающей застройки;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параметров устраиваемых выработок и коммуникаций;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очередности и стадийности строительных работ;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технологии производства работ;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взаимодействия конструкций подземных коммуникаций с примыкающим гру</w:t>
      </w:r>
      <w:r w:rsidRPr="000E0B81">
        <w:rPr>
          <w:sz w:val="24"/>
          <w:szCs w:val="24"/>
        </w:rPr>
        <w:t>н</w:t>
      </w:r>
      <w:r w:rsidRPr="000E0B81">
        <w:rPr>
          <w:sz w:val="24"/>
          <w:szCs w:val="24"/>
        </w:rPr>
        <w:t>товым массивом.</w:t>
      </w:r>
    </w:p>
    <w:p w:rsidR="00E61B69" w:rsidRPr="000E0B81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Расчетный блок включает следующие этапы: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сбор информации об инженерно-геологических условиях участка; </w:t>
      </w:r>
      <w:r w:rsidR="00C85A27">
        <w:rPr>
          <w:sz w:val="24"/>
          <w:szCs w:val="24"/>
        </w:rPr>
        <w:t>объектах</w:t>
      </w:r>
      <w:r w:rsidRPr="000E0B81">
        <w:rPr>
          <w:sz w:val="24"/>
          <w:szCs w:val="24"/>
        </w:rPr>
        <w:t xml:space="preserve"> о</w:t>
      </w:r>
      <w:r w:rsidRPr="000E0B81">
        <w:rPr>
          <w:sz w:val="24"/>
          <w:szCs w:val="24"/>
        </w:rPr>
        <w:t>к</w:t>
      </w:r>
      <w:r w:rsidRPr="000E0B81">
        <w:rPr>
          <w:sz w:val="24"/>
          <w:szCs w:val="24"/>
        </w:rPr>
        <w:t xml:space="preserve">ружающей застройки, расположенных в предварительно назначенной зоне влияния; проектируемых </w:t>
      </w:r>
      <w:r w:rsidR="00C85A27">
        <w:rPr>
          <w:sz w:val="24"/>
          <w:szCs w:val="24"/>
        </w:rPr>
        <w:t xml:space="preserve">подземных </w:t>
      </w:r>
      <w:r w:rsidRPr="000E0B81">
        <w:rPr>
          <w:sz w:val="24"/>
          <w:szCs w:val="24"/>
        </w:rPr>
        <w:t>коммуникациях;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выявление основных (эксплуатационных) и дополнительных (вызванных строительными работами) нагрузок и воздействий на окружающую застройку;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выбор нагрузок и воздействий, подлежащих моделированию;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выбор предельных состояний сооружений окружающей застройки, требующих поверочных расчетов;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принятие решения о включении сооружений окружающей застройки или их отдельных конструкций в модель;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принятие решения о выполнении расчетов в плоской или пространственной п</w:t>
      </w:r>
      <w:r w:rsidRPr="000E0B81">
        <w:rPr>
          <w:sz w:val="24"/>
          <w:szCs w:val="24"/>
        </w:rPr>
        <w:t>о</w:t>
      </w:r>
      <w:r w:rsidRPr="000E0B81">
        <w:rPr>
          <w:sz w:val="24"/>
          <w:szCs w:val="24"/>
        </w:rPr>
        <w:t>становке;</w:t>
      </w:r>
    </w:p>
    <w:p w:rsidR="00E61B69" w:rsidRPr="00A05EF7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A05EF7">
        <w:rPr>
          <w:sz w:val="24"/>
          <w:szCs w:val="24"/>
        </w:rPr>
        <w:t>- выбор программного комплекса для численных расчетов;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A05EF7">
        <w:rPr>
          <w:sz w:val="24"/>
          <w:szCs w:val="24"/>
        </w:rPr>
        <w:t xml:space="preserve">- выбор конструктивных элементов </w:t>
      </w:r>
      <w:r w:rsidR="00C85A27" w:rsidRPr="00A05EF7">
        <w:rPr>
          <w:sz w:val="24"/>
          <w:szCs w:val="24"/>
        </w:rPr>
        <w:t>объектов</w:t>
      </w:r>
      <w:r w:rsidRPr="00A05EF7">
        <w:rPr>
          <w:sz w:val="24"/>
          <w:szCs w:val="24"/>
        </w:rPr>
        <w:t xml:space="preserve"> окружающей застройки (если м</w:t>
      </w:r>
      <w:r w:rsidRPr="00A05EF7">
        <w:rPr>
          <w:sz w:val="24"/>
          <w:szCs w:val="24"/>
        </w:rPr>
        <w:t>о</w:t>
      </w:r>
      <w:r w:rsidRPr="00A05EF7">
        <w:rPr>
          <w:sz w:val="24"/>
          <w:szCs w:val="24"/>
        </w:rPr>
        <w:t>делируется) и проектируемо</w:t>
      </w:r>
      <w:r w:rsidR="00DF678F" w:rsidRPr="00A05EF7">
        <w:rPr>
          <w:sz w:val="24"/>
          <w:szCs w:val="24"/>
        </w:rPr>
        <w:t>й</w:t>
      </w:r>
      <w:r w:rsidRPr="00A05EF7">
        <w:rPr>
          <w:sz w:val="24"/>
          <w:szCs w:val="24"/>
        </w:rPr>
        <w:t xml:space="preserve"> </w:t>
      </w:r>
      <w:r w:rsidR="00DF678F" w:rsidRPr="00A05EF7">
        <w:rPr>
          <w:sz w:val="24"/>
          <w:szCs w:val="24"/>
        </w:rPr>
        <w:t>подземной коммуникации</w:t>
      </w:r>
      <w:r w:rsidRPr="00A05EF7">
        <w:rPr>
          <w:sz w:val="24"/>
          <w:szCs w:val="24"/>
        </w:rPr>
        <w:t>, подлежащих моделиров</w:t>
      </w:r>
      <w:r w:rsidRPr="00A05EF7">
        <w:rPr>
          <w:sz w:val="24"/>
          <w:szCs w:val="24"/>
        </w:rPr>
        <w:t>а</w:t>
      </w:r>
      <w:r w:rsidRPr="000E0B81">
        <w:rPr>
          <w:sz w:val="24"/>
          <w:szCs w:val="24"/>
        </w:rPr>
        <w:t>нию;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выбор (определение) границ расчетной области; 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построение геометрической модели и сетки конечных элементов; 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составление общей модели объекта, охватывающей инженерно-геологические и конструктивные элементы; 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выбор вида и параметров модели грунта;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выбор вида контактных элементов и назначение их параметров;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ввод граничных условий и расчетных характеристик прочности и жесткости элементов;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выбор этапов строительства коммуникаций, разбивка этапов на расчетные ш</w:t>
      </w:r>
      <w:r w:rsidRPr="000E0B81">
        <w:rPr>
          <w:sz w:val="24"/>
          <w:szCs w:val="24"/>
        </w:rPr>
        <w:t>а</w:t>
      </w:r>
      <w:r w:rsidRPr="000E0B81">
        <w:rPr>
          <w:sz w:val="24"/>
          <w:szCs w:val="24"/>
        </w:rPr>
        <w:t>ги; составление пошаговых расчетных схем;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выполнение расчетов;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lastRenderedPageBreak/>
        <w:t>- выбор (расчет) необходимых для проверки по предельным состояниям пар</w:t>
      </w:r>
      <w:r w:rsidRPr="000E0B81">
        <w:rPr>
          <w:sz w:val="24"/>
          <w:szCs w:val="24"/>
        </w:rPr>
        <w:t>а</w:t>
      </w:r>
      <w:r w:rsidRPr="000E0B81">
        <w:rPr>
          <w:sz w:val="24"/>
          <w:szCs w:val="24"/>
        </w:rPr>
        <w:t xml:space="preserve">метров напряженно-деформированного состояния (либо его изменения) оснований и конструкций сооружений окружающей застройки. </w:t>
      </w:r>
    </w:p>
    <w:p w:rsidR="00E61B69" w:rsidRPr="000E0B81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</w:rPr>
      </w:pPr>
      <w:r w:rsidRPr="000E0B81">
        <w:rPr>
          <w:sz w:val="24"/>
          <w:szCs w:val="24"/>
        </w:rPr>
        <w:t xml:space="preserve">Принятие решения о включении </w:t>
      </w:r>
      <w:r w:rsidR="00C85A27">
        <w:rPr>
          <w:sz w:val="24"/>
          <w:szCs w:val="24"/>
        </w:rPr>
        <w:t>объектов</w:t>
      </w:r>
      <w:r w:rsidRPr="000E0B81">
        <w:rPr>
          <w:sz w:val="24"/>
          <w:szCs w:val="24"/>
        </w:rPr>
        <w:t xml:space="preserve"> окружающей застройки или их отдельных конструкций в модель</w:t>
      </w:r>
      <w:r w:rsidRPr="000E0B81">
        <w:rPr>
          <w:sz w:val="24"/>
        </w:rPr>
        <w:t>, а также выполнении расчетов в плоской или пространственной постановке следует принимать с учетом уровня ответственности, размеров и конструктивных особенностей существующих сооружений; предельных состояний, требующих проверки; взаимного расположения и относительной близости проектируемо</w:t>
      </w:r>
      <w:r w:rsidR="00945478">
        <w:rPr>
          <w:sz w:val="24"/>
        </w:rPr>
        <w:t>й</w:t>
      </w:r>
      <w:r w:rsidRPr="000E0B81">
        <w:rPr>
          <w:sz w:val="24"/>
        </w:rPr>
        <w:t xml:space="preserve"> </w:t>
      </w:r>
      <w:r w:rsidR="00945478">
        <w:rPr>
          <w:sz w:val="24"/>
        </w:rPr>
        <w:t>подземной коммуникации</w:t>
      </w:r>
      <w:r w:rsidRPr="000E0B81">
        <w:rPr>
          <w:sz w:val="24"/>
        </w:rPr>
        <w:t xml:space="preserve"> и существующих сооружений окружающей застройки.</w:t>
      </w:r>
    </w:p>
    <w:p w:rsidR="00E61B69" w:rsidRPr="000E0B81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Для математического моделирования следует использовать специализ</w:t>
      </w:r>
      <w:r w:rsidRPr="000E0B81">
        <w:rPr>
          <w:sz w:val="24"/>
          <w:szCs w:val="24"/>
        </w:rPr>
        <w:t>и</w:t>
      </w:r>
      <w:r w:rsidRPr="000E0B81">
        <w:rPr>
          <w:sz w:val="24"/>
          <w:szCs w:val="24"/>
        </w:rPr>
        <w:t>рованные геотехнические программные комплексы для двухмерного или трехмерного нелинейного анализа систем. При необходимости допускается использовать униве</w:t>
      </w:r>
      <w:r w:rsidRPr="000E0B81">
        <w:rPr>
          <w:sz w:val="24"/>
          <w:szCs w:val="24"/>
        </w:rPr>
        <w:t>р</w:t>
      </w:r>
      <w:r w:rsidRPr="000E0B81">
        <w:rPr>
          <w:sz w:val="24"/>
          <w:szCs w:val="24"/>
        </w:rPr>
        <w:t>сальные программные комплексы для прочностного и деформационного нелинейного анали</w:t>
      </w:r>
      <w:r w:rsidR="00EF34DB">
        <w:rPr>
          <w:sz w:val="24"/>
          <w:szCs w:val="24"/>
        </w:rPr>
        <w:t>за трехмерных систем.</w:t>
      </w:r>
    </w:p>
    <w:p w:rsidR="00E61B69" w:rsidRPr="00A05EF7" w:rsidRDefault="00E61B69" w:rsidP="008D225C">
      <w:pPr>
        <w:spacing w:line="360" w:lineRule="auto"/>
        <w:ind w:firstLine="567"/>
        <w:jc w:val="both"/>
      </w:pPr>
      <w:r w:rsidRPr="000E0B81">
        <w:rPr>
          <w:spacing w:val="20"/>
        </w:rPr>
        <w:t>Примечание</w:t>
      </w:r>
      <w:r w:rsidRPr="000E0B81">
        <w:t xml:space="preserve"> - следует использовать сертифицированные и апробированные программные комплексы, для которых выполнялось сопоставление результатов прогнозных расчетов и геотехнич</w:t>
      </w:r>
      <w:r w:rsidRPr="000E0B81">
        <w:t>е</w:t>
      </w:r>
      <w:r w:rsidRPr="00A05EF7">
        <w:t>ского мониторинга по аналогичным объектам в схожих инженерно-геологических условиях.</w:t>
      </w:r>
    </w:p>
    <w:p w:rsidR="00E61B69" w:rsidRPr="00A05EF7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</w:rPr>
      </w:pPr>
      <w:r w:rsidRPr="00A05EF7">
        <w:rPr>
          <w:sz w:val="24"/>
          <w:szCs w:val="24"/>
        </w:rPr>
        <w:t>Конструкции</w:t>
      </w:r>
      <w:r w:rsidRPr="00A05EF7">
        <w:rPr>
          <w:sz w:val="24"/>
        </w:rPr>
        <w:t xml:space="preserve"> существующих </w:t>
      </w:r>
      <w:r w:rsidR="00945478" w:rsidRPr="00A05EF7">
        <w:rPr>
          <w:sz w:val="24"/>
        </w:rPr>
        <w:t>объектов окружающей застройки</w:t>
      </w:r>
      <w:r w:rsidRPr="00A05EF7">
        <w:rPr>
          <w:sz w:val="24"/>
        </w:rPr>
        <w:t xml:space="preserve"> при м</w:t>
      </w:r>
      <w:r w:rsidRPr="00A05EF7">
        <w:rPr>
          <w:sz w:val="24"/>
        </w:rPr>
        <w:t>о</w:t>
      </w:r>
      <w:r w:rsidRPr="00A05EF7">
        <w:rPr>
          <w:sz w:val="24"/>
        </w:rPr>
        <w:t>делировании допускается учитывать двумя способами:</w:t>
      </w:r>
    </w:p>
    <w:p w:rsidR="00E61B69" w:rsidRPr="00A05EF7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A05EF7">
        <w:rPr>
          <w:sz w:val="24"/>
        </w:rPr>
        <w:t xml:space="preserve"> - </w:t>
      </w:r>
      <w:r w:rsidRPr="00A05EF7">
        <w:rPr>
          <w:i/>
          <w:sz w:val="24"/>
          <w:szCs w:val="24"/>
        </w:rPr>
        <w:t>в одну стадию</w:t>
      </w:r>
      <w:r w:rsidR="00EF34DB" w:rsidRPr="00A05EF7">
        <w:rPr>
          <w:sz w:val="24"/>
          <w:szCs w:val="24"/>
        </w:rPr>
        <w:t>:</w:t>
      </w:r>
    </w:p>
    <w:p w:rsidR="00E61B69" w:rsidRPr="00A05EF7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A05EF7">
        <w:rPr>
          <w:sz w:val="24"/>
          <w:szCs w:val="24"/>
        </w:rPr>
        <w:t>с использованием геотехнического программного комплекса рассчитывается трехкомпонентная модель «</w:t>
      </w:r>
      <w:r w:rsidR="00FB3F82" w:rsidRPr="00A05EF7">
        <w:rPr>
          <w:sz w:val="24"/>
          <w:szCs w:val="24"/>
        </w:rPr>
        <w:t>проектируемая</w:t>
      </w:r>
      <w:r w:rsidRPr="00A05EF7">
        <w:rPr>
          <w:sz w:val="24"/>
          <w:szCs w:val="24"/>
        </w:rPr>
        <w:t xml:space="preserve"> </w:t>
      </w:r>
      <w:r w:rsidR="00FB3F82" w:rsidRPr="00A05EF7">
        <w:rPr>
          <w:sz w:val="24"/>
          <w:szCs w:val="24"/>
        </w:rPr>
        <w:t>подземная коммуникация</w:t>
      </w:r>
      <w:r w:rsidRPr="00A05EF7">
        <w:rPr>
          <w:sz w:val="24"/>
          <w:szCs w:val="24"/>
        </w:rPr>
        <w:t xml:space="preserve"> – грунтовый массив – существующ</w:t>
      </w:r>
      <w:r w:rsidR="00945478" w:rsidRPr="00A05EF7">
        <w:rPr>
          <w:sz w:val="24"/>
          <w:szCs w:val="24"/>
        </w:rPr>
        <w:t>ий объект</w:t>
      </w:r>
      <w:r w:rsidRPr="00A05EF7">
        <w:rPr>
          <w:sz w:val="24"/>
          <w:szCs w:val="24"/>
        </w:rPr>
        <w:t xml:space="preserve">»; </w:t>
      </w:r>
    </w:p>
    <w:p w:rsidR="00E61B69" w:rsidRPr="00A05EF7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A05EF7">
        <w:rPr>
          <w:sz w:val="24"/>
          <w:szCs w:val="24"/>
        </w:rPr>
        <w:t xml:space="preserve">- </w:t>
      </w:r>
      <w:r w:rsidRPr="00A05EF7">
        <w:rPr>
          <w:i/>
          <w:sz w:val="24"/>
          <w:szCs w:val="24"/>
        </w:rPr>
        <w:t>в две (или более) стадии</w:t>
      </w:r>
      <w:r w:rsidR="00EF34DB" w:rsidRPr="00A05EF7">
        <w:rPr>
          <w:sz w:val="24"/>
          <w:szCs w:val="24"/>
        </w:rPr>
        <w:t>: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A05EF7">
        <w:rPr>
          <w:sz w:val="24"/>
          <w:szCs w:val="24"/>
        </w:rPr>
        <w:t>первая стадия - с использованием геотехнического программного комплекса рассчитывается двухкомпонентная модель «</w:t>
      </w:r>
      <w:r w:rsidR="00FB3F82" w:rsidRPr="00A05EF7">
        <w:rPr>
          <w:sz w:val="24"/>
          <w:szCs w:val="24"/>
        </w:rPr>
        <w:t xml:space="preserve">проектируемая подземная коммуникация </w:t>
      </w:r>
      <w:r w:rsidRPr="00A05EF7">
        <w:rPr>
          <w:sz w:val="24"/>
          <w:szCs w:val="24"/>
        </w:rPr>
        <w:t>– грунтовый массив», в результате ее решения определяются перемещения грунта, с</w:t>
      </w:r>
      <w:r w:rsidRPr="00A05EF7">
        <w:rPr>
          <w:sz w:val="24"/>
          <w:szCs w:val="24"/>
        </w:rPr>
        <w:t>о</w:t>
      </w:r>
      <w:r w:rsidRPr="000E0B81">
        <w:rPr>
          <w:sz w:val="24"/>
          <w:szCs w:val="24"/>
        </w:rPr>
        <w:t>ответствующие поло</w:t>
      </w:r>
      <w:r w:rsidR="00EF34DB">
        <w:rPr>
          <w:sz w:val="24"/>
          <w:szCs w:val="24"/>
        </w:rPr>
        <w:t xml:space="preserve">жению существующего </w:t>
      </w:r>
      <w:r w:rsidR="00945478">
        <w:rPr>
          <w:sz w:val="24"/>
          <w:szCs w:val="24"/>
        </w:rPr>
        <w:t>объекта</w:t>
      </w:r>
      <w:r w:rsidR="00EF34DB">
        <w:rPr>
          <w:sz w:val="24"/>
          <w:szCs w:val="24"/>
        </w:rPr>
        <w:t>;</w:t>
      </w:r>
    </w:p>
    <w:p w:rsidR="00E61B69" w:rsidRPr="00A05EF7" w:rsidRDefault="00E61B69" w:rsidP="008D225C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вторая стадия - с использованием программного комплекса, предназначенного для  анализа работы конструкций, рассчитываются конструкции существующего </w:t>
      </w:r>
      <w:r w:rsidR="00945478">
        <w:rPr>
          <w:sz w:val="24"/>
          <w:szCs w:val="24"/>
        </w:rPr>
        <w:t>об</w:t>
      </w:r>
      <w:r w:rsidR="00945478">
        <w:rPr>
          <w:sz w:val="24"/>
          <w:szCs w:val="24"/>
        </w:rPr>
        <w:t>ъ</w:t>
      </w:r>
      <w:r w:rsidR="00945478">
        <w:rPr>
          <w:sz w:val="24"/>
          <w:szCs w:val="24"/>
        </w:rPr>
        <w:t>екта</w:t>
      </w:r>
      <w:r w:rsidRPr="000E0B81">
        <w:rPr>
          <w:sz w:val="24"/>
          <w:szCs w:val="24"/>
        </w:rPr>
        <w:t xml:space="preserve"> на заданные перемещения, которые определяются в результате р</w:t>
      </w:r>
      <w:r w:rsidR="00680425">
        <w:rPr>
          <w:sz w:val="24"/>
          <w:szCs w:val="24"/>
        </w:rPr>
        <w:t>асчетов на пр</w:t>
      </w:r>
      <w:r w:rsidR="00680425">
        <w:rPr>
          <w:sz w:val="24"/>
          <w:szCs w:val="24"/>
        </w:rPr>
        <w:t>е</w:t>
      </w:r>
      <w:r w:rsidR="00680425" w:rsidRPr="00A05EF7">
        <w:rPr>
          <w:sz w:val="24"/>
          <w:szCs w:val="24"/>
        </w:rPr>
        <w:t>дыдущей ступени.</w:t>
      </w:r>
    </w:p>
    <w:p w:rsidR="00E61B69" w:rsidRPr="00A05EF7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A05EF7">
        <w:rPr>
          <w:sz w:val="24"/>
          <w:szCs w:val="24"/>
        </w:rPr>
        <w:t>Размеры расчетной области, модель грунта и другие параметры модели должны адекватно отражать поведение грунта под нагрузкой и воздействиями, учит</w:t>
      </w:r>
      <w:r w:rsidRPr="00A05EF7">
        <w:rPr>
          <w:sz w:val="24"/>
          <w:szCs w:val="24"/>
        </w:rPr>
        <w:t>ы</w:t>
      </w:r>
      <w:r w:rsidRPr="00A05EF7">
        <w:rPr>
          <w:sz w:val="24"/>
          <w:szCs w:val="24"/>
        </w:rPr>
        <w:lastRenderedPageBreak/>
        <w:t>вать взаимное расположение строяще</w:t>
      </w:r>
      <w:r w:rsidR="006B086A" w:rsidRPr="00A05EF7">
        <w:rPr>
          <w:sz w:val="24"/>
          <w:szCs w:val="24"/>
        </w:rPr>
        <w:t>й</w:t>
      </w:r>
      <w:r w:rsidRPr="00A05EF7">
        <w:rPr>
          <w:sz w:val="24"/>
          <w:szCs w:val="24"/>
        </w:rPr>
        <w:t xml:space="preserve">ся </w:t>
      </w:r>
      <w:r w:rsidR="006B086A" w:rsidRPr="00A05EF7">
        <w:rPr>
          <w:sz w:val="24"/>
          <w:szCs w:val="24"/>
        </w:rPr>
        <w:t>подземной коммуникации</w:t>
      </w:r>
      <w:r w:rsidRPr="00A05EF7">
        <w:rPr>
          <w:sz w:val="24"/>
          <w:szCs w:val="24"/>
        </w:rPr>
        <w:t xml:space="preserve"> и существующего </w:t>
      </w:r>
      <w:r w:rsidR="00945478" w:rsidRPr="00A05EF7">
        <w:rPr>
          <w:sz w:val="24"/>
          <w:szCs w:val="24"/>
        </w:rPr>
        <w:t>объекта</w:t>
      </w:r>
      <w:r w:rsidRPr="00A05EF7">
        <w:rPr>
          <w:sz w:val="24"/>
          <w:szCs w:val="24"/>
        </w:rPr>
        <w:t xml:space="preserve">. </w:t>
      </w:r>
      <w:r w:rsidRPr="00A05EF7">
        <w:rPr>
          <w:sz w:val="24"/>
        </w:rPr>
        <w:t xml:space="preserve">Их </w:t>
      </w:r>
      <w:r w:rsidRPr="00A05EF7">
        <w:rPr>
          <w:sz w:val="24"/>
          <w:szCs w:val="24"/>
        </w:rPr>
        <w:t>следует принимать на основе опыта сопоставления результатов прогно</w:t>
      </w:r>
      <w:r w:rsidRPr="00A05EF7">
        <w:rPr>
          <w:sz w:val="24"/>
          <w:szCs w:val="24"/>
        </w:rPr>
        <w:t>з</w:t>
      </w:r>
      <w:r w:rsidRPr="00A05EF7">
        <w:rPr>
          <w:sz w:val="24"/>
          <w:szCs w:val="24"/>
        </w:rPr>
        <w:t>ных расчетов и результат</w:t>
      </w:r>
      <w:r w:rsidR="00680425" w:rsidRPr="00A05EF7">
        <w:rPr>
          <w:sz w:val="24"/>
          <w:szCs w:val="24"/>
        </w:rPr>
        <w:t>ов геотехнического мониторинга.</w:t>
      </w:r>
    </w:p>
    <w:p w:rsidR="00E61B69" w:rsidRPr="000E0B81" w:rsidRDefault="00E61B69" w:rsidP="008D225C">
      <w:pPr>
        <w:spacing w:after="120" w:line="360" w:lineRule="auto"/>
        <w:ind w:firstLine="567"/>
        <w:jc w:val="both"/>
      </w:pPr>
      <w:r w:rsidRPr="00A05EF7">
        <w:rPr>
          <w:spacing w:val="20"/>
        </w:rPr>
        <w:t>Примечание</w:t>
      </w:r>
      <w:r w:rsidRPr="00A05EF7">
        <w:t xml:space="preserve"> - размеры расчетной области модели в плане должны быть не менее полуторной величины предварительно назначаемых размеров зоны влияния (см. п. </w:t>
      </w:r>
      <w:r w:rsidR="00680425" w:rsidRPr="00A05EF7">
        <w:t>6</w:t>
      </w:r>
      <w:r w:rsidRPr="00A05EF7">
        <w:t>.</w:t>
      </w:r>
      <w:r w:rsidR="00680425" w:rsidRPr="00A05EF7">
        <w:t>5.</w:t>
      </w:r>
      <w:r w:rsidRPr="00A05EF7">
        <w:t>6).</w:t>
      </w:r>
      <w:r w:rsidRPr="000E0B81">
        <w:t xml:space="preserve"> 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</w:rPr>
      </w:pPr>
      <w:r w:rsidRPr="00A05EF7">
        <w:rPr>
          <w:sz w:val="24"/>
        </w:rPr>
        <w:t>Для предварительной оценки влияния строительства на существующие соор</w:t>
      </w:r>
      <w:r w:rsidRPr="00A05EF7">
        <w:rPr>
          <w:sz w:val="24"/>
        </w:rPr>
        <w:t>у</w:t>
      </w:r>
      <w:r w:rsidRPr="00A05EF7">
        <w:rPr>
          <w:sz w:val="24"/>
        </w:rPr>
        <w:t>жения нормального и повышенного уровней ответственности, а также для оконч</w:t>
      </w:r>
      <w:r w:rsidRPr="00A05EF7">
        <w:rPr>
          <w:sz w:val="24"/>
        </w:rPr>
        <w:t>а</w:t>
      </w:r>
      <w:r w:rsidRPr="00A05EF7">
        <w:rPr>
          <w:sz w:val="24"/>
        </w:rPr>
        <w:t>тельной оценки влияния на сооружения пониженного уровня ответственности допу</w:t>
      </w:r>
      <w:r w:rsidRPr="00A05EF7">
        <w:rPr>
          <w:sz w:val="24"/>
        </w:rPr>
        <w:t>с</w:t>
      </w:r>
      <w:r w:rsidRPr="00A05EF7">
        <w:rPr>
          <w:sz w:val="24"/>
        </w:rPr>
        <w:t xml:space="preserve">кается назначать размеры расчетной области и выбирать геомеханическую модель грунта согласно приложению </w:t>
      </w:r>
      <w:r w:rsidR="00680425" w:rsidRPr="00A05EF7">
        <w:rPr>
          <w:sz w:val="24"/>
        </w:rPr>
        <w:t>Г</w:t>
      </w:r>
      <w:r w:rsidRPr="00A05EF7">
        <w:rPr>
          <w:sz w:val="24"/>
        </w:rPr>
        <w:t>.</w:t>
      </w:r>
      <w:r w:rsidRPr="000E0B81">
        <w:rPr>
          <w:sz w:val="24"/>
        </w:rPr>
        <w:t xml:space="preserve"> </w:t>
      </w:r>
    </w:p>
    <w:p w:rsidR="00E61B69" w:rsidRPr="00A05EF7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</w:rPr>
      </w:pPr>
      <w:r w:rsidRPr="00A05EF7">
        <w:rPr>
          <w:sz w:val="24"/>
          <w:szCs w:val="24"/>
        </w:rPr>
        <w:t>Расчетные</w:t>
      </w:r>
      <w:r w:rsidRPr="00A05EF7">
        <w:rPr>
          <w:sz w:val="24"/>
        </w:rPr>
        <w:t xml:space="preserve"> значения прочностных характеристик на контакте «конс</w:t>
      </w:r>
      <w:r w:rsidRPr="00A05EF7">
        <w:rPr>
          <w:sz w:val="24"/>
        </w:rPr>
        <w:t>т</w:t>
      </w:r>
      <w:r w:rsidRPr="00A05EF7">
        <w:rPr>
          <w:sz w:val="24"/>
        </w:rPr>
        <w:t>рукция</w:t>
      </w:r>
      <w:r w:rsidR="006B086A" w:rsidRPr="00A05EF7">
        <w:rPr>
          <w:sz w:val="24"/>
        </w:rPr>
        <w:t xml:space="preserve"> – </w:t>
      </w:r>
      <w:r w:rsidRPr="00A05EF7">
        <w:rPr>
          <w:sz w:val="24"/>
        </w:rPr>
        <w:t>грунтовый массив» для нескальных грунтов следует назначать согласно ук</w:t>
      </w:r>
      <w:r w:rsidRPr="00A05EF7">
        <w:rPr>
          <w:sz w:val="24"/>
        </w:rPr>
        <w:t>а</w:t>
      </w:r>
      <w:r w:rsidRPr="00A05EF7">
        <w:rPr>
          <w:sz w:val="24"/>
        </w:rPr>
        <w:t xml:space="preserve">заниям п. 9.16 СП 22.13330.2011. </w:t>
      </w:r>
      <w:r w:rsidR="006B086A" w:rsidRPr="00A05EF7">
        <w:rPr>
          <w:sz w:val="24"/>
        </w:rPr>
        <w:t>При закрытой проходке н</w:t>
      </w:r>
      <w:r w:rsidRPr="00A05EF7">
        <w:rPr>
          <w:sz w:val="24"/>
        </w:rPr>
        <w:t>а контакте «обделка то</w:t>
      </w:r>
      <w:r w:rsidRPr="00A05EF7">
        <w:rPr>
          <w:sz w:val="24"/>
        </w:rPr>
        <w:t>н</w:t>
      </w:r>
      <w:r w:rsidRPr="00A05EF7">
        <w:rPr>
          <w:sz w:val="24"/>
        </w:rPr>
        <w:t xml:space="preserve">неля </w:t>
      </w:r>
      <w:r w:rsidR="006B086A" w:rsidRPr="00A05EF7">
        <w:rPr>
          <w:sz w:val="24"/>
        </w:rPr>
        <w:t xml:space="preserve">(труба) </w:t>
      </w:r>
      <w:r w:rsidRPr="00A05EF7">
        <w:rPr>
          <w:sz w:val="24"/>
        </w:rPr>
        <w:t>– грунтовый массив» следует моделировать прослойку грунта с удел</w:t>
      </w:r>
      <w:r w:rsidRPr="00A05EF7">
        <w:rPr>
          <w:sz w:val="24"/>
        </w:rPr>
        <w:t>ь</w:t>
      </w:r>
      <w:r w:rsidRPr="00A05EF7">
        <w:rPr>
          <w:sz w:val="24"/>
        </w:rPr>
        <w:t>ным сцеплением, равным нулю (близким к нулю) и пониженным углом внутреннего трения (степень снижения назначается согласно указаниям п. 9.16 СП 22.13330.2011).</w:t>
      </w:r>
    </w:p>
    <w:p w:rsidR="00E61B69" w:rsidRPr="00A05EF7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A05EF7">
        <w:rPr>
          <w:sz w:val="24"/>
          <w:szCs w:val="24"/>
        </w:rPr>
        <w:t>Перебор грунта при моделировании закрытой проходки следует назн</w:t>
      </w:r>
      <w:r w:rsidRPr="00A05EF7">
        <w:rPr>
          <w:sz w:val="24"/>
          <w:szCs w:val="24"/>
        </w:rPr>
        <w:t>а</w:t>
      </w:r>
      <w:r w:rsidRPr="00A05EF7">
        <w:rPr>
          <w:sz w:val="24"/>
          <w:szCs w:val="24"/>
        </w:rPr>
        <w:t>чать на основе опыта геотехнического мониторинга осадок поверхности земли при проходке выбранного (аналогичного выбранному) в проекте типу проходческого об</w:t>
      </w:r>
      <w:r w:rsidRPr="00A05EF7">
        <w:rPr>
          <w:sz w:val="24"/>
          <w:szCs w:val="24"/>
        </w:rPr>
        <w:t>о</w:t>
      </w:r>
      <w:r w:rsidRPr="00A05EF7">
        <w:rPr>
          <w:sz w:val="24"/>
          <w:szCs w:val="24"/>
        </w:rPr>
        <w:t>рудования в схожих инженерно-геологических условиях, в соответствии с рекоме</w:t>
      </w:r>
      <w:r w:rsidRPr="00A05EF7">
        <w:rPr>
          <w:sz w:val="24"/>
          <w:szCs w:val="24"/>
        </w:rPr>
        <w:t>н</w:t>
      </w:r>
      <w:r w:rsidRPr="00A05EF7">
        <w:rPr>
          <w:sz w:val="24"/>
          <w:szCs w:val="24"/>
        </w:rPr>
        <w:t>дуемым приложением В.</w:t>
      </w:r>
    </w:p>
    <w:p w:rsidR="00E61B69" w:rsidRPr="000E0B81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</w:rPr>
      </w:pPr>
      <w:r w:rsidRPr="000E0B81">
        <w:rPr>
          <w:sz w:val="24"/>
        </w:rPr>
        <w:t xml:space="preserve">В </w:t>
      </w:r>
      <w:r w:rsidRPr="000E0B81">
        <w:rPr>
          <w:sz w:val="24"/>
          <w:szCs w:val="24"/>
        </w:rPr>
        <w:t>результате</w:t>
      </w:r>
      <w:r w:rsidRPr="000E0B81">
        <w:rPr>
          <w:sz w:val="24"/>
        </w:rPr>
        <w:t xml:space="preserve"> работ экспертно-аналитического блока следует: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</w:rPr>
      </w:pPr>
      <w:r w:rsidRPr="000E0B81">
        <w:rPr>
          <w:sz w:val="24"/>
        </w:rPr>
        <w:t>- уточнять границы предварительно назначенных зон влияния проходки откр</w:t>
      </w:r>
      <w:r w:rsidRPr="000E0B81">
        <w:rPr>
          <w:sz w:val="24"/>
        </w:rPr>
        <w:t>ы</w:t>
      </w:r>
      <w:r w:rsidRPr="000E0B81">
        <w:rPr>
          <w:sz w:val="24"/>
        </w:rPr>
        <w:t>тых и закрытых выработок, а также перечень расположенных в зонах влияния сущ</w:t>
      </w:r>
      <w:r w:rsidRPr="000E0B81">
        <w:rPr>
          <w:sz w:val="24"/>
        </w:rPr>
        <w:t>е</w:t>
      </w:r>
      <w:r w:rsidRPr="000E0B81">
        <w:rPr>
          <w:sz w:val="24"/>
        </w:rPr>
        <w:t>ствующих объектов окружающей застройки;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</w:rPr>
      </w:pPr>
      <w:r w:rsidRPr="000E0B81">
        <w:rPr>
          <w:sz w:val="24"/>
        </w:rPr>
        <w:t>- определять степень и допустимость влияния строительства на объекты окр</w:t>
      </w:r>
      <w:r w:rsidRPr="000E0B81">
        <w:rPr>
          <w:sz w:val="24"/>
        </w:rPr>
        <w:t>у</w:t>
      </w:r>
      <w:r w:rsidRPr="000E0B81">
        <w:rPr>
          <w:sz w:val="24"/>
        </w:rPr>
        <w:t>жающей застройки;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</w:rPr>
      </w:pPr>
      <w:r w:rsidRPr="000E0B81">
        <w:rPr>
          <w:sz w:val="24"/>
        </w:rPr>
        <w:t>- осуществлять выбор и назначать необходимый объем мер защиты объектов о</w:t>
      </w:r>
      <w:r w:rsidRPr="000E0B81">
        <w:rPr>
          <w:sz w:val="24"/>
        </w:rPr>
        <w:t>к</w:t>
      </w:r>
      <w:r w:rsidRPr="000E0B81">
        <w:rPr>
          <w:sz w:val="24"/>
        </w:rPr>
        <w:t>ружающей застройки, если влияние строительства оказывается недопустимым.</w:t>
      </w:r>
    </w:p>
    <w:p w:rsidR="00E61B69" w:rsidRPr="000E0B81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В рамках работ экспертно-аналитического блока выполняется качес</w:t>
      </w:r>
      <w:r w:rsidRPr="000E0B81">
        <w:rPr>
          <w:sz w:val="24"/>
          <w:szCs w:val="24"/>
        </w:rPr>
        <w:t>т</w:t>
      </w:r>
      <w:r w:rsidRPr="000E0B81">
        <w:rPr>
          <w:sz w:val="24"/>
          <w:szCs w:val="24"/>
        </w:rPr>
        <w:t>венная оценка факторов, расчетная оценка которых невозможна или нецелесообразна: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</w:rPr>
      </w:pPr>
      <w:r w:rsidRPr="000E0B81">
        <w:rPr>
          <w:sz w:val="24"/>
        </w:rPr>
        <w:t>- технологических воздействий при проходке открытых и закрытых выработок, не учтенных при моделировании;</w:t>
      </w:r>
    </w:p>
    <w:p w:rsidR="00E61B69" w:rsidRPr="000E0B81" w:rsidRDefault="00E61B69" w:rsidP="008D225C">
      <w:pPr>
        <w:spacing w:line="360" w:lineRule="auto"/>
        <w:ind w:firstLine="567"/>
        <w:jc w:val="both"/>
        <w:rPr>
          <w:sz w:val="24"/>
        </w:rPr>
      </w:pPr>
      <w:r w:rsidRPr="000E0B81">
        <w:rPr>
          <w:sz w:val="24"/>
        </w:rPr>
        <w:t xml:space="preserve">- технологических воздействий при проведении работ по инженерной защите </w:t>
      </w:r>
      <w:r w:rsidR="00945478">
        <w:rPr>
          <w:sz w:val="24"/>
        </w:rPr>
        <w:t>объектов</w:t>
      </w:r>
      <w:r w:rsidRPr="000E0B81">
        <w:rPr>
          <w:sz w:val="24"/>
        </w:rPr>
        <w:t xml:space="preserve"> окружающей застройки, не учтенных при моделировании.</w:t>
      </w:r>
    </w:p>
    <w:p w:rsidR="00E61B69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</w:rPr>
      </w:pPr>
      <w:r w:rsidRPr="000E0B81">
        <w:rPr>
          <w:sz w:val="24"/>
          <w:szCs w:val="24"/>
        </w:rPr>
        <w:lastRenderedPageBreak/>
        <w:t>Экспертно</w:t>
      </w:r>
      <w:r w:rsidRPr="000E0B81">
        <w:rPr>
          <w:sz w:val="24"/>
        </w:rPr>
        <w:t>-аналитическую оценку следует выполнять с учетом обобщ</w:t>
      </w:r>
      <w:r w:rsidRPr="000E0B81">
        <w:rPr>
          <w:sz w:val="24"/>
        </w:rPr>
        <w:t>е</w:t>
      </w:r>
      <w:r w:rsidRPr="000E0B81">
        <w:rPr>
          <w:sz w:val="24"/>
        </w:rPr>
        <w:t xml:space="preserve">ния сопоставимого местного опыта строительства </w:t>
      </w:r>
      <w:r w:rsidR="00F63C4A">
        <w:rPr>
          <w:sz w:val="24"/>
        </w:rPr>
        <w:t>подземных коммуникаций закр</w:t>
      </w:r>
      <w:r w:rsidR="00F63C4A">
        <w:rPr>
          <w:sz w:val="24"/>
        </w:rPr>
        <w:t>ы</w:t>
      </w:r>
      <w:r w:rsidR="00F63C4A">
        <w:rPr>
          <w:sz w:val="24"/>
        </w:rPr>
        <w:t>тым и открытым способ</w:t>
      </w:r>
      <w:r w:rsidR="00114D7A">
        <w:rPr>
          <w:sz w:val="24"/>
        </w:rPr>
        <w:t>ами</w:t>
      </w:r>
      <w:r w:rsidR="00F63C4A">
        <w:rPr>
          <w:sz w:val="24"/>
        </w:rPr>
        <w:t xml:space="preserve"> </w:t>
      </w:r>
      <w:r w:rsidRPr="000E0B81">
        <w:rPr>
          <w:sz w:val="24"/>
        </w:rPr>
        <w:t>на территории предполагаемого строительства.</w:t>
      </w:r>
    </w:p>
    <w:p w:rsidR="00E61B69" w:rsidRPr="00A05EF7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</w:rPr>
        <w:t xml:space="preserve">Если </w:t>
      </w:r>
      <w:r w:rsidRPr="000E0B81">
        <w:rPr>
          <w:sz w:val="24"/>
          <w:szCs w:val="24"/>
        </w:rPr>
        <w:t>по</w:t>
      </w:r>
      <w:r w:rsidRPr="000E0B81">
        <w:rPr>
          <w:sz w:val="24"/>
        </w:rPr>
        <w:t xml:space="preserve"> результатам оценки влияния эксплуатационная надежность</w:t>
      </w:r>
      <w:r w:rsidRPr="000E0B81">
        <w:rPr>
          <w:sz w:val="24"/>
          <w:szCs w:val="24"/>
        </w:rPr>
        <w:t xml:space="preserve"> и </w:t>
      </w:r>
      <w:r w:rsidRPr="00A05EF7">
        <w:rPr>
          <w:sz w:val="24"/>
          <w:szCs w:val="24"/>
        </w:rPr>
        <w:t>работоспособность сооружений окружающей застройки не обеспечена, необходимо предусмотреть «объектно-технологические», «геотехнические» или (и) «конструкти</w:t>
      </w:r>
      <w:r w:rsidRPr="00A05EF7">
        <w:rPr>
          <w:sz w:val="24"/>
          <w:szCs w:val="24"/>
        </w:rPr>
        <w:t>в</w:t>
      </w:r>
      <w:r w:rsidRPr="00A05EF7">
        <w:rPr>
          <w:sz w:val="24"/>
          <w:szCs w:val="24"/>
        </w:rPr>
        <w:t xml:space="preserve">ные» меры защиты согласно разделу </w:t>
      </w:r>
      <w:r w:rsidR="00680425" w:rsidRPr="00A05EF7">
        <w:rPr>
          <w:sz w:val="24"/>
          <w:szCs w:val="24"/>
        </w:rPr>
        <w:t>6.6</w:t>
      </w:r>
      <w:r w:rsidR="004F46F0" w:rsidRPr="00A05EF7">
        <w:rPr>
          <w:sz w:val="24"/>
          <w:szCs w:val="24"/>
        </w:rPr>
        <w:t>.</w:t>
      </w:r>
    </w:p>
    <w:p w:rsidR="00E61B69" w:rsidRPr="00A05EF7" w:rsidRDefault="00E61B69" w:rsidP="00E61B69">
      <w:pPr>
        <w:pStyle w:val="ConsNonformat"/>
        <w:widowControl/>
        <w:spacing w:line="360" w:lineRule="auto"/>
        <w:ind w:right="0" w:firstLine="284"/>
        <w:rPr>
          <w:rFonts w:ascii="Times New Roman" w:hAnsi="Times New Roman" w:cs="Times New Roman"/>
          <w:sz w:val="24"/>
          <w:szCs w:val="24"/>
        </w:rPr>
      </w:pPr>
    </w:p>
    <w:p w:rsidR="00E61B69" w:rsidRPr="00A05EF7" w:rsidRDefault="00E61B69" w:rsidP="00923CC5">
      <w:pPr>
        <w:numPr>
          <w:ilvl w:val="1"/>
          <w:numId w:val="20"/>
        </w:numPr>
        <w:overflowPunct/>
        <w:autoSpaceDE/>
        <w:adjustRightInd/>
        <w:spacing w:after="240" w:line="360" w:lineRule="auto"/>
        <w:ind w:left="0" w:firstLine="567"/>
        <w:jc w:val="both"/>
        <w:rPr>
          <w:b/>
          <w:sz w:val="24"/>
          <w:szCs w:val="24"/>
        </w:rPr>
      </w:pPr>
      <w:r w:rsidRPr="00A05EF7">
        <w:rPr>
          <w:b/>
          <w:sz w:val="24"/>
          <w:szCs w:val="24"/>
        </w:rPr>
        <w:t xml:space="preserve"> Меры защиты окружающей застройки </w:t>
      </w:r>
    </w:p>
    <w:p w:rsidR="00E61B69" w:rsidRPr="00A05EF7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55"/>
        <w:jc w:val="both"/>
        <w:rPr>
          <w:sz w:val="24"/>
          <w:szCs w:val="24"/>
        </w:rPr>
      </w:pPr>
      <w:r w:rsidRPr="00A05EF7">
        <w:rPr>
          <w:sz w:val="24"/>
          <w:szCs w:val="24"/>
        </w:rPr>
        <w:t>Для объектов окружающей застройки могут использоваться следующие меры защиты от негативного влияния строительства: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A05EF7">
        <w:rPr>
          <w:sz w:val="24"/>
          <w:szCs w:val="24"/>
        </w:rPr>
        <w:t xml:space="preserve">- «объектно-технологические» – выполняются в зоне строительства объекта, снижают негативные воздействия от проходческих </w:t>
      </w:r>
      <w:r w:rsidR="00376FF1" w:rsidRPr="00A05EF7">
        <w:rPr>
          <w:sz w:val="24"/>
          <w:szCs w:val="24"/>
        </w:rPr>
        <w:t>и</w:t>
      </w:r>
      <w:r w:rsidR="002C115C" w:rsidRPr="00A05EF7">
        <w:rPr>
          <w:sz w:val="24"/>
          <w:szCs w:val="24"/>
        </w:rPr>
        <w:t xml:space="preserve"> других </w:t>
      </w:r>
      <w:r w:rsidR="00376FF1" w:rsidRPr="00A05EF7">
        <w:rPr>
          <w:sz w:val="24"/>
          <w:szCs w:val="24"/>
        </w:rPr>
        <w:t xml:space="preserve">строительных </w:t>
      </w:r>
      <w:r w:rsidRPr="00A05EF7">
        <w:rPr>
          <w:sz w:val="24"/>
          <w:szCs w:val="24"/>
        </w:rPr>
        <w:t>работ; ре</w:t>
      </w:r>
      <w:r w:rsidRPr="00A05EF7">
        <w:rPr>
          <w:sz w:val="24"/>
          <w:szCs w:val="24"/>
        </w:rPr>
        <w:t>а</w:t>
      </w:r>
      <w:r w:rsidRPr="000E0B81">
        <w:rPr>
          <w:sz w:val="24"/>
          <w:szCs w:val="24"/>
        </w:rPr>
        <w:t>лизуются путем применения особых технологий, технологических режимов, спец</w:t>
      </w:r>
      <w:r w:rsidRPr="000E0B81">
        <w:rPr>
          <w:sz w:val="24"/>
          <w:szCs w:val="24"/>
        </w:rPr>
        <w:t>и</w:t>
      </w:r>
      <w:r w:rsidRPr="000E0B81">
        <w:rPr>
          <w:sz w:val="24"/>
          <w:szCs w:val="24"/>
        </w:rPr>
        <w:t xml:space="preserve">альной проходческой техники и конструктивно-технологических решений, которые используются в процессе строительства; 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«геотехнические» </w:t>
      </w:r>
      <w:r w:rsidR="00633B3A">
        <w:rPr>
          <w:sz w:val="24"/>
          <w:szCs w:val="24"/>
        </w:rPr>
        <w:t>–</w:t>
      </w:r>
      <w:r w:rsidRPr="000E0B81">
        <w:rPr>
          <w:sz w:val="24"/>
          <w:szCs w:val="24"/>
        </w:rPr>
        <w:t xml:space="preserve"> выполняются в грунтовом массиве (основании защищаем</w:t>
      </w:r>
      <w:r w:rsidRPr="000E0B81">
        <w:rPr>
          <w:sz w:val="24"/>
          <w:szCs w:val="24"/>
        </w:rPr>
        <w:t>о</w:t>
      </w:r>
      <w:r w:rsidRPr="000E0B81">
        <w:rPr>
          <w:sz w:val="24"/>
          <w:szCs w:val="24"/>
        </w:rPr>
        <w:t>го объекта), уменьшают или устраняют (компенсируют) дополнительные деформации оснований и фундаментов; реализуются путем применения геотехнических технол</w:t>
      </w:r>
      <w:r w:rsidRPr="000E0B81">
        <w:rPr>
          <w:sz w:val="24"/>
          <w:szCs w:val="24"/>
        </w:rPr>
        <w:t>о</w:t>
      </w:r>
      <w:r w:rsidRPr="000E0B81">
        <w:rPr>
          <w:sz w:val="24"/>
          <w:szCs w:val="24"/>
        </w:rPr>
        <w:t>гий;</w:t>
      </w:r>
    </w:p>
    <w:p w:rsidR="00E61B69" w:rsidRPr="00A05EF7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«конструктивные» </w:t>
      </w:r>
      <w:r w:rsidR="00633B3A">
        <w:rPr>
          <w:sz w:val="24"/>
          <w:szCs w:val="24"/>
        </w:rPr>
        <w:t>–</w:t>
      </w:r>
      <w:r w:rsidRPr="000E0B81">
        <w:rPr>
          <w:sz w:val="24"/>
          <w:szCs w:val="24"/>
        </w:rPr>
        <w:t xml:space="preserve"> выполняются на защищаемых объектах, уменьшают чу</w:t>
      </w:r>
      <w:r w:rsidRPr="000E0B81">
        <w:rPr>
          <w:sz w:val="24"/>
          <w:szCs w:val="24"/>
        </w:rPr>
        <w:t>в</w:t>
      </w:r>
      <w:r w:rsidRPr="00A05EF7">
        <w:rPr>
          <w:sz w:val="24"/>
          <w:szCs w:val="24"/>
        </w:rPr>
        <w:t>ствительность объектов к деформациям их оснований или уменьшают (устраняют) деформации конструкций объектов.</w:t>
      </w:r>
    </w:p>
    <w:p w:rsidR="00E61B69" w:rsidRPr="00A05EF7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55"/>
        <w:jc w:val="both"/>
        <w:rPr>
          <w:sz w:val="24"/>
          <w:szCs w:val="24"/>
        </w:rPr>
      </w:pPr>
      <w:r w:rsidRPr="00A05EF7">
        <w:rPr>
          <w:sz w:val="24"/>
          <w:szCs w:val="24"/>
        </w:rPr>
        <w:t>К «объектно-технологическим» мерам защиты относятся:</w:t>
      </w:r>
    </w:p>
    <w:p w:rsidR="00C03798" w:rsidRPr="00A05EF7" w:rsidRDefault="00C03798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A05EF7">
        <w:rPr>
          <w:sz w:val="24"/>
          <w:szCs w:val="24"/>
        </w:rPr>
        <w:t xml:space="preserve">а) при </w:t>
      </w:r>
      <w:r w:rsidR="006C05D6" w:rsidRPr="00A05EF7">
        <w:rPr>
          <w:sz w:val="24"/>
          <w:szCs w:val="24"/>
        </w:rPr>
        <w:t>закрыт</w:t>
      </w:r>
      <w:r w:rsidR="00BC7738" w:rsidRPr="00A05EF7">
        <w:rPr>
          <w:sz w:val="24"/>
          <w:szCs w:val="24"/>
        </w:rPr>
        <w:t>ом</w:t>
      </w:r>
      <w:r w:rsidR="006C05D6" w:rsidRPr="00A05EF7">
        <w:rPr>
          <w:sz w:val="24"/>
          <w:szCs w:val="24"/>
        </w:rPr>
        <w:t xml:space="preserve"> </w:t>
      </w:r>
      <w:r w:rsidR="00BC7738" w:rsidRPr="00A05EF7">
        <w:rPr>
          <w:sz w:val="24"/>
          <w:szCs w:val="24"/>
        </w:rPr>
        <w:t>способе работ</w:t>
      </w:r>
      <w:r w:rsidRPr="00A05EF7">
        <w:rPr>
          <w:sz w:val="24"/>
          <w:szCs w:val="24"/>
        </w:rPr>
        <w:t>:</w:t>
      </w:r>
    </w:p>
    <w:p w:rsidR="006C05D6" w:rsidRPr="00A05EF7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A05EF7">
        <w:rPr>
          <w:sz w:val="24"/>
          <w:szCs w:val="24"/>
        </w:rPr>
        <w:t xml:space="preserve">- уменьшение сечений </w:t>
      </w:r>
      <w:r w:rsidR="006C05D6" w:rsidRPr="00A05EF7">
        <w:rPr>
          <w:sz w:val="24"/>
          <w:szCs w:val="24"/>
        </w:rPr>
        <w:t xml:space="preserve">выработок </w:t>
      </w:r>
      <w:r w:rsidRPr="00A05EF7">
        <w:rPr>
          <w:sz w:val="24"/>
          <w:szCs w:val="24"/>
        </w:rPr>
        <w:t>и</w:t>
      </w:r>
      <w:r w:rsidR="006C05D6" w:rsidRPr="00A05EF7">
        <w:rPr>
          <w:sz w:val="24"/>
          <w:szCs w:val="24"/>
        </w:rPr>
        <w:t xml:space="preserve">ли </w:t>
      </w:r>
      <w:r w:rsidRPr="00A05EF7">
        <w:rPr>
          <w:sz w:val="24"/>
          <w:szCs w:val="24"/>
        </w:rPr>
        <w:t xml:space="preserve"> </w:t>
      </w:r>
      <w:r w:rsidR="006C05D6" w:rsidRPr="00A05EF7">
        <w:rPr>
          <w:sz w:val="24"/>
          <w:szCs w:val="24"/>
        </w:rPr>
        <w:t>замена одной выработки на две с меньшей суммарной площадью поперечных сечений;</w:t>
      </w:r>
    </w:p>
    <w:p w:rsidR="006C05D6" w:rsidRPr="00A05EF7" w:rsidRDefault="006C05D6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A05EF7">
        <w:rPr>
          <w:sz w:val="24"/>
          <w:szCs w:val="24"/>
        </w:rPr>
        <w:t xml:space="preserve">- </w:t>
      </w:r>
      <w:r w:rsidR="00E61B69" w:rsidRPr="00A05EF7">
        <w:rPr>
          <w:sz w:val="24"/>
          <w:szCs w:val="24"/>
        </w:rPr>
        <w:t xml:space="preserve">изменение глубины заложения </w:t>
      </w:r>
      <w:r w:rsidRPr="00A05EF7">
        <w:rPr>
          <w:sz w:val="24"/>
          <w:szCs w:val="24"/>
        </w:rPr>
        <w:t>выработок;</w:t>
      </w:r>
    </w:p>
    <w:p w:rsidR="00E61B69" w:rsidRPr="00A05EF7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A05EF7">
        <w:rPr>
          <w:sz w:val="24"/>
          <w:szCs w:val="24"/>
        </w:rPr>
        <w:t xml:space="preserve"> </w:t>
      </w:r>
      <w:r w:rsidR="006C05D6" w:rsidRPr="00A05EF7">
        <w:rPr>
          <w:sz w:val="24"/>
          <w:szCs w:val="24"/>
        </w:rPr>
        <w:t xml:space="preserve">- </w:t>
      </w:r>
      <w:r w:rsidRPr="00A05EF7">
        <w:rPr>
          <w:sz w:val="24"/>
          <w:szCs w:val="24"/>
        </w:rPr>
        <w:t xml:space="preserve">увеличение расстояний между </w:t>
      </w:r>
      <w:r w:rsidR="00390E67" w:rsidRPr="00A05EF7">
        <w:rPr>
          <w:sz w:val="24"/>
          <w:szCs w:val="24"/>
        </w:rPr>
        <w:t>выработками</w:t>
      </w:r>
      <w:r w:rsidRPr="00A05EF7">
        <w:rPr>
          <w:sz w:val="24"/>
          <w:szCs w:val="24"/>
        </w:rPr>
        <w:t xml:space="preserve"> и фундаментами (конструкциями) </w:t>
      </w:r>
      <w:r w:rsidR="008325CA" w:rsidRPr="00A05EF7">
        <w:rPr>
          <w:sz w:val="24"/>
          <w:szCs w:val="24"/>
        </w:rPr>
        <w:t>объектов окружающей застройки</w:t>
      </w:r>
      <w:r w:rsidRPr="00A05EF7">
        <w:rPr>
          <w:sz w:val="24"/>
          <w:szCs w:val="24"/>
        </w:rPr>
        <w:t xml:space="preserve">; 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A05EF7">
        <w:rPr>
          <w:sz w:val="24"/>
          <w:szCs w:val="24"/>
        </w:rPr>
        <w:t>- предварительное усиление и закрепление грунтов в зоне забоя и</w:t>
      </w:r>
      <w:r w:rsidR="00390E67" w:rsidRPr="00A05EF7">
        <w:rPr>
          <w:sz w:val="24"/>
          <w:szCs w:val="24"/>
        </w:rPr>
        <w:t xml:space="preserve"> (или)</w:t>
      </w:r>
      <w:r w:rsidRPr="00A05EF7">
        <w:rPr>
          <w:sz w:val="24"/>
          <w:szCs w:val="24"/>
        </w:rPr>
        <w:t xml:space="preserve"> за конт</w:t>
      </w:r>
      <w:r w:rsidRPr="00A05EF7">
        <w:rPr>
          <w:sz w:val="24"/>
          <w:szCs w:val="24"/>
        </w:rPr>
        <w:t>у</w:t>
      </w:r>
      <w:r w:rsidRPr="00A05EF7">
        <w:rPr>
          <w:sz w:val="24"/>
          <w:szCs w:val="24"/>
        </w:rPr>
        <w:t>рами обделок выработок;</w:t>
      </w:r>
      <w:r w:rsidRPr="000E0B81">
        <w:rPr>
          <w:sz w:val="24"/>
          <w:szCs w:val="24"/>
        </w:rPr>
        <w:t xml:space="preserve"> 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применение проходческих комплексов с закрытым забоем и активным пригр</w:t>
      </w:r>
      <w:r w:rsidRPr="000E0B81">
        <w:rPr>
          <w:sz w:val="24"/>
          <w:szCs w:val="24"/>
        </w:rPr>
        <w:t>у</w:t>
      </w:r>
      <w:r w:rsidRPr="000E0B81">
        <w:rPr>
          <w:sz w:val="24"/>
          <w:szCs w:val="24"/>
        </w:rPr>
        <w:t>зом</w:t>
      </w:r>
      <w:r>
        <w:rPr>
          <w:sz w:val="24"/>
          <w:szCs w:val="24"/>
        </w:rPr>
        <w:t xml:space="preserve"> забоя</w:t>
      </w:r>
      <w:r w:rsidRPr="000E0B81">
        <w:rPr>
          <w:sz w:val="24"/>
          <w:szCs w:val="24"/>
        </w:rPr>
        <w:t xml:space="preserve">; 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lastRenderedPageBreak/>
        <w:t>- нагнетание тампонажных (твердеющих) растворов в заобделочное пространс</w:t>
      </w:r>
      <w:r w:rsidRPr="000E0B81">
        <w:rPr>
          <w:sz w:val="24"/>
          <w:szCs w:val="24"/>
        </w:rPr>
        <w:t>т</w:t>
      </w:r>
      <w:r w:rsidRPr="000E0B81">
        <w:rPr>
          <w:sz w:val="24"/>
          <w:szCs w:val="24"/>
        </w:rPr>
        <w:t xml:space="preserve">во одновременно с перемещением щита; 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повышение давления нагнетания и уменьшение сроков твердения растворов, нагнетаемых в заобделочное пространство;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применение монолитной прессбетонной обделки; </w:t>
      </w:r>
    </w:p>
    <w:p w:rsidR="00E61B69" w:rsidRPr="00A05EF7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выбор метода, оборудования и технологического режима проходки, обеспеч</w:t>
      </w:r>
      <w:r w:rsidRPr="000E0B81">
        <w:rPr>
          <w:sz w:val="24"/>
          <w:szCs w:val="24"/>
        </w:rPr>
        <w:t>и</w:t>
      </w:r>
      <w:r w:rsidRPr="00A05EF7">
        <w:rPr>
          <w:sz w:val="24"/>
          <w:szCs w:val="24"/>
        </w:rPr>
        <w:t>вающих уменьшение перебора грунта в забое и наиболее ранее подкрепление выр</w:t>
      </w:r>
      <w:r w:rsidRPr="00A05EF7">
        <w:rPr>
          <w:sz w:val="24"/>
          <w:szCs w:val="24"/>
        </w:rPr>
        <w:t>а</w:t>
      </w:r>
      <w:r w:rsidRPr="00A05EF7">
        <w:rPr>
          <w:sz w:val="24"/>
          <w:szCs w:val="24"/>
        </w:rPr>
        <w:t>ботки, и др.</w:t>
      </w:r>
    </w:p>
    <w:p w:rsidR="00E61B69" w:rsidRPr="00A05EF7" w:rsidRDefault="00E61B69" w:rsidP="008D225C">
      <w:pPr>
        <w:spacing w:line="360" w:lineRule="auto"/>
        <w:ind w:firstLine="555"/>
        <w:jc w:val="both"/>
      </w:pPr>
      <w:r w:rsidRPr="00A05EF7">
        <w:rPr>
          <w:spacing w:val="20"/>
        </w:rPr>
        <w:t>Примечание -</w:t>
      </w:r>
      <w:r w:rsidRPr="00A05EF7">
        <w:t xml:space="preserve"> При заключении контрактов на строительство подземных коммуникаций д</w:t>
      </w:r>
      <w:r w:rsidRPr="00A05EF7">
        <w:t>о</w:t>
      </w:r>
      <w:r w:rsidRPr="00A05EF7">
        <w:t>пускается включать пункт о величине предельных фактических переборов грунта. Их значения должны устанавливаться и контролироваться в рамках авторского надзора или научно-технического сопрово</w:t>
      </w:r>
      <w:r w:rsidRPr="00A05EF7">
        <w:t>ж</w:t>
      </w:r>
      <w:r w:rsidRPr="00A05EF7">
        <w:t>дения, на основе инженерно-геодезических наблюдений за осадками поверхности земли.</w:t>
      </w:r>
    </w:p>
    <w:p w:rsidR="00C03798" w:rsidRPr="00A05EF7" w:rsidRDefault="00C03798" w:rsidP="00C03798">
      <w:pPr>
        <w:spacing w:line="360" w:lineRule="auto"/>
        <w:ind w:firstLine="555"/>
        <w:jc w:val="both"/>
        <w:rPr>
          <w:sz w:val="24"/>
          <w:szCs w:val="24"/>
        </w:rPr>
      </w:pPr>
      <w:r w:rsidRPr="00A05EF7">
        <w:rPr>
          <w:sz w:val="24"/>
          <w:szCs w:val="24"/>
        </w:rPr>
        <w:t xml:space="preserve">б) при </w:t>
      </w:r>
      <w:r w:rsidR="006C05D6" w:rsidRPr="00A05EF7">
        <w:rPr>
          <w:sz w:val="24"/>
          <w:szCs w:val="24"/>
        </w:rPr>
        <w:t>открыт</w:t>
      </w:r>
      <w:r w:rsidR="00BC7738" w:rsidRPr="00A05EF7">
        <w:rPr>
          <w:sz w:val="24"/>
          <w:szCs w:val="24"/>
        </w:rPr>
        <w:t>ом</w:t>
      </w:r>
      <w:r w:rsidR="006C05D6" w:rsidRPr="00A05EF7">
        <w:rPr>
          <w:sz w:val="24"/>
          <w:szCs w:val="24"/>
        </w:rPr>
        <w:t xml:space="preserve"> </w:t>
      </w:r>
      <w:r w:rsidR="00BC7738" w:rsidRPr="00A05EF7">
        <w:rPr>
          <w:sz w:val="24"/>
          <w:szCs w:val="24"/>
        </w:rPr>
        <w:t>способе работ</w:t>
      </w:r>
      <w:r w:rsidRPr="00A05EF7">
        <w:rPr>
          <w:sz w:val="24"/>
          <w:szCs w:val="24"/>
        </w:rPr>
        <w:t>:</w:t>
      </w:r>
    </w:p>
    <w:p w:rsidR="00EA2EE2" w:rsidRPr="00A05EF7" w:rsidRDefault="00C03798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A05EF7">
        <w:rPr>
          <w:sz w:val="24"/>
          <w:szCs w:val="24"/>
        </w:rPr>
        <w:t>-</w:t>
      </w:r>
      <w:r w:rsidR="00EA2EE2" w:rsidRPr="00A05EF7">
        <w:rPr>
          <w:sz w:val="24"/>
          <w:szCs w:val="24"/>
        </w:rPr>
        <w:t xml:space="preserve"> мероприятия по предохранению грунтов основания от ухудшения их свойств;</w:t>
      </w:r>
    </w:p>
    <w:p w:rsidR="00EA2EE2" w:rsidRPr="00A05EF7" w:rsidRDefault="00EA2EE2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A05EF7">
        <w:rPr>
          <w:sz w:val="24"/>
          <w:szCs w:val="24"/>
        </w:rPr>
        <w:t>- мероприятия, направленные на преобразование строительных свойств грунтов;</w:t>
      </w:r>
    </w:p>
    <w:p w:rsidR="00EA2EE2" w:rsidRPr="00A05EF7" w:rsidRDefault="00EA2EE2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A05EF7">
        <w:rPr>
          <w:sz w:val="24"/>
          <w:szCs w:val="24"/>
        </w:rPr>
        <w:t>- уменьшение перебора грунта при устройстве ограждений открытых выработок;</w:t>
      </w:r>
    </w:p>
    <w:p w:rsidR="00EA2EE2" w:rsidRPr="00A05EF7" w:rsidRDefault="00EA2EE2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A05EF7">
        <w:rPr>
          <w:sz w:val="24"/>
          <w:szCs w:val="24"/>
        </w:rPr>
        <w:t xml:space="preserve">- корректировка </w:t>
      </w:r>
      <w:r w:rsidR="002E0A05" w:rsidRPr="00A05EF7">
        <w:rPr>
          <w:sz w:val="24"/>
          <w:szCs w:val="24"/>
        </w:rPr>
        <w:t>технологии крепления и последовательности устройства выр</w:t>
      </w:r>
      <w:r w:rsidR="002E0A05" w:rsidRPr="00A05EF7">
        <w:rPr>
          <w:sz w:val="24"/>
          <w:szCs w:val="24"/>
        </w:rPr>
        <w:t>а</w:t>
      </w:r>
      <w:r w:rsidR="002E0A05" w:rsidRPr="00A05EF7">
        <w:rPr>
          <w:sz w:val="24"/>
          <w:szCs w:val="24"/>
        </w:rPr>
        <w:t>ботки;</w:t>
      </w:r>
    </w:p>
    <w:p w:rsidR="002E0A05" w:rsidRPr="00A05EF7" w:rsidRDefault="002E0A05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A05EF7">
        <w:rPr>
          <w:sz w:val="24"/>
          <w:szCs w:val="24"/>
        </w:rPr>
        <w:t>- увеличение изгибной жесткости элементов ограждения;</w:t>
      </w:r>
    </w:p>
    <w:p w:rsidR="002E0A05" w:rsidRPr="00A05EF7" w:rsidRDefault="002E0A05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A05EF7">
        <w:rPr>
          <w:sz w:val="24"/>
          <w:szCs w:val="24"/>
        </w:rPr>
        <w:t>- увеличение числа распорок;</w:t>
      </w:r>
    </w:p>
    <w:p w:rsidR="002E0A05" w:rsidRPr="00A05EF7" w:rsidRDefault="002E0A05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A05EF7">
        <w:rPr>
          <w:sz w:val="24"/>
          <w:szCs w:val="24"/>
        </w:rPr>
        <w:t>- увеличение расстояния между выработкой и объектом окружающей застройки;</w:t>
      </w:r>
    </w:p>
    <w:p w:rsidR="002E0A05" w:rsidRPr="00A05EF7" w:rsidRDefault="002E0A05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A05EF7">
        <w:rPr>
          <w:sz w:val="24"/>
          <w:szCs w:val="24"/>
        </w:rPr>
        <w:t>- компенсация изменения напряженно-деформированного состояния грунта о</w:t>
      </w:r>
      <w:r w:rsidRPr="00A05EF7">
        <w:rPr>
          <w:sz w:val="24"/>
          <w:szCs w:val="24"/>
        </w:rPr>
        <w:t>с</w:t>
      </w:r>
      <w:r w:rsidRPr="00A05EF7">
        <w:rPr>
          <w:sz w:val="24"/>
          <w:szCs w:val="24"/>
        </w:rPr>
        <w:t>нования и др.</w:t>
      </w:r>
    </w:p>
    <w:p w:rsidR="00E61B69" w:rsidRPr="00A05EF7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55"/>
        <w:jc w:val="both"/>
        <w:rPr>
          <w:sz w:val="24"/>
          <w:szCs w:val="24"/>
        </w:rPr>
      </w:pPr>
      <w:r w:rsidRPr="00A05EF7">
        <w:rPr>
          <w:sz w:val="24"/>
          <w:szCs w:val="24"/>
        </w:rPr>
        <w:t>К «геотехническим» мерам защиты относятся: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мероприятия, направленные на преобразование строительных свойств грунтов с целью уменьшения деформаций оснований и приспособления их к сдвижениям ма</w:t>
      </w:r>
      <w:r w:rsidRPr="000E0B81">
        <w:rPr>
          <w:sz w:val="24"/>
          <w:szCs w:val="24"/>
        </w:rPr>
        <w:t>с</w:t>
      </w:r>
      <w:r w:rsidRPr="000E0B81">
        <w:rPr>
          <w:sz w:val="24"/>
          <w:szCs w:val="24"/>
        </w:rPr>
        <w:t xml:space="preserve">сива горных пород; 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усиление фундаментов сооружений; 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передача нагрузок от сооружений на нижележащие слои грунтов;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отсечение грунтовых оснований сооружений от выработок путем устройства между ними разделительных стенок; 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снижение неравномерных осадок и выравнивание сооружений путем нагнет</w:t>
      </w:r>
      <w:r w:rsidRPr="000E0B81">
        <w:rPr>
          <w:sz w:val="24"/>
          <w:szCs w:val="24"/>
        </w:rPr>
        <w:t>а</w:t>
      </w:r>
      <w:r w:rsidRPr="000E0B81">
        <w:rPr>
          <w:sz w:val="24"/>
          <w:szCs w:val="24"/>
        </w:rPr>
        <w:t>ния в ограниченный объем грунта твердеющих растворов (компенсационное нагнет</w:t>
      </w:r>
      <w:r w:rsidRPr="000E0B81">
        <w:rPr>
          <w:sz w:val="24"/>
          <w:szCs w:val="24"/>
        </w:rPr>
        <w:t>а</w:t>
      </w:r>
      <w:r w:rsidRPr="000E0B81">
        <w:rPr>
          <w:sz w:val="24"/>
          <w:szCs w:val="24"/>
        </w:rPr>
        <w:t xml:space="preserve">ние),  выбуривания грунтов из-под подошвы фундаментов; 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мероприятия, предохраняющие грунты основания от ухудшения их строител</w:t>
      </w:r>
      <w:r w:rsidRPr="000E0B81">
        <w:rPr>
          <w:sz w:val="24"/>
          <w:szCs w:val="24"/>
        </w:rPr>
        <w:t>ь</w:t>
      </w:r>
      <w:r w:rsidRPr="000E0B81">
        <w:rPr>
          <w:sz w:val="24"/>
          <w:szCs w:val="24"/>
        </w:rPr>
        <w:t>ных свойств и др.</w:t>
      </w:r>
    </w:p>
    <w:p w:rsidR="00E61B69" w:rsidRPr="000E0B81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lastRenderedPageBreak/>
        <w:t>К «конструктивным» мерам защиты относятся: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усиление отдельных конструктивных элементов или сооружения в целом т</w:t>
      </w:r>
      <w:r w:rsidRPr="000E0B81">
        <w:rPr>
          <w:sz w:val="24"/>
          <w:szCs w:val="24"/>
        </w:rPr>
        <w:t>я</w:t>
      </w:r>
      <w:r w:rsidRPr="000E0B81">
        <w:rPr>
          <w:sz w:val="24"/>
          <w:szCs w:val="24"/>
        </w:rPr>
        <w:t xml:space="preserve">жами или железобетонными поясами; 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установка связей-распорок;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усиление подземных трубопроводов защитными футлярами, обоймами или их вывешивание;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разделение сооружений деформационными швами и др.</w:t>
      </w:r>
    </w:p>
    <w:p w:rsidR="00E61B69" w:rsidRPr="000E0B81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55"/>
        <w:jc w:val="both"/>
        <w:rPr>
          <w:sz w:val="24"/>
        </w:rPr>
      </w:pPr>
      <w:r w:rsidRPr="000E0B81">
        <w:rPr>
          <w:sz w:val="24"/>
          <w:szCs w:val="24"/>
        </w:rPr>
        <w:t>Выбор</w:t>
      </w:r>
      <w:r w:rsidRPr="000E0B81">
        <w:rPr>
          <w:sz w:val="24"/>
        </w:rPr>
        <w:t xml:space="preserve"> и определение требуемого объема защитных мероприятий для каждого защищаемого объекта окружающей застройки должны осуществляются в три этапа, в соответствии с п. 8.5.1-8.5.3. </w:t>
      </w:r>
    </w:p>
    <w:p w:rsidR="00E61B69" w:rsidRPr="000E0B81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55"/>
        <w:jc w:val="both"/>
        <w:rPr>
          <w:sz w:val="24"/>
        </w:rPr>
      </w:pPr>
      <w:r w:rsidRPr="000E0B81">
        <w:rPr>
          <w:sz w:val="24"/>
          <w:szCs w:val="24"/>
        </w:rPr>
        <w:t>Первый</w:t>
      </w:r>
      <w:r w:rsidRPr="000E0B81">
        <w:rPr>
          <w:sz w:val="24"/>
        </w:rPr>
        <w:t xml:space="preserve"> этап. 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</w:rPr>
        <w:t xml:space="preserve">Предварительно выбрать несколько наиболее эффективных мер защиты. </w:t>
      </w:r>
      <w:r w:rsidRPr="000E0B81">
        <w:rPr>
          <w:sz w:val="24"/>
          <w:szCs w:val="24"/>
        </w:rPr>
        <w:t xml:space="preserve">При выборе мер защиты необходимо учитывать, что их выполнение (особенно связанных с буровыми работами) также может приводить к технологическим воздействиям. 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Приоритетность выбора мер защиты должна быть следующая.</w:t>
      </w:r>
      <w:r w:rsidRPr="000E0B81">
        <w:rPr>
          <w:sz w:val="24"/>
        </w:rPr>
        <w:t xml:space="preserve"> </w:t>
      </w:r>
      <w:r w:rsidRPr="000E0B81">
        <w:rPr>
          <w:sz w:val="24"/>
          <w:szCs w:val="24"/>
        </w:rPr>
        <w:t xml:space="preserve">Прежде всего, </w:t>
      </w:r>
      <w:r w:rsidR="000C2A00">
        <w:rPr>
          <w:sz w:val="24"/>
          <w:szCs w:val="24"/>
        </w:rPr>
        <w:t>следует</w:t>
      </w:r>
      <w:r w:rsidRPr="000E0B81">
        <w:rPr>
          <w:sz w:val="24"/>
          <w:szCs w:val="24"/>
        </w:rPr>
        <w:t xml:space="preserve"> отдавать предпочтение «</w:t>
      </w:r>
      <w:r w:rsidRPr="000E0B81">
        <w:rPr>
          <w:rFonts w:ascii="TimesNewRomanPSMT" w:hAnsi="TimesNewRomanPSMT" w:cs="TimesNewRomanPSMT"/>
          <w:sz w:val="24"/>
          <w:szCs w:val="24"/>
        </w:rPr>
        <w:t>объектно-технологическим</w:t>
      </w:r>
      <w:r w:rsidRPr="000E0B81">
        <w:rPr>
          <w:sz w:val="24"/>
          <w:szCs w:val="24"/>
        </w:rPr>
        <w:t xml:space="preserve">» мерам. В случае, если этих мер недостаточно либо они не могут быть реализованы, </w:t>
      </w:r>
      <w:r w:rsidR="000C2A00">
        <w:rPr>
          <w:sz w:val="24"/>
          <w:szCs w:val="24"/>
        </w:rPr>
        <w:t>необходимо</w:t>
      </w:r>
      <w:r w:rsidRPr="000E0B81">
        <w:rPr>
          <w:sz w:val="24"/>
          <w:szCs w:val="24"/>
        </w:rPr>
        <w:t xml:space="preserve"> применять «геотехнические» меры. Когда применение перечисленных мер невозможно или н</w:t>
      </w:r>
      <w:r w:rsidRPr="000E0B81">
        <w:rPr>
          <w:sz w:val="24"/>
          <w:szCs w:val="24"/>
        </w:rPr>
        <w:t>е</w:t>
      </w:r>
      <w:r w:rsidRPr="000E0B81">
        <w:rPr>
          <w:sz w:val="24"/>
          <w:szCs w:val="24"/>
        </w:rPr>
        <w:t>достаточно, применя</w:t>
      </w:r>
      <w:r w:rsidR="00193953">
        <w:rPr>
          <w:sz w:val="24"/>
          <w:szCs w:val="24"/>
        </w:rPr>
        <w:t>ются</w:t>
      </w:r>
      <w:r w:rsidRPr="000E0B81">
        <w:rPr>
          <w:sz w:val="24"/>
          <w:szCs w:val="24"/>
        </w:rPr>
        <w:t xml:space="preserve"> «конструктивные» меры.</w:t>
      </w:r>
    </w:p>
    <w:p w:rsidR="00E61B69" w:rsidRPr="000E0B81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55"/>
        <w:jc w:val="both"/>
        <w:rPr>
          <w:sz w:val="24"/>
        </w:rPr>
      </w:pPr>
      <w:r w:rsidRPr="000E0B81">
        <w:rPr>
          <w:sz w:val="24"/>
          <w:szCs w:val="24"/>
        </w:rPr>
        <w:t>Второй</w:t>
      </w:r>
      <w:r w:rsidRPr="000E0B81">
        <w:rPr>
          <w:sz w:val="24"/>
        </w:rPr>
        <w:t xml:space="preserve"> этап.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Выполнить</w:t>
      </w:r>
      <w:r w:rsidRPr="000E0B81">
        <w:rPr>
          <w:sz w:val="24"/>
        </w:rPr>
        <w:t xml:space="preserve"> </w:t>
      </w:r>
      <w:r w:rsidRPr="000E0B81">
        <w:rPr>
          <w:sz w:val="24"/>
          <w:szCs w:val="24"/>
        </w:rPr>
        <w:t>повторное моделирование, учитывающее выполнение мер защиты. Повторное моделирование допускается не выполнять в следующих случаях: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выбранные меры защиты не поддаются моделированию либо </w:t>
      </w:r>
      <w:r w:rsidR="001026A9">
        <w:rPr>
          <w:sz w:val="24"/>
          <w:szCs w:val="24"/>
        </w:rPr>
        <w:t xml:space="preserve">их </w:t>
      </w:r>
      <w:r w:rsidRPr="000E0B81">
        <w:rPr>
          <w:sz w:val="24"/>
          <w:szCs w:val="24"/>
        </w:rPr>
        <w:t>моделиров</w:t>
      </w:r>
      <w:r w:rsidRPr="000E0B81">
        <w:rPr>
          <w:sz w:val="24"/>
          <w:szCs w:val="24"/>
        </w:rPr>
        <w:t>а</w:t>
      </w:r>
      <w:r w:rsidRPr="000E0B81">
        <w:rPr>
          <w:sz w:val="24"/>
          <w:szCs w:val="24"/>
        </w:rPr>
        <w:t>ние с достаточной степенью надежности невозможно;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защита может выполняться многовариантно и на момент выполнения оценки влияния окончательный выбор меры защиты не определен; 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выбранные меры защиты реализуются поэтапно в процессе строительных р</w:t>
      </w:r>
      <w:r w:rsidRPr="000E0B81">
        <w:rPr>
          <w:sz w:val="24"/>
          <w:szCs w:val="24"/>
        </w:rPr>
        <w:t>а</w:t>
      </w:r>
      <w:r w:rsidRPr="000E0B81">
        <w:rPr>
          <w:sz w:val="24"/>
          <w:szCs w:val="24"/>
        </w:rPr>
        <w:t xml:space="preserve">бот, в зависимости от результатов геотехнического мониторинга защищаемого </w:t>
      </w:r>
      <w:r w:rsidR="001026A9">
        <w:rPr>
          <w:sz w:val="24"/>
          <w:szCs w:val="24"/>
        </w:rPr>
        <w:t>объе</w:t>
      </w:r>
      <w:r w:rsidR="001026A9">
        <w:rPr>
          <w:sz w:val="24"/>
          <w:szCs w:val="24"/>
        </w:rPr>
        <w:t>к</w:t>
      </w:r>
      <w:r w:rsidR="001026A9">
        <w:rPr>
          <w:sz w:val="24"/>
          <w:szCs w:val="24"/>
        </w:rPr>
        <w:t>та</w:t>
      </w:r>
      <w:r w:rsidRPr="000E0B81">
        <w:rPr>
          <w:sz w:val="24"/>
          <w:szCs w:val="24"/>
        </w:rPr>
        <w:t>;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эффективность мер защиты проверяется на основании опытных работ и ко</w:t>
      </w:r>
      <w:r w:rsidRPr="000E0B81">
        <w:rPr>
          <w:sz w:val="24"/>
          <w:szCs w:val="24"/>
        </w:rPr>
        <w:t>н</w:t>
      </w:r>
      <w:r w:rsidRPr="000E0B81">
        <w:rPr>
          <w:sz w:val="24"/>
          <w:szCs w:val="24"/>
        </w:rPr>
        <w:t>трольных замеров.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Перед моделированием следует разработать технические решения выбранных мер защиты, параметры которых должны учитываться при составлении модели объе</w:t>
      </w:r>
      <w:r w:rsidRPr="000E0B81">
        <w:rPr>
          <w:sz w:val="24"/>
          <w:szCs w:val="24"/>
        </w:rPr>
        <w:t>к</w:t>
      </w:r>
      <w:r w:rsidRPr="000E0B81">
        <w:rPr>
          <w:sz w:val="24"/>
          <w:szCs w:val="24"/>
        </w:rPr>
        <w:t>та</w:t>
      </w:r>
      <w:r w:rsidR="001026A9">
        <w:rPr>
          <w:sz w:val="24"/>
          <w:szCs w:val="24"/>
        </w:rPr>
        <w:t xml:space="preserve"> строительства</w:t>
      </w:r>
      <w:r w:rsidRPr="000E0B81">
        <w:rPr>
          <w:sz w:val="24"/>
          <w:szCs w:val="24"/>
        </w:rPr>
        <w:t>.  На основе результатов повторного моделирования необходимо оц</w:t>
      </w:r>
      <w:r w:rsidRPr="000E0B81">
        <w:rPr>
          <w:sz w:val="24"/>
          <w:szCs w:val="24"/>
        </w:rPr>
        <w:t>е</w:t>
      </w:r>
      <w:r w:rsidRPr="000E0B81">
        <w:rPr>
          <w:sz w:val="24"/>
          <w:szCs w:val="24"/>
        </w:rPr>
        <w:t xml:space="preserve">нить эффективность и достаточность защитных мероприятий. </w:t>
      </w:r>
    </w:p>
    <w:p w:rsidR="00E61B69" w:rsidRPr="000E0B81" w:rsidRDefault="00E61B69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lastRenderedPageBreak/>
        <w:t xml:space="preserve">Третий этап. </w:t>
      </w:r>
    </w:p>
    <w:p w:rsidR="00E61B69" w:rsidRPr="000E0B81" w:rsidRDefault="00E61B69" w:rsidP="008D225C">
      <w:pPr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Необходимо выполнить</w:t>
      </w:r>
      <w:r w:rsidRPr="000E0B81">
        <w:rPr>
          <w:sz w:val="24"/>
        </w:rPr>
        <w:t xml:space="preserve"> </w:t>
      </w:r>
      <w:r w:rsidRPr="000E0B81">
        <w:rPr>
          <w:sz w:val="24"/>
          <w:szCs w:val="24"/>
        </w:rPr>
        <w:t>технико-экономическое сравнение вариантов мер защ</w:t>
      </w:r>
      <w:r w:rsidRPr="000E0B81">
        <w:rPr>
          <w:sz w:val="24"/>
          <w:szCs w:val="24"/>
        </w:rPr>
        <w:t>и</w:t>
      </w:r>
      <w:r w:rsidRPr="000E0B81">
        <w:rPr>
          <w:sz w:val="24"/>
          <w:szCs w:val="24"/>
        </w:rPr>
        <w:t>ты, с учетом назначения, уровня ответственности, конструктивных особенностей, м</w:t>
      </w:r>
      <w:r w:rsidRPr="000E0B81">
        <w:rPr>
          <w:sz w:val="24"/>
          <w:szCs w:val="24"/>
        </w:rPr>
        <w:t>и</w:t>
      </w:r>
      <w:r w:rsidRPr="000E0B81">
        <w:rPr>
          <w:sz w:val="24"/>
          <w:szCs w:val="24"/>
        </w:rPr>
        <w:t>нимального влияния на режим эксплуатации защищаемого объекта, вида и величин прогнозных деформаций, сопоставимого опыта, а также оборудования, которое им</w:t>
      </w:r>
      <w:r w:rsidRPr="000E0B81">
        <w:rPr>
          <w:sz w:val="24"/>
          <w:szCs w:val="24"/>
        </w:rPr>
        <w:t>е</w:t>
      </w:r>
      <w:r w:rsidRPr="000E0B81">
        <w:rPr>
          <w:sz w:val="24"/>
          <w:szCs w:val="24"/>
        </w:rPr>
        <w:t xml:space="preserve">ется в распоряжении строительных организаций. </w:t>
      </w:r>
    </w:p>
    <w:p w:rsidR="00E61B69" w:rsidRDefault="00E61B69" w:rsidP="008D225C">
      <w:pPr>
        <w:spacing w:line="360" w:lineRule="auto"/>
        <w:ind w:firstLine="555"/>
        <w:jc w:val="both"/>
        <w:rPr>
          <w:sz w:val="24"/>
        </w:rPr>
      </w:pPr>
      <w:r w:rsidRPr="000E0B81">
        <w:rPr>
          <w:sz w:val="24"/>
          <w:szCs w:val="24"/>
        </w:rPr>
        <w:t>Следует осуществить о</w:t>
      </w:r>
      <w:r w:rsidRPr="000E0B81">
        <w:rPr>
          <w:sz w:val="24"/>
        </w:rPr>
        <w:t xml:space="preserve">кончательный выбор </w:t>
      </w:r>
      <w:r w:rsidRPr="000E0B81">
        <w:rPr>
          <w:sz w:val="24"/>
          <w:szCs w:val="24"/>
        </w:rPr>
        <w:t xml:space="preserve">защитных мероприятий для каждого защищаемого объекта. </w:t>
      </w:r>
      <w:r w:rsidRPr="000E0B81">
        <w:rPr>
          <w:sz w:val="24"/>
        </w:rPr>
        <w:t xml:space="preserve">Для </w:t>
      </w:r>
      <w:r w:rsidRPr="000E0B81">
        <w:rPr>
          <w:sz w:val="24"/>
          <w:szCs w:val="24"/>
        </w:rPr>
        <w:t>выбранных</w:t>
      </w:r>
      <w:r w:rsidRPr="000E0B81">
        <w:rPr>
          <w:sz w:val="24"/>
        </w:rPr>
        <w:t xml:space="preserve"> мер защиты необходимо разработать спец</w:t>
      </w:r>
      <w:r w:rsidRPr="000E0B81">
        <w:rPr>
          <w:sz w:val="24"/>
        </w:rPr>
        <w:t>и</w:t>
      </w:r>
      <w:r w:rsidRPr="000E0B81">
        <w:rPr>
          <w:sz w:val="24"/>
        </w:rPr>
        <w:t>альный проект или (и) технологический регламент, которые должны содержать в том числе указания по щадящей технологии выполнения защитных мероприятий.</w:t>
      </w:r>
    </w:p>
    <w:p w:rsidR="009A4ADF" w:rsidRPr="000E0B81" w:rsidRDefault="009A4ADF" w:rsidP="00B94E8F">
      <w:pPr>
        <w:overflowPunct/>
        <w:autoSpaceDE/>
        <w:adjustRightInd/>
        <w:spacing w:line="360" w:lineRule="auto"/>
        <w:ind w:left="567"/>
        <w:jc w:val="both"/>
        <w:rPr>
          <w:sz w:val="24"/>
          <w:szCs w:val="24"/>
        </w:rPr>
      </w:pPr>
    </w:p>
    <w:p w:rsidR="008B24B1" w:rsidRPr="00830247" w:rsidRDefault="008B0AC0" w:rsidP="003B3E8A">
      <w:pPr>
        <w:numPr>
          <w:ilvl w:val="0"/>
          <w:numId w:val="20"/>
        </w:numPr>
        <w:overflowPunct/>
        <w:autoSpaceDE/>
        <w:adjustRightInd/>
        <w:spacing w:after="240" w:line="360" w:lineRule="auto"/>
        <w:ind w:left="1134" w:hanging="567"/>
        <w:jc w:val="both"/>
        <w:rPr>
          <w:b/>
          <w:caps/>
          <w:sz w:val="24"/>
          <w:szCs w:val="24"/>
        </w:rPr>
      </w:pPr>
      <w:r w:rsidRPr="00830247">
        <w:rPr>
          <w:b/>
          <w:caps/>
          <w:sz w:val="24"/>
          <w:szCs w:val="24"/>
        </w:rPr>
        <w:t>Геотехнические работы по с</w:t>
      </w:r>
      <w:r w:rsidR="00B94E8F" w:rsidRPr="00830247">
        <w:rPr>
          <w:b/>
          <w:caps/>
          <w:sz w:val="24"/>
          <w:szCs w:val="24"/>
        </w:rPr>
        <w:t>троительств</w:t>
      </w:r>
      <w:r w:rsidRPr="00830247">
        <w:rPr>
          <w:b/>
          <w:caps/>
          <w:sz w:val="24"/>
          <w:szCs w:val="24"/>
        </w:rPr>
        <w:t>у</w:t>
      </w:r>
      <w:r w:rsidR="00B94E8F" w:rsidRPr="00830247">
        <w:rPr>
          <w:b/>
          <w:caps/>
          <w:sz w:val="24"/>
          <w:szCs w:val="24"/>
        </w:rPr>
        <w:t xml:space="preserve"> </w:t>
      </w:r>
      <w:r w:rsidR="00F05431" w:rsidRPr="00830247">
        <w:rPr>
          <w:b/>
          <w:caps/>
          <w:sz w:val="24"/>
          <w:szCs w:val="24"/>
        </w:rPr>
        <w:t>подзе</w:t>
      </w:r>
      <w:r w:rsidR="00F05431" w:rsidRPr="00830247">
        <w:rPr>
          <w:b/>
          <w:caps/>
          <w:sz w:val="24"/>
          <w:szCs w:val="24"/>
        </w:rPr>
        <w:t>м</w:t>
      </w:r>
      <w:r w:rsidR="00F05431" w:rsidRPr="00830247">
        <w:rPr>
          <w:b/>
          <w:caps/>
          <w:sz w:val="24"/>
          <w:szCs w:val="24"/>
        </w:rPr>
        <w:t xml:space="preserve">ных </w:t>
      </w:r>
      <w:r w:rsidR="00B94E8F" w:rsidRPr="00830247">
        <w:rPr>
          <w:b/>
          <w:caps/>
          <w:sz w:val="24"/>
          <w:szCs w:val="24"/>
        </w:rPr>
        <w:t>коммуникаций</w:t>
      </w:r>
      <w:r w:rsidR="00CF0482" w:rsidRPr="00830247">
        <w:rPr>
          <w:b/>
          <w:caps/>
          <w:sz w:val="24"/>
          <w:szCs w:val="24"/>
        </w:rPr>
        <w:t xml:space="preserve"> </w:t>
      </w:r>
    </w:p>
    <w:p w:rsidR="008A32F0" w:rsidRPr="008A32F0" w:rsidRDefault="008A32F0" w:rsidP="00923CC5">
      <w:pPr>
        <w:numPr>
          <w:ilvl w:val="1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b/>
          <w:sz w:val="24"/>
          <w:szCs w:val="24"/>
        </w:rPr>
      </w:pPr>
      <w:r w:rsidRPr="008A32F0">
        <w:rPr>
          <w:b/>
          <w:sz w:val="24"/>
          <w:szCs w:val="24"/>
        </w:rPr>
        <w:t>Общие указания</w:t>
      </w:r>
    </w:p>
    <w:p w:rsidR="00560654" w:rsidRPr="000E0B81" w:rsidRDefault="00560654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Строительство подземных коммуникаций должно вестись по проектной документации, согласованной и утвержденной в установленном законом порядке, с учетом требований СП 48.13330.2011. Согласования могут выполняться как Заказч</w:t>
      </w:r>
      <w:r w:rsidRPr="000E0B81">
        <w:rPr>
          <w:sz w:val="24"/>
          <w:szCs w:val="24"/>
        </w:rPr>
        <w:t>и</w:t>
      </w:r>
      <w:r w:rsidRPr="000E0B81">
        <w:rPr>
          <w:sz w:val="24"/>
          <w:szCs w:val="24"/>
        </w:rPr>
        <w:t>ком, так и по его поручению подрядными организациями.</w:t>
      </w:r>
    </w:p>
    <w:p w:rsidR="006D3605" w:rsidRDefault="006D3605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Производство работ по устройству </w:t>
      </w:r>
      <w:r w:rsidR="00951815">
        <w:rPr>
          <w:sz w:val="24"/>
          <w:szCs w:val="24"/>
        </w:rPr>
        <w:t xml:space="preserve">подземных </w:t>
      </w:r>
      <w:r w:rsidRPr="000E0B81">
        <w:rPr>
          <w:sz w:val="24"/>
          <w:szCs w:val="24"/>
        </w:rPr>
        <w:t>коммуникаций следует осуществлять с соблюдением норм и правил по организации строитель</w:t>
      </w:r>
      <w:r w:rsidR="001366A0" w:rsidRPr="000E0B81">
        <w:rPr>
          <w:sz w:val="24"/>
          <w:szCs w:val="24"/>
        </w:rPr>
        <w:t>ства</w:t>
      </w:r>
      <w:r w:rsidRPr="000E0B81">
        <w:rPr>
          <w:sz w:val="24"/>
          <w:szCs w:val="24"/>
        </w:rPr>
        <w:t xml:space="preserve">, </w:t>
      </w:r>
      <w:r w:rsidR="001366A0" w:rsidRPr="000E0B81">
        <w:rPr>
          <w:sz w:val="24"/>
          <w:szCs w:val="24"/>
        </w:rPr>
        <w:t>геодез</w:t>
      </w:r>
      <w:r w:rsidR="001366A0" w:rsidRPr="000E0B81">
        <w:rPr>
          <w:sz w:val="24"/>
          <w:szCs w:val="24"/>
        </w:rPr>
        <w:t>и</w:t>
      </w:r>
      <w:r w:rsidR="001366A0" w:rsidRPr="000E0B81">
        <w:rPr>
          <w:sz w:val="24"/>
          <w:szCs w:val="24"/>
        </w:rPr>
        <w:t>ческим работам, технике безопасности</w:t>
      </w:r>
      <w:r w:rsidRPr="000E0B81">
        <w:rPr>
          <w:sz w:val="24"/>
          <w:szCs w:val="24"/>
        </w:rPr>
        <w:t xml:space="preserve">, </w:t>
      </w:r>
      <w:r w:rsidR="001366A0" w:rsidRPr="000E0B81">
        <w:rPr>
          <w:sz w:val="24"/>
          <w:szCs w:val="24"/>
        </w:rPr>
        <w:t xml:space="preserve">пожарной безопасности, </w:t>
      </w:r>
      <w:r w:rsidRPr="000E0B81">
        <w:rPr>
          <w:sz w:val="24"/>
          <w:szCs w:val="24"/>
        </w:rPr>
        <w:t>технической эксплу</w:t>
      </w:r>
      <w:r w:rsidRPr="000E0B81">
        <w:rPr>
          <w:sz w:val="24"/>
          <w:szCs w:val="24"/>
        </w:rPr>
        <w:t>а</w:t>
      </w:r>
      <w:r w:rsidRPr="000E0B81">
        <w:rPr>
          <w:sz w:val="24"/>
          <w:szCs w:val="24"/>
        </w:rPr>
        <w:t>тации оборудования, а так же при авторском надзоре проектной организации, техн</w:t>
      </w:r>
      <w:r w:rsidRPr="000E0B81">
        <w:rPr>
          <w:sz w:val="24"/>
          <w:szCs w:val="24"/>
        </w:rPr>
        <w:t>и</w:t>
      </w:r>
      <w:r w:rsidRPr="000E0B81">
        <w:rPr>
          <w:sz w:val="24"/>
          <w:szCs w:val="24"/>
        </w:rPr>
        <w:t xml:space="preserve">ческом надзоре </w:t>
      </w:r>
      <w:r w:rsidR="00607B7C" w:rsidRPr="000E0B81">
        <w:rPr>
          <w:sz w:val="24"/>
          <w:szCs w:val="24"/>
        </w:rPr>
        <w:t>з</w:t>
      </w:r>
      <w:r w:rsidRPr="000E0B81">
        <w:rPr>
          <w:sz w:val="24"/>
          <w:szCs w:val="24"/>
        </w:rPr>
        <w:t>аказчика, контроле органов местного самоуправления и государс</w:t>
      </w:r>
      <w:r w:rsidRPr="000E0B81">
        <w:rPr>
          <w:sz w:val="24"/>
          <w:szCs w:val="24"/>
        </w:rPr>
        <w:t>т</w:t>
      </w:r>
      <w:r w:rsidRPr="000E0B81">
        <w:rPr>
          <w:sz w:val="24"/>
          <w:szCs w:val="24"/>
        </w:rPr>
        <w:t>венных надзорных органов, если данные виды надзора и контроля предусмотрены требованиями нормативных документов.</w:t>
      </w:r>
    </w:p>
    <w:p w:rsidR="00123252" w:rsidRPr="000E0B81" w:rsidRDefault="00123252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Строительство коммуникаций необходимо выполнять в соответствии с принятой к производству заказчиком комплектом проектной документации и разраб</w:t>
      </w:r>
      <w:r w:rsidRPr="000E0B81">
        <w:rPr>
          <w:sz w:val="24"/>
          <w:szCs w:val="24"/>
        </w:rPr>
        <w:t>о</w:t>
      </w:r>
      <w:r w:rsidRPr="000E0B81">
        <w:rPr>
          <w:sz w:val="24"/>
          <w:szCs w:val="24"/>
        </w:rPr>
        <w:t>танным на её основе проектом производства работ (ППР). Отступления от утвержде</w:t>
      </w:r>
      <w:r w:rsidRPr="000E0B81">
        <w:rPr>
          <w:sz w:val="24"/>
          <w:szCs w:val="24"/>
        </w:rPr>
        <w:t>н</w:t>
      </w:r>
      <w:r w:rsidRPr="000E0B81">
        <w:rPr>
          <w:sz w:val="24"/>
          <w:szCs w:val="24"/>
        </w:rPr>
        <w:t>ных проектных решений без согласования с проектной организацией и заказчиком не допускаются.</w:t>
      </w:r>
    </w:p>
    <w:p w:rsidR="00123252" w:rsidRPr="000E0B81" w:rsidRDefault="00123252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ППР должна разрабатывать подрядная организация – производитель р</w:t>
      </w:r>
      <w:r w:rsidRPr="000E0B81">
        <w:rPr>
          <w:sz w:val="24"/>
          <w:szCs w:val="24"/>
        </w:rPr>
        <w:t>а</w:t>
      </w:r>
      <w:r w:rsidRPr="000E0B81">
        <w:rPr>
          <w:sz w:val="24"/>
          <w:szCs w:val="24"/>
        </w:rPr>
        <w:t>бот, или, по ее заданию, проектная (проектно-технологическая) организация на осн</w:t>
      </w:r>
      <w:r w:rsidRPr="000E0B81">
        <w:rPr>
          <w:sz w:val="24"/>
          <w:szCs w:val="24"/>
        </w:rPr>
        <w:t>о</w:t>
      </w:r>
      <w:r w:rsidRPr="000E0B81">
        <w:rPr>
          <w:sz w:val="24"/>
          <w:szCs w:val="24"/>
        </w:rPr>
        <w:t>вании проекта организации строительства (ПОС) и другой проектно-сметной док</w:t>
      </w:r>
      <w:r w:rsidRPr="000E0B81">
        <w:rPr>
          <w:sz w:val="24"/>
          <w:szCs w:val="24"/>
        </w:rPr>
        <w:t>у</w:t>
      </w:r>
      <w:r w:rsidRPr="000E0B81">
        <w:rPr>
          <w:sz w:val="24"/>
          <w:szCs w:val="24"/>
        </w:rPr>
        <w:t xml:space="preserve">ментации. </w:t>
      </w:r>
    </w:p>
    <w:p w:rsidR="00123252" w:rsidRPr="00830247" w:rsidRDefault="00123252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55"/>
        <w:jc w:val="both"/>
        <w:rPr>
          <w:sz w:val="24"/>
          <w:szCs w:val="24"/>
        </w:rPr>
      </w:pPr>
      <w:r w:rsidRPr="00830247">
        <w:rPr>
          <w:sz w:val="24"/>
          <w:szCs w:val="24"/>
        </w:rPr>
        <w:lastRenderedPageBreak/>
        <w:t>ППР на устройство открытых (</w:t>
      </w:r>
      <w:r w:rsidR="00A65C00" w:rsidRPr="00830247">
        <w:rPr>
          <w:sz w:val="24"/>
          <w:szCs w:val="24"/>
        </w:rPr>
        <w:t xml:space="preserve">траншей, </w:t>
      </w:r>
      <w:r w:rsidRPr="00830247">
        <w:rPr>
          <w:sz w:val="24"/>
          <w:szCs w:val="24"/>
        </w:rPr>
        <w:t>шахтных стволов и котлованов) и закрытых (тоннелей, микротоннелей и др.) выработок следует разрабатывать в ра</w:t>
      </w:r>
      <w:r w:rsidRPr="00830247">
        <w:rPr>
          <w:sz w:val="24"/>
          <w:szCs w:val="24"/>
        </w:rPr>
        <w:t>м</w:t>
      </w:r>
      <w:r w:rsidRPr="00830247">
        <w:rPr>
          <w:sz w:val="24"/>
          <w:szCs w:val="24"/>
        </w:rPr>
        <w:t xml:space="preserve">ках отдельных ППР. </w:t>
      </w:r>
    </w:p>
    <w:p w:rsidR="00123252" w:rsidRPr="00830247" w:rsidRDefault="00123252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55"/>
        <w:jc w:val="both"/>
        <w:rPr>
          <w:sz w:val="24"/>
          <w:szCs w:val="24"/>
        </w:rPr>
      </w:pPr>
      <w:r w:rsidRPr="00830247">
        <w:rPr>
          <w:sz w:val="24"/>
          <w:szCs w:val="24"/>
        </w:rPr>
        <w:t>При разработке ППР следует учитывать требования производителя пр</w:t>
      </w:r>
      <w:r w:rsidRPr="00830247">
        <w:rPr>
          <w:sz w:val="24"/>
          <w:szCs w:val="24"/>
        </w:rPr>
        <w:t>о</w:t>
      </w:r>
      <w:r w:rsidRPr="00830247">
        <w:rPr>
          <w:sz w:val="24"/>
          <w:szCs w:val="24"/>
        </w:rPr>
        <w:t>ходческого (</w:t>
      </w:r>
      <w:r w:rsidR="00951815" w:rsidRPr="00830247">
        <w:rPr>
          <w:sz w:val="24"/>
          <w:szCs w:val="24"/>
        </w:rPr>
        <w:t>ТПМК, МТПК, ГНБ и др.</w:t>
      </w:r>
      <w:r w:rsidRPr="00830247">
        <w:rPr>
          <w:sz w:val="24"/>
          <w:szCs w:val="24"/>
        </w:rPr>
        <w:t xml:space="preserve">) </w:t>
      </w:r>
      <w:r w:rsidR="00B97F57" w:rsidRPr="00830247">
        <w:rPr>
          <w:sz w:val="24"/>
          <w:szCs w:val="24"/>
        </w:rPr>
        <w:t xml:space="preserve">и другого строительного оборудования, </w:t>
      </w:r>
      <w:r w:rsidRPr="00830247">
        <w:rPr>
          <w:sz w:val="24"/>
          <w:szCs w:val="24"/>
        </w:rPr>
        <w:t>изл</w:t>
      </w:r>
      <w:r w:rsidRPr="00830247">
        <w:rPr>
          <w:sz w:val="24"/>
          <w:szCs w:val="24"/>
        </w:rPr>
        <w:t>о</w:t>
      </w:r>
      <w:r w:rsidRPr="00830247">
        <w:rPr>
          <w:sz w:val="24"/>
          <w:szCs w:val="24"/>
        </w:rPr>
        <w:t xml:space="preserve">женные в инструкции </w:t>
      </w:r>
      <w:r w:rsidR="00951815" w:rsidRPr="00830247">
        <w:rPr>
          <w:sz w:val="24"/>
          <w:szCs w:val="24"/>
        </w:rPr>
        <w:t xml:space="preserve">(паспорте) </w:t>
      </w:r>
      <w:r w:rsidRPr="00830247">
        <w:rPr>
          <w:sz w:val="24"/>
          <w:szCs w:val="24"/>
        </w:rPr>
        <w:t>по его эксплуатации. Строительные операции, изл</w:t>
      </w:r>
      <w:r w:rsidRPr="00830247">
        <w:rPr>
          <w:sz w:val="24"/>
          <w:szCs w:val="24"/>
        </w:rPr>
        <w:t>о</w:t>
      </w:r>
      <w:r w:rsidRPr="00830247">
        <w:rPr>
          <w:sz w:val="24"/>
          <w:szCs w:val="24"/>
        </w:rPr>
        <w:t>женные в ППР, должны быть увязаны с допустимыми режимами эксплуатации прин</w:t>
      </w:r>
      <w:r w:rsidRPr="00830247">
        <w:rPr>
          <w:sz w:val="24"/>
          <w:szCs w:val="24"/>
        </w:rPr>
        <w:t>я</w:t>
      </w:r>
      <w:r w:rsidRPr="00830247">
        <w:rPr>
          <w:sz w:val="24"/>
          <w:szCs w:val="24"/>
        </w:rPr>
        <w:t>того проходческого оборудования в данных условиях строительства.</w:t>
      </w:r>
    </w:p>
    <w:p w:rsidR="00123252" w:rsidRPr="000E0B81" w:rsidRDefault="00123252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55"/>
        <w:jc w:val="both"/>
        <w:rPr>
          <w:sz w:val="24"/>
          <w:szCs w:val="24"/>
        </w:rPr>
      </w:pPr>
      <w:r w:rsidRPr="00830247">
        <w:rPr>
          <w:sz w:val="24"/>
          <w:szCs w:val="24"/>
        </w:rPr>
        <w:t xml:space="preserve">Для обеспечения качества выполнения работ по устройству </w:t>
      </w:r>
      <w:r w:rsidR="00C70B56" w:rsidRPr="00830247">
        <w:rPr>
          <w:sz w:val="24"/>
          <w:szCs w:val="24"/>
        </w:rPr>
        <w:t xml:space="preserve">подземных </w:t>
      </w:r>
      <w:r w:rsidRPr="00830247">
        <w:rPr>
          <w:sz w:val="24"/>
          <w:szCs w:val="24"/>
        </w:rPr>
        <w:t>коммуникаций в состав ППР должен входить технологический регламент, разраб</w:t>
      </w:r>
      <w:r w:rsidRPr="00830247">
        <w:rPr>
          <w:sz w:val="24"/>
          <w:szCs w:val="24"/>
        </w:rPr>
        <w:t>о</w:t>
      </w:r>
      <w:r w:rsidRPr="00830247">
        <w:rPr>
          <w:sz w:val="24"/>
          <w:szCs w:val="24"/>
        </w:rPr>
        <w:t>танный с учетом технических характеристик намеченного к применению проходч</w:t>
      </w:r>
      <w:r w:rsidRPr="00830247">
        <w:rPr>
          <w:sz w:val="24"/>
          <w:szCs w:val="24"/>
        </w:rPr>
        <w:t>е</w:t>
      </w:r>
      <w:r w:rsidRPr="00830247">
        <w:rPr>
          <w:sz w:val="24"/>
          <w:szCs w:val="24"/>
        </w:rPr>
        <w:t xml:space="preserve">ского </w:t>
      </w:r>
      <w:r w:rsidR="00951815" w:rsidRPr="00830247">
        <w:rPr>
          <w:sz w:val="24"/>
          <w:szCs w:val="24"/>
        </w:rPr>
        <w:t>и при необходимости</w:t>
      </w:r>
      <w:r w:rsidRPr="00830247">
        <w:rPr>
          <w:sz w:val="24"/>
          <w:szCs w:val="24"/>
        </w:rPr>
        <w:t xml:space="preserve"> </w:t>
      </w:r>
      <w:r w:rsidR="00C70B56" w:rsidRPr="00830247">
        <w:rPr>
          <w:sz w:val="24"/>
          <w:szCs w:val="24"/>
        </w:rPr>
        <w:t>другого строительного оборудования</w:t>
      </w:r>
      <w:r w:rsidR="006E4853" w:rsidRPr="00830247">
        <w:rPr>
          <w:sz w:val="24"/>
          <w:szCs w:val="24"/>
        </w:rPr>
        <w:t>,</w:t>
      </w:r>
      <w:r w:rsidR="00C70B56" w:rsidRPr="00830247">
        <w:rPr>
          <w:sz w:val="24"/>
          <w:szCs w:val="24"/>
        </w:rPr>
        <w:t xml:space="preserve"> </w:t>
      </w:r>
      <w:r w:rsidRPr="00830247">
        <w:rPr>
          <w:sz w:val="24"/>
          <w:szCs w:val="24"/>
        </w:rPr>
        <w:t>специфики ко</w:t>
      </w:r>
      <w:r w:rsidRPr="00830247">
        <w:rPr>
          <w:sz w:val="24"/>
          <w:szCs w:val="24"/>
        </w:rPr>
        <w:t>н</w:t>
      </w:r>
      <w:r w:rsidRPr="00830247">
        <w:rPr>
          <w:sz w:val="24"/>
          <w:szCs w:val="24"/>
        </w:rPr>
        <w:t>кретного объекта</w:t>
      </w:r>
      <w:r w:rsidR="00723098" w:rsidRPr="00830247">
        <w:rPr>
          <w:sz w:val="24"/>
          <w:szCs w:val="24"/>
        </w:rPr>
        <w:t xml:space="preserve"> строительства</w:t>
      </w:r>
      <w:r w:rsidRPr="00830247">
        <w:rPr>
          <w:sz w:val="24"/>
          <w:szCs w:val="24"/>
        </w:rPr>
        <w:t>. В регламенте должны быть изложены последов</w:t>
      </w:r>
      <w:r w:rsidRPr="00830247">
        <w:rPr>
          <w:sz w:val="24"/>
          <w:szCs w:val="24"/>
        </w:rPr>
        <w:t>а</w:t>
      </w:r>
      <w:r w:rsidRPr="000E0B81">
        <w:rPr>
          <w:sz w:val="24"/>
          <w:szCs w:val="24"/>
        </w:rPr>
        <w:t>тельность и методы выполнения работ (операций), состав и характеристики прим</w:t>
      </w:r>
      <w:r w:rsidRPr="000E0B81">
        <w:rPr>
          <w:sz w:val="24"/>
          <w:szCs w:val="24"/>
        </w:rPr>
        <w:t>е</w:t>
      </w:r>
      <w:r w:rsidRPr="000E0B81">
        <w:rPr>
          <w:sz w:val="24"/>
          <w:szCs w:val="24"/>
        </w:rPr>
        <w:t>няемых материалов,  порядок контроля технологических операций, требования по технике безопасности, мероприятия по обеспечению сохранности окружающей среды и застройки, состав ответственного руководящего и контролирующего персонала.</w:t>
      </w:r>
    </w:p>
    <w:p w:rsidR="00123252" w:rsidRPr="000E0B81" w:rsidRDefault="00123252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Строительство коммуникаций должно включать следующие этапы:</w:t>
      </w:r>
    </w:p>
    <w:p w:rsidR="00123252" w:rsidRPr="000E0B81" w:rsidRDefault="00123252" w:rsidP="00123252">
      <w:pPr>
        <w:overflowPunct/>
        <w:autoSpaceDE/>
        <w:adjustRightInd/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подготовительный;</w:t>
      </w:r>
    </w:p>
    <w:p w:rsidR="00123252" w:rsidRPr="000E0B81" w:rsidRDefault="00123252" w:rsidP="00123252">
      <w:pPr>
        <w:overflowPunct/>
        <w:autoSpaceDE/>
        <w:adjustRightInd/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опытно-производственный (при необходимости);</w:t>
      </w:r>
    </w:p>
    <w:p w:rsidR="00123252" w:rsidRPr="000E0B81" w:rsidRDefault="00123252" w:rsidP="00123252">
      <w:pPr>
        <w:overflowPunct/>
        <w:autoSpaceDE/>
        <w:adjustRightInd/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выполнение мер защиты (при необходимости);</w:t>
      </w:r>
    </w:p>
    <w:p w:rsidR="00123252" w:rsidRPr="000E0B81" w:rsidRDefault="00123252" w:rsidP="00123252">
      <w:pPr>
        <w:overflowPunct/>
        <w:autoSpaceDE/>
        <w:adjustRightInd/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производство основных проходческих и строительно-монтажных работ;</w:t>
      </w:r>
    </w:p>
    <w:p w:rsidR="00123252" w:rsidRPr="000E0B81" w:rsidRDefault="00123252" w:rsidP="00123252">
      <w:pPr>
        <w:overflowPunct/>
        <w:autoSpaceDE/>
        <w:adjustRightInd/>
        <w:spacing w:line="360" w:lineRule="auto"/>
        <w:ind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контроль качества;</w:t>
      </w:r>
    </w:p>
    <w:p w:rsidR="00123252" w:rsidRPr="00830247" w:rsidRDefault="00123252" w:rsidP="00123252">
      <w:pPr>
        <w:overflowPunct/>
        <w:autoSpaceDE/>
        <w:adjustRightInd/>
        <w:spacing w:line="360" w:lineRule="auto"/>
        <w:ind w:firstLine="555"/>
        <w:jc w:val="both"/>
        <w:rPr>
          <w:sz w:val="24"/>
          <w:szCs w:val="24"/>
        </w:rPr>
      </w:pPr>
      <w:r w:rsidRPr="00830247">
        <w:rPr>
          <w:sz w:val="24"/>
          <w:szCs w:val="24"/>
        </w:rPr>
        <w:t>- приемка работ.</w:t>
      </w:r>
    </w:p>
    <w:p w:rsidR="00123252" w:rsidRPr="00830247" w:rsidRDefault="00123252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55"/>
        <w:jc w:val="both"/>
        <w:rPr>
          <w:sz w:val="24"/>
          <w:szCs w:val="24"/>
        </w:rPr>
      </w:pPr>
      <w:r w:rsidRPr="00830247">
        <w:rPr>
          <w:sz w:val="24"/>
          <w:szCs w:val="24"/>
        </w:rPr>
        <w:t xml:space="preserve">При строительстве </w:t>
      </w:r>
      <w:r w:rsidR="009C7E4D" w:rsidRPr="00830247">
        <w:rPr>
          <w:sz w:val="24"/>
          <w:szCs w:val="24"/>
        </w:rPr>
        <w:t xml:space="preserve">подземных </w:t>
      </w:r>
      <w:r w:rsidRPr="00830247">
        <w:rPr>
          <w:sz w:val="24"/>
          <w:szCs w:val="24"/>
        </w:rPr>
        <w:t>коммуникаций земляные и другие ге</w:t>
      </w:r>
      <w:r w:rsidRPr="00830247">
        <w:rPr>
          <w:sz w:val="24"/>
          <w:szCs w:val="24"/>
        </w:rPr>
        <w:t>о</w:t>
      </w:r>
      <w:r w:rsidRPr="00830247">
        <w:rPr>
          <w:sz w:val="24"/>
          <w:szCs w:val="24"/>
        </w:rPr>
        <w:t xml:space="preserve">технические работы следует выполнять с соблюдением требований СП 45.13330.2012. </w:t>
      </w:r>
    </w:p>
    <w:p w:rsidR="00123252" w:rsidRPr="00830247" w:rsidRDefault="00123252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55"/>
        <w:jc w:val="both"/>
        <w:rPr>
          <w:sz w:val="24"/>
          <w:szCs w:val="24"/>
        </w:rPr>
      </w:pPr>
      <w:r w:rsidRPr="00830247">
        <w:rPr>
          <w:sz w:val="24"/>
          <w:szCs w:val="24"/>
        </w:rPr>
        <w:t>В процессе строительства коммуникаций, в случаях указанных в п.9.1</w:t>
      </w:r>
      <w:r w:rsidR="00723098" w:rsidRPr="00830247">
        <w:rPr>
          <w:sz w:val="24"/>
          <w:szCs w:val="24"/>
        </w:rPr>
        <w:t>,</w:t>
      </w:r>
      <w:r w:rsidRPr="00830247">
        <w:rPr>
          <w:sz w:val="24"/>
          <w:szCs w:val="24"/>
        </w:rPr>
        <w:t xml:space="preserve"> должен выполняться геотехнический монитор</w:t>
      </w:r>
      <w:r w:rsidR="00221B31">
        <w:rPr>
          <w:sz w:val="24"/>
          <w:szCs w:val="24"/>
        </w:rPr>
        <w:t>инг в соответствии с разделом 9</w:t>
      </w:r>
      <w:r w:rsidRPr="00830247">
        <w:rPr>
          <w:sz w:val="24"/>
          <w:szCs w:val="24"/>
        </w:rPr>
        <w:t>.</w:t>
      </w:r>
    </w:p>
    <w:p w:rsidR="00123252" w:rsidRPr="000E0B81" w:rsidRDefault="00123252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Контроль качества работ должен осуществляться в соответствии с тр</w:t>
      </w:r>
      <w:r w:rsidRPr="000E0B81">
        <w:rPr>
          <w:sz w:val="24"/>
          <w:szCs w:val="24"/>
        </w:rPr>
        <w:t>е</w:t>
      </w:r>
      <w:r w:rsidRPr="000E0B81">
        <w:rPr>
          <w:sz w:val="24"/>
          <w:szCs w:val="24"/>
        </w:rPr>
        <w:t xml:space="preserve">бованиями действующих нормативных и технических документов для данного вида подземных коммуникаций и принятых технологий проходки и устройства выработок, с учетом положений </w:t>
      </w:r>
      <w:r w:rsidR="00221B31">
        <w:rPr>
          <w:sz w:val="24"/>
          <w:szCs w:val="24"/>
        </w:rPr>
        <w:t>данного СП</w:t>
      </w:r>
      <w:r w:rsidRPr="000E0B81">
        <w:rPr>
          <w:sz w:val="24"/>
          <w:szCs w:val="24"/>
        </w:rPr>
        <w:t>.</w:t>
      </w:r>
    </w:p>
    <w:p w:rsidR="00123252" w:rsidRPr="000E0B81" w:rsidRDefault="00123252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При устройстве подземных коммуникаций следует выполнять входной, операционный, приемочный и инспекционный контроль, руководствуясь требовани</w:t>
      </w:r>
      <w:r w:rsidRPr="000E0B81">
        <w:rPr>
          <w:sz w:val="24"/>
          <w:szCs w:val="24"/>
        </w:rPr>
        <w:t>я</w:t>
      </w:r>
      <w:r w:rsidRPr="000E0B81">
        <w:rPr>
          <w:sz w:val="24"/>
          <w:szCs w:val="24"/>
        </w:rPr>
        <w:t xml:space="preserve">ми СП 48.13330.2011. Результаты контроля качества следует фиксировать в журналах </w:t>
      </w:r>
      <w:r w:rsidRPr="000E0B81">
        <w:rPr>
          <w:sz w:val="24"/>
          <w:szCs w:val="24"/>
        </w:rPr>
        <w:lastRenderedPageBreak/>
        <w:t>работ, в актах на скрытые работы, актах приемки и других производственных док</w:t>
      </w:r>
      <w:r w:rsidRPr="000E0B81">
        <w:rPr>
          <w:sz w:val="24"/>
          <w:szCs w:val="24"/>
        </w:rPr>
        <w:t>у</w:t>
      </w:r>
      <w:r w:rsidRPr="000E0B81">
        <w:rPr>
          <w:sz w:val="24"/>
          <w:szCs w:val="24"/>
        </w:rPr>
        <w:t>ментах.</w:t>
      </w:r>
    </w:p>
    <w:p w:rsidR="00123252" w:rsidRPr="00830247" w:rsidRDefault="00123252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55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Авторский надзор за выполнением технических решений и требований принятой к производству проектной документации должен осуществляться в соотве</w:t>
      </w:r>
      <w:r w:rsidRPr="000E0B81">
        <w:rPr>
          <w:sz w:val="24"/>
          <w:szCs w:val="24"/>
        </w:rPr>
        <w:t>т</w:t>
      </w:r>
      <w:r w:rsidRPr="00830247">
        <w:rPr>
          <w:sz w:val="24"/>
          <w:szCs w:val="24"/>
        </w:rPr>
        <w:t xml:space="preserve">ствии с требованиями СП 11-110-99. </w:t>
      </w:r>
    </w:p>
    <w:p w:rsidR="00CF5A11" w:rsidRPr="00830247" w:rsidRDefault="00CF5A11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55"/>
        <w:jc w:val="both"/>
        <w:rPr>
          <w:sz w:val="24"/>
          <w:szCs w:val="24"/>
        </w:rPr>
      </w:pPr>
      <w:r w:rsidRPr="00830247">
        <w:rPr>
          <w:sz w:val="24"/>
          <w:szCs w:val="24"/>
        </w:rPr>
        <w:t xml:space="preserve">На участках ввода </w:t>
      </w:r>
      <w:r w:rsidR="00723098" w:rsidRPr="00830247">
        <w:rPr>
          <w:sz w:val="24"/>
          <w:szCs w:val="24"/>
        </w:rPr>
        <w:t xml:space="preserve">(приемные котлованы и шахтные стволы) </w:t>
      </w:r>
      <w:r w:rsidRPr="00830247">
        <w:rPr>
          <w:sz w:val="24"/>
          <w:szCs w:val="24"/>
        </w:rPr>
        <w:t xml:space="preserve">и вывода </w:t>
      </w:r>
      <w:r w:rsidR="00723098" w:rsidRPr="00830247">
        <w:rPr>
          <w:sz w:val="24"/>
          <w:szCs w:val="24"/>
        </w:rPr>
        <w:t xml:space="preserve">(стартовые котлованы и шахтные стволы) </w:t>
      </w:r>
      <w:r w:rsidRPr="00830247">
        <w:rPr>
          <w:sz w:val="24"/>
          <w:szCs w:val="24"/>
        </w:rPr>
        <w:t>ТПМК и МТПК в водонасыщенных песках</w:t>
      </w:r>
      <w:r w:rsidR="00723098" w:rsidRPr="00830247">
        <w:rPr>
          <w:sz w:val="24"/>
          <w:szCs w:val="24"/>
        </w:rPr>
        <w:t xml:space="preserve"> и слабых грунтах</w:t>
      </w:r>
      <w:r w:rsidRPr="00830247">
        <w:rPr>
          <w:sz w:val="24"/>
          <w:szCs w:val="24"/>
        </w:rPr>
        <w:t>, с целью предупреждения деформаций окружающего массива гру</w:t>
      </w:r>
      <w:r w:rsidRPr="00830247">
        <w:rPr>
          <w:sz w:val="24"/>
          <w:szCs w:val="24"/>
        </w:rPr>
        <w:t>н</w:t>
      </w:r>
      <w:r w:rsidRPr="00830247">
        <w:rPr>
          <w:sz w:val="24"/>
          <w:szCs w:val="24"/>
        </w:rPr>
        <w:t xml:space="preserve">та, </w:t>
      </w:r>
      <w:r w:rsidR="000C2C94" w:rsidRPr="00830247">
        <w:rPr>
          <w:sz w:val="24"/>
          <w:szCs w:val="24"/>
        </w:rPr>
        <w:t xml:space="preserve">следует как правило </w:t>
      </w:r>
      <w:r w:rsidRPr="00830247">
        <w:rPr>
          <w:sz w:val="24"/>
          <w:szCs w:val="24"/>
        </w:rPr>
        <w:t>предусматривать в проекте специальные способы производс</w:t>
      </w:r>
      <w:r w:rsidRPr="00830247">
        <w:rPr>
          <w:sz w:val="24"/>
          <w:szCs w:val="24"/>
        </w:rPr>
        <w:t>т</w:t>
      </w:r>
      <w:r w:rsidRPr="00830247">
        <w:rPr>
          <w:sz w:val="24"/>
          <w:szCs w:val="24"/>
        </w:rPr>
        <w:t>ва работ у стенки стартовой шахты на длине не менее 2 м. Способы закрепления пре</w:t>
      </w:r>
      <w:r w:rsidRPr="00830247">
        <w:rPr>
          <w:sz w:val="24"/>
          <w:szCs w:val="24"/>
        </w:rPr>
        <w:t>д</w:t>
      </w:r>
      <w:r w:rsidRPr="00830247">
        <w:rPr>
          <w:sz w:val="24"/>
          <w:szCs w:val="24"/>
        </w:rPr>
        <w:t xml:space="preserve">ставлены в приложении </w:t>
      </w:r>
      <w:r w:rsidR="00830247" w:rsidRPr="00830247">
        <w:rPr>
          <w:sz w:val="24"/>
          <w:szCs w:val="24"/>
        </w:rPr>
        <w:t>Ж.</w:t>
      </w:r>
    </w:p>
    <w:p w:rsidR="000C6D5A" w:rsidRPr="00830247" w:rsidRDefault="000C6D5A" w:rsidP="00923CC5">
      <w:pPr>
        <w:numPr>
          <w:ilvl w:val="2"/>
          <w:numId w:val="20"/>
        </w:numPr>
        <w:overflowPunct/>
        <w:autoSpaceDE/>
        <w:adjustRightInd/>
        <w:spacing w:line="360" w:lineRule="auto"/>
        <w:ind w:left="0" w:firstLine="555"/>
        <w:jc w:val="both"/>
        <w:rPr>
          <w:sz w:val="24"/>
          <w:szCs w:val="24"/>
        </w:rPr>
      </w:pPr>
      <w:r w:rsidRPr="00830247">
        <w:rPr>
          <w:sz w:val="24"/>
          <w:szCs w:val="24"/>
        </w:rPr>
        <w:t>Применяемые при строительстве материалы, изделия и конструкции должны удовлетворять требованиям проекта, соответствующих стандартов и технич</w:t>
      </w:r>
      <w:r w:rsidRPr="00830247">
        <w:rPr>
          <w:sz w:val="24"/>
          <w:szCs w:val="24"/>
        </w:rPr>
        <w:t>е</w:t>
      </w:r>
      <w:r w:rsidRPr="00830247">
        <w:rPr>
          <w:sz w:val="24"/>
          <w:szCs w:val="24"/>
        </w:rPr>
        <w:t>ских условий. Замена предусмотренных проектом материалов, изделий и конструкций допускается по согласованию с проектной организацией и заказчиком.</w:t>
      </w:r>
    </w:p>
    <w:p w:rsidR="000C0222" w:rsidRPr="00830247" w:rsidRDefault="000C0222" w:rsidP="000C0222">
      <w:pPr>
        <w:pStyle w:val="ac"/>
        <w:numPr>
          <w:ilvl w:val="2"/>
          <w:numId w:val="20"/>
        </w:numPr>
        <w:spacing w:line="360" w:lineRule="auto"/>
        <w:ind w:left="0" w:firstLine="567"/>
        <w:jc w:val="both"/>
        <w:rPr>
          <w:sz w:val="24"/>
        </w:rPr>
      </w:pPr>
      <w:r w:rsidRPr="00830247">
        <w:rPr>
          <w:sz w:val="24"/>
        </w:rPr>
        <w:t>Для снижения технологических воздействий на окружающую застройку при выполнении строительн</w:t>
      </w:r>
      <w:r w:rsidR="00247AAE" w:rsidRPr="00830247">
        <w:rPr>
          <w:sz w:val="24"/>
        </w:rPr>
        <w:t xml:space="preserve">о-монтажных </w:t>
      </w:r>
      <w:r w:rsidRPr="00830247">
        <w:rPr>
          <w:sz w:val="24"/>
        </w:rPr>
        <w:t xml:space="preserve">работ </w:t>
      </w:r>
      <w:r w:rsidR="00247AAE" w:rsidRPr="00830247">
        <w:rPr>
          <w:sz w:val="24"/>
        </w:rPr>
        <w:t xml:space="preserve">по устройству открытых выработок и </w:t>
      </w:r>
      <w:r w:rsidRPr="00830247">
        <w:rPr>
          <w:sz w:val="24"/>
        </w:rPr>
        <w:t>защитных мероприятий следует обеспечивать</w:t>
      </w:r>
      <w:r w:rsidR="00D762C8" w:rsidRPr="00830247">
        <w:rPr>
          <w:sz w:val="24"/>
        </w:rPr>
        <w:t xml:space="preserve"> выполнение следующих </w:t>
      </w:r>
      <w:r w:rsidR="00A81DDC" w:rsidRPr="00830247">
        <w:rPr>
          <w:sz w:val="24"/>
        </w:rPr>
        <w:t>положений</w:t>
      </w:r>
      <w:r w:rsidRPr="00830247">
        <w:rPr>
          <w:sz w:val="24"/>
        </w:rPr>
        <w:t xml:space="preserve">: </w:t>
      </w:r>
    </w:p>
    <w:p w:rsidR="000C0222" w:rsidRPr="00830247" w:rsidRDefault="00EE54EE" w:rsidP="000C0222">
      <w:pPr>
        <w:widowControl w:val="0"/>
        <w:numPr>
          <w:ilvl w:val="0"/>
          <w:numId w:val="19"/>
        </w:numPr>
        <w:tabs>
          <w:tab w:val="clear" w:pos="1004"/>
        </w:tabs>
        <w:overflowPunct/>
        <w:autoSpaceDE/>
        <w:autoSpaceDN/>
        <w:adjustRightInd/>
        <w:spacing w:line="360" w:lineRule="auto"/>
        <w:ind w:left="0"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830247">
        <w:rPr>
          <w:rFonts w:ascii="TimesNewRomanPSMT" w:hAnsi="TimesNewRomanPSMT" w:cs="TimesNewRomanPSMT"/>
          <w:sz w:val="24"/>
          <w:szCs w:val="24"/>
        </w:rPr>
        <w:t>осуществлять</w:t>
      </w:r>
      <w:r w:rsidR="00A81DDC" w:rsidRPr="00830247">
        <w:rPr>
          <w:rFonts w:ascii="TimesNewRomanPSMT" w:hAnsi="TimesNewRomanPSMT" w:cs="TimesNewRomanPSMT"/>
          <w:sz w:val="24"/>
          <w:szCs w:val="24"/>
        </w:rPr>
        <w:t xml:space="preserve"> к</w:t>
      </w:r>
      <w:r w:rsidR="000C0222" w:rsidRPr="00830247">
        <w:rPr>
          <w:rFonts w:ascii="TimesNewRomanPSMT" w:hAnsi="TimesNewRomanPSMT" w:cs="TimesNewRomanPSMT"/>
          <w:sz w:val="24"/>
          <w:szCs w:val="24"/>
        </w:rPr>
        <w:t>онтроль за выполнением требований проекта (технол</w:t>
      </w:r>
      <w:r w:rsidR="000C0222" w:rsidRPr="00830247">
        <w:rPr>
          <w:rFonts w:ascii="TimesNewRomanPSMT" w:hAnsi="TimesNewRomanPSMT" w:cs="TimesNewRomanPSMT"/>
          <w:sz w:val="24"/>
          <w:szCs w:val="24"/>
        </w:rPr>
        <w:t>о</w:t>
      </w:r>
      <w:r w:rsidR="000C0222" w:rsidRPr="00830247">
        <w:rPr>
          <w:rFonts w:ascii="TimesNewRomanPSMT" w:hAnsi="TimesNewRomanPSMT" w:cs="TimesNewRomanPSMT"/>
          <w:sz w:val="24"/>
          <w:szCs w:val="24"/>
        </w:rPr>
        <w:t xml:space="preserve">гического регламента) и качеством выполнения работ в части обеспечения щадящей технологии </w:t>
      </w:r>
      <w:r w:rsidR="009C7E4D" w:rsidRPr="00830247">
        <w:rPr>
          <w:rFonts w:ascii="TimesNewRomanPSMT" w:hAnsi="TimesNewRomanPSMT" w:cs="TimesNewRomanPSMT"/>
          <w:sz w:val="24"/>
          <w:szCs w:val="24"/>
        </w:rPr>
        <w:t xml:space="preserve">строительных работ, который </w:t>
      </w:r>
      <w:r w:rsidR="000C0222" w:rsidRPr="00830247">
        <w:rPr>
          <w:rFonts w:ascii="TimesNewRomanPSMT" w:hAnsi="TimesNewRomanPSMT" w:cs="TimesNewRomanPSMT"/>
          <w:sz w:val="24"/>
          <w:szCs w:val="24"/>
        </w:rPr>
        <w:t>должен осуществляться инженерно-технической службой производителя работ, проверяться представителем авторского надзора и технического надзора заказчика.</w:t>
      </w:r>
    </w:p>
    <w:p w:rsidR="000C0222" w:rsidRPr="00830247" w:rsidRDefault="000C0222" w:rsidP="000C0222">
      <w:pPr>
        <w:widowControl w:val="0"/>
        <w:numPr>
          <w:ilvl w:val="0"/>
          <w:numId w:val="19"/>
        </w:numPr>
        <w:tabs>
          <w:tab w:val="clear" w:pos="1004"/>
        </w:tabs>
        <w:overflowPunct/>
        <w:autoSpaceDE/>
        <w:autoSpaceDN/>
        <w:adjustRightInd/>
        <w:spacing w:line="360" w:lineRule="auto"/>
        <w:ind w:left="0"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830247">
        <w:rPr>
          <w:rFonts w:ascii="TimesNewRomanPSMT" w:hAnsi="TimesNewRomanPSMT" w:cs="TimesNewRomanPSMT"/>
          <w:sz w:val="24"/>
          <w:szCs w:val="24"/>
        </w:rPr>
        <w:t xml:space="preserve">Технология </w:t>
      </w:r>
      <w:r w:rsidR="00D762C8" w:rsidRPr="00830247">
        <w:rPr>
          <w:rFonts w:ascii="TimesNewRomanPSMT" w:hAnsi="TimesNewRomanPSMT" w:cs="TimesNewRomanPSMT"/>
          <w:sz w:val="24"/>
          <w:szCs w:val="24"/>
        </w:rPr>
        <w:t xml:space="preserve">строительных </w:t>
      </w:r>
      <w:r w:rsidRPr="00830247">
        <w:rPr>
          <w:rFonts w:ascii="TimesNewRomanPSMT" w:hAnsi="TimesNewRomanPSMT" w:cs="TimesNewRomanPSMT"/>
          <w:sz w:val="24"/>
          <w:szCs w:val="24"/>
        </w:rPr>
        <w:t xml:space="preserve">работ должна проверяться и отрабатываться на опытном участке перед началом основных работ. Окончательное решение о выборе технологии </w:t>
      </w:r>
      <w:r w:rsidR="00D74577" w:rsidRPr="00830247">
        <w:rPr>
          <w:rFonts w:ascii="TimesNewRomanPSMT" w:hAnsi="TimesNewRomanPSMT" w:cs="TimesNewRomanPSMT"/>
          <w:sz w:val="24"/>
          <w:szCs w:val="24"/>
        </w:rPr>
        <w:t xml:space="preserve">выполнения </w:t>
      </w:r>
      <w:r w:rsidRPr="00830247">
        <w:rPr>
          <w:rFonts w:ascii="TimesNewRomanPSMT" w:hAnsi="TimesNewRomanPSMT" w:cs="TimesNewRomanPSMT"/>
          <w:sz w:val="24"/>
          <w:szCs w:val="24"/>
        </w:rPr>
        <w:t>работ должно приниматься представителями авторского на</w:t>
      </w:r>
      <w:r w:rsidRPr="00830247">
        <w:rPr>
          <w:rFonts w:ascii="TimesNewRomanPSMT" w:hAnsi="TimesNewRomanPSMT" w:cs="TimesNewRomanPSMT"/>
          <w:sz w:val="24"/>
          <w:szCs w:val="24"/>
        </w:rPr>
        <w:t>д</w:t>
      </w:r>
      <w:r w:rsidRPr="00830247">
        <w:rPr>
          <w:rFonts w:ascii="TimesNewRomanPSMT" w:hAnsi="TimesNewRomanPSMT" w:cs="TimesNewRomanPSMT"/>
          <w:sz w:val="24"/>
          <w:szCs w:val="24"/>
        </w:rPr>
        <w:t>зора с учетом результатов проводимого в период указанных опытных работ геотехн</w:t>
      </w:r>
      <w:r w:rsidRPr="00830247">
        <w:rPr>
          <w:rFonts w:ascii="TimesNewRomanPSMT" w:hAnsi="TimesNewRomanPSMT" w:cs="TimesNewRomanPSMT"/>
          <w:sz w:val="24"/>
          <w:szCs w:val="24"/>
        </w:rPr>
        <w:t>и</w:t>
      </w:r>
      <w:r w:rsidRPr="00830247">
        <w:rPr>
          <w:rFonts w:ascii="TimesNewRomanPSMT" w:hAnsi="TimesNewRomanPSMT" w:cs="TimesNewRomanPSMT"/>
          <w:sz w:val="24"/>
          <w:szCs w:val="24"/>
        </w:rPr>
        <w:t xml:space="preserve">ческого мониторинга. </w:t>
      </w:r>
    </w:p>
    <w:p w:rsidR="000C0222" w:rsidRPr="00830247" w:rsidRDefault="000C0222" w:rsidP="000C0222">
      <w:pPr>
        <w:widowControl w:val="0"/>
        <w:numPr>
          <w:ilvl w:val="0"/>
          <w:numId w:val="19"/>
        </w:numPr>
        <w:tabs>
          <w:tab w:val="clear" w:pos="1004"/>
        </w:tabs>
        <w:overflowPunct/>
        <w:autoSpaceDE/>
        <w:autoSpaceDN/>
        <w:adjustRightInd/>
        <w:spacing w:line="360" w:lineRule="auto"/>
        <w:ind w:left="0"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830247">
        <w:rPr>
          <w:rFonts w:ascii="TimesNewRomanPSMT" w:hAnsi="TimesNewRomanPSMT" w:cs="TimesNewRomanPSMT"/>
          <w:sz w:val="24"/>
          <w:szCs w:val="24"/>
        </w:rPr>
        <w:t xml:space="preserve">Для снижения негативного влияния </w:t>
      </w:r>
      <w:r w:rsidR="00D762C8" w:rsidRPr="00830247">
        <w:rPr>
          <w:rFonts w:ascii="TimesNewRomanPSMT" w:hAnsi="TimesNewRomanPSMT" w:cs="TimesNewRomanPSMT"/>
          <w:sz w:val="24"/>
          <w:szCs w:val="24"/>
        </w:rPr>
        <w:t xml:space="preserve">строительные работы </w:t>
      </w:r>
      <w:r w:rsidRPr="00830247">
        <w:rPr>
          <w:rFonts w:ascii="TimesNewRomanPSMT" w:hAnsi="TimesNewRomanPSMT" w:cs="TimesNewRomanPSMT"/>
          <w:sz w:val="24"/>
          <w:szCs w:val="24"/>
        </w:rPr>
        <w:t>на протяже</w:t>
      </w:r>
      <w:r w:rsidRPr="00830247">
        <w:rPr>
          <w:rFonts w:ascii="TimesNewRomanPSMT" w:hAnsi="TimesNewRomanPSMT" w:cs="TimesNewRomanPSMT"/>
          <w:sz w:val="24"/>
          <w:szCs w:val="24"/>
        </w:rPr>
        <w:t>н</w:t>
      </w:r>
      <w:r w:rsidRPr="00830247">
        <w:rPr>
          <w:rFonts w:ascii="TimesNewRomanPSMT" w:hAnsi="TimesNewRomanPSMT" w:cs="TimesNewRomanPSMT"/>
          <w:sz w:val="24"/>
          <w:szCs w:val="24"/>
        </w:rPr>
        <w:t xml:space="preserve">ных участках </w:t>
      </w:r>
      <w:r w:rsidR="00D762C8" w:rsidRPr="00830247">
        <w:rPr>
          <w:rFonts w:ascii="TimesNewRomanPSMT" w:hAnsi="TimesNewRomanPSMT" w:cs="TimesNewRomanPSMT"/>
          <w:sz w:val="24"/>
          <w:szCs w:val="24"/>
        </w:rPr>
        <w:t>должны</w:t>
      </w:r>
      <w:r w:rsidRPr="00830247">
        <w:rPr>
          <w:rFonts w:ascii="TimesNewRomanPSMT" w:hAnsi="TimesNewRomanPSMT" w:cs="TimesNewRomanPSMT"/>
          <w:sz w:val="24"/>
          <w:szCs w:val="24"/>
        </w:rPr>
        <w:t xml:space="preserve"> выполнять</w:t>
      </w:r>
      <w:r w:rsidR="00D762C8" w:rsidRPr="00830247">
        <w:rPr>
          <w:rFonts w:ascii="TimesNewRomanPSMT" w:hAnsi="TimesNewRomanPSMT" w:cs="TimesNewRomanPSMT"/>
          <w:sz w:val="24"/>
          <w:szCs w:val="24"/>
        </w:rPr>
        <w:t>ся</w:t>
      </w:r>
      <w:r w:rsidRPr="00830247">
        <w:rPr>
          <w:rFonts w:ascii="TimesNewRomanPSMT" w:hAnsi="TimesNewRomanPSMT" w:cs="TimesNewRomanPSMT"/>
          <w:sz w:val="24"/>
          <w:szCs w:val="24"/>
        </w:rPr>
        <w:t xml:space="preserve"> захватками.</w:t>
      </w:r>
    </w:p>
    <w:p w:rsidR="000C0222" w:rsidRPr="00830247" w:rsidRDefault="000C0222" w:rsidP="000C0222">
      <w:pPr>
        <w:widowControl w:val="0"/>
        <w:numPr>
          <w:ilvl w:val="0"/>
          <w:numId w:val="19"/>
        </w:numPr>
        <w:tabs>
          <w:tab w:val="clear" w:pos="1004"/>
        </w:tabs>
        <w:overflowPunct/>
        <w:autoSpaceDE/>
        <w:autoSpaceDN/>
        <w:adjustRightInd/>
        <w:spacing w:line="360" w:lineRule="auto"/>
        <w:ind w:left="0"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830247">
        <w:rPr>
          <w:rFonts w:ascii="TimesNewRomanPSMT" w:hAnsi="TimesNewRomanPSMT" w:cs="TimesNewRomanPSMT"/>
          <w:sz w:val="24"/>
          <w:szCs w:val="24"/>
        </w:rPr>
        <w:t>В период выполнения защитных мероприятий должен выполняться ге</w:t>
      </w:r>
      <w:r w:rsidRPr="00830247">
        <w:rPr>
          <w:rFonts w:ascii="TimesNewRomanPSMT" w:hAnsi="TimesNewRomanPSMT" w:cs="TimesNewRomanPSMT"/>
          <w:sz w:val="24"/>
          <w:szCs w:val="24"/>
        </w:rPr>
        <w:t>о</w:t>
      </w:r>
      <w:r w:rsidRPr="00830247">
        <w:rPr>
          <w:rFonts w:ascii="TimesNewRomanPSMT" w:hAnsi="TimesNewRomanPSMT" w:cs="TimesNewRomanPSMT"/>
          <w:sz w:val="24"/>
          <w:szCs w:val="24"/>
        </w:rPr>
        <w:t>технический мониторинг защищаемого объекта. Его результаты должны передаваться представителям заинтересованных организаций, ответственных за обеспечение его сохранности, в том числе представителям авторского надзора.</w:t>
      </w:r>
    </w:p>
    <w:p w:rsidR="000C0222" w:rsidRPr="00830247" w:rsidRDefault="000C0222" w:rsidP="000C0222">
      <w:pPr>
        <w:widowControl w:val="0"/>
        <w:numPr>
          <w:ilvl w:val="0"/>
          <w:numId w:val="19"/>
        </w:numPr>
        <w:tabs>
          <w:tab w:val="clear" w:pos="1004"/>
        </w:tabs>
        <w:overflowPunct/>
        <w:autoSpaceDE/>
        <w:autoSpaceDN/>
        <w:adjustRightInd/>
        <w:spacing w:line="360" w:lineRule="auto"/>
        <w:ind w:left="0"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830247">
        <w:rPr>
          <w:rFonts w:ascii="TimesNewRomanPSMT" w:hAnsi="TimesNewRomanPSMT" w:cs="TimesNewRomanPSMT"/>
          <w:sz w:val="24"/>
          <w:szCs w:val="24"/>
        </w:rPr>
        <w:t xml:space="preserve">При выполнении </w:t>
      </w:r>
      <w:r w:rsidR="00EB02CC" w:rsidRPr="00830247">
        <w:rPr>
          <w:rFonts w:ascii="TimesNewRomanPSMT" w:hAnsi="TimesNewRomanPSMT" w:cs="TimesNewRomanPSMT"/>
          <w:sz w:val="24"/>
          <w:szCs w:val="24"/>
        </w:rPr>
        <w:t>строительных работ</w:t>
      </w:r>
      <w:r w:rsidRPr="00830247">
        <w:rPr>
          <w:rFonts w:ascii="TimesNewRomanPSMT" w:hAnsi="TimesNewRomanPSMT" w:cs="TimesNewRomanPSMT"/>
          <w:sz w:val="24"/>
          <w:szCs w:val="24"/>
        </w:rPr>
        <w:t xml:space="preserve">, если это указано в проекте или </w:t>
      </w:r>
      <w:r w:rsidRPr="00830247">
        <w:rPr>
          <w:rFonts w:ascii="TimesNewRomanPSMT" w:hAnsi="TimesNewRomanPSMT" w:cs="TimesNewRomanPSMT"/>
          <w:sz w:val="24"/>
          <w:szCs w:val="24"/>
        </w:rPr>
        <w:lastRenderedPageBreak/>
        <w:t>требуется согласно действующим нормам, следует выполнять оценку допустимости вибродинамических воздействий.</w:t>
      </w:r>
    </w:p>
    <w:p w:rsidR="000C0222" w:rsidRPr="00830247" w:rsidRDefault="000C0222" w:rsidP="000C0222">
      <w:pPr>
        <w:widowControl w:val="0"/>
        <w:numPr>
          <w:ilvl w:val="0"/>
          <w:numId w:val="19"/>
        </w:numPr>
        <w:tabs>
          <w:tab w:val="clear" w:pos="1004"/>
        </w:tabs>
        <w:overflowPunct/>
        <w:autoSpaceDE/>
        <w:autoSpaceDN/>
        <w:adjustRightInd/>
        <w:spacing w:line="360" w:lineRule="auto"/>
        <w:ind w:left="0"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830247">
        <w:rPr>
          <w:rFonts w:ascii="TimesNewRomanPSMT" w:hAnsi="TimesNewRomanPSMT" w:cs="TimesNewRomanPSMT"/>
          <w:sz w:val="24"/>
          <w:szCs w:val="24"/>
        </w:rPr>
        <w:t xml:space="preserve">При выполнении </w:t>
      </w:r>
      <w:r w:rsidR="00EB02CC" w:rsidRPr="00830247">
        <w:rPr>
          <w:rFonts w:ascii="TimesNewRomanPSMT" w:hAnsi="TimesNewRomanPSMT" w:cs="TimesNewRomanPSMT"/>
          <w:sz w:val="24"/>
          <w:szCs w:val="24"/>
        </w:rPr>
        <w:t>строительных работ</w:t>
      </w:r>
      <w:r w:rsidRPr="00830247">
        <w:rPr>
          <w:rFonts w:ascii="TimesNewRomanPSMT" w:hAnsi="TimesNewRomanPSMT" w:cs="TimesNewRomanPSMT"/>
          <w:sz w:val="24"/>
          <w:szCs w:val="24"/>
        </w:rPr>
        <w:t xml:space="preserve"> бурение лидерных скважин, как правило, </w:t>
      </w:r>
      <w:r w:rsidR="00EB02CC" w:rsidRPr="00830247">
        <w:rPr>
          <w:rFonts w:ascii="TimesNewRomanPSMT" w:hAnsi="TimesNewRomanPSMT" w:cs="TimesNewRomanPSMT"/>
          <w:sz w:val="24"/>
          <w:szCs w:val="24"/>
        </w:rPr>
        <w:t xml:space="preserve">следует </w:t>
      </w:r>
      <w:r w:rsidRPr="00830247">
        <w:rPr>
          <w:rFonts w:ascii="TimesNewRomanPSMT" w:hAnsi="TimesNewRomanPSMT" w:cs="TimesNewRomanPSMT"/>
          <w:sz w:val="24"/>
          <w:szCs w:val="24"/>
        </w:rPr>
        <w:t>не допуска</w:t>
      </w:r>
      <w:r w:rsidR="00EB02CC" w:rsidRPr="00830247">
        <w:rPr>
          <w:rFonts w:ascii="TimesNewRomanPSMT" w:hAnsi="TimesNewRomanPSMT" w:cs="TimesNewRomanPSMT"/>
          <w:sz w:val="24"/>
          <w:szCs w:val="24"/>
        </w:rPr>
        <w:t>ть</w:t>
      </w:r>
      <w:r w:rsidRPr="00830247">
        <w:rPr>
          <w:rFonts w:ascii="TimesNewRomanPSMT" w:hAnsi="TimesNewRomanPSMT" w:cs="TimesNewRomanPSMT"/>
          <w:sz w:val="24"/>
          <w:szCs w:val="24"/>
        </w:rPr>
        <w:t xml:space="preserve">, за исключением случаев, когда грунтовые условия </w:t>
      </w:r>
      <w:r w:rsidR="00EB02CC" w:rsidRPr="00830247">
        <w:rPr>
          <w:rFonts w:ascii="TimesNewRomanPSMT" w:hAnsi="TimesNewRomanPSMT" w:cs="TimesNewRomanPSMT"/>
          <w:sz w:val="24"/>
          <w:szCs w:val="24"/>
        </w:rPr>
        <w:t xml:space="preserve">участка </w:t>
      </w:r>
      <w:r w:rsidRPr="00830247">
        <w:rPr>
          <w:rFonts w:ascii="TimesNewRomanPSMT" w:hAnsi="TimesNewRomanPSMT" w:cs="TimesNewRomanPSMT"/>
          <w:sz w:val="24"/>
          <w:szCs w:val="24"/>
        </w:rPr>
        <w:t>позволяют надежно обеспечить устойчивость стенок скважин. Разрешение на устройство лидерных скважин может даваться только представителями авторского надзора на основе работ на опытном участке.</w:t>
      </w:r>
    </w:p>
    <w:p w:rsidR="000C0222" w:rsidRPr="00830247" w:rsidRDefault="000C0222" w:rsidP="000C0222">
      <w:pPr>
        <w:widowControl w:val="0"/>
        <w:numPr>
          <w:ilvl w:val="0"/>
          <w:numId w:val="19"/>
        </w:numPr>
        <w:tabs>
          <w:tab w:val="clear" w:pos="1004"/>
        </w:tabs>
        <w:overflowPunct/>
        <w:autoSpaceDE/>
        <w:autoSpaceDN/>
        <w:adjustRightInd/>
        <w:spacing w:line="360" w:lineRule="auto"/>
        <w:ind w:left="0"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830247">
        <w:rPr>
          <w:rFonts w:ascii="TimesNewRomanPSMT" w:hAnsi="TimesNewRomanPSMT" w:cs="TimesNewRomanPSMT"/>
          <w:sz w:val="24"/>
          <w:szCs w:val="24"/>
        </w:rPr>
        <w:t xml:space="preserve">Бурение скважин в фундаментах </w:t>
      </w:r>
      <w:r w:rsidR="00D74577" w:rsidRPr="00830247">
        <w:rPr>
          <w:rFonts w:ascii="TimesNewRomanPSMT" w:hAnsi="TimesNewRomanPSMT" w:cs="TimesNewRomanPSMT"/>
          <w:sz w:val="24"/>
          <w:szCs w:val="24"/>
        </w:rPr>
        <w:t xml:space="preserve">защищаемого объекта </w:t>
      </w:r>
      <w:r w:rsidRPr="00830247">
        <w:rPr>
          <w:rFonts w:ascii="TimesNewRomanPSMT" w:hAnsi="TimesNewRomanPSMT" w:cs="TimesNewRomanPSMT"/>
          <w:sz w:val="24"/>
          <w:szCs w:val="24"/>
        </w:rPr>
        <w:t>следует выпо</w:t>
      </w:r>
      <w:r w:rsidRPr="00830247">
        <w:rPr>
          <w:rFonts w:ascii="TimesNewRomanPSMT" w:hAnsi="TimesNewRomanPSMT" w:cs="TimesNewRomanPSMT"/>
          <w:sz w:val="24"/>
          <w:szCs w:val="24"/>
        </w:rPr>
        <w:t>л</w:t>
      </w:r>
      <w:r w:rsidRPr="00830247">
        <w:rPr>
          <w:rFonts w:ascii="TimesNewRomanPSMT" w:hAnsi="TimesNewRomanPSMT" w:cs="TimesNewRomanPSMT"/>
          <w:sz w:val="24"/>
          <w:szCs w:val="24"/>
        </w:rPr>
        <w:t xml:space="preserve">нять станками алмазного бурения с извлечением выбуренного керна, позволяющими исключить динамические воздействия на стены и фундаменты защищаемого здания или сооружения. </w:t>
      </w:r>
    </w:p>
    <w:p w:rsidR="000C0222" w:rsidRPr="00830247" w:rsidRDefault="000C0222" w:rsidP="000C0222">
      <w:pPr>
        <w:widowControl w:val="0"/>
        <w:numPr>
          <w:ilvl w:val="0"/>
          <w:numId w:val="19"/>
        </w:numPr>
        <w:tabs>
          <w:tab w:val="clear" w:pos="1004"/>
        </w:tabs>
        <w:overflowPunct/>
        <w:autoSpaceDE/>
        <w:autoSpaceDN/>
        <w:adjustRightInd/>
        <w:spacing w:line="360" w:lineRule="auto"/>
        <w:ind w:left="0"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830247">
        <w:rPr>
          <w:rFonts w:ascii="TimesNewRomanPSMT" w:hAnsi="TimesNewRomanPSMT" w:cs="TimesNewRomanPSMT"/>
          <w:sz w:val="24"/>
          <w:szCs w:val="24"/>
        </w:rPr>
        <w:t xml:space="preserve">Бурение скважин вблизи </w:t>
      </w:r>
      <w:r w:rsidR="00D74577" w:rsidRPr="00830247">
        <w:rPr>
          <w:rFonts w:ascii="TimesNewRomanPSMT" w:hAnsi="TimesNewRomanPSMT" w:cs="TimesNewRomanPSMT"/>
          <w:sz w:val="24"/>
          <w:szCs w:val="24"/>
        </w:rPr>
        <w:t>объектов</w:t>
      </w:r>
      <w:r w:rsidRPr="00830247">
        <w:rPr>
          <w:rFonts w:ascii="TimesNewRomanPSMT" w:hAnsi="TimesNewRomanPSMT" w:cs="TimesNewRomanPSMT"/>
          <w:sz w:val="24"/>
          <w:szCs w:val="24"/>
        </w:rPr>
        <w:t xml:space="preserve"> окружающей застройки следует в</w:t>
      </w:r>
      <w:r w:rsidRPr="00830247">
        <w:rPr>
          <w:rFonts w:ascii="TimesNewRomanPSMT" w:hAnsi="TimesNewRomanPSMT" w:cs="TimesNewRomanPSMT"/>
          <w:sz w:val="24"/>
          <w:szCs w:val="24"/>
        </w:rPr>
        <w:t>ы</w:t>
      </w:r>
      <w:r w:rsidRPr="00830247">
        <w:rPr>
          <w:rFonts w:ascii="TimesNewRomanPSMT" w:hAnsi="TimesNewRomanPSMT" w:cs="TimesNewRomanPSMT"/>
          <w:sz w:val="24"/>
          <w:szCs w:val="24"/>
        </w:rPr>
        <w:t xml:space="preserve">полнять только с использованием инвентарных обсадных труб. При работе буровых станков на расстоянии менее 5 м от </w:t>
      </w:r>
      <w:r w:rsidR="005E61EF" w:rsidRPr="00830247">
        <w:rPr>
          <w:rFonts w:ascii="TimesNewRomanPSMT" w:hAnsi="TimesNewRomanPSMT" w:cs="TimesNewRomanPSMT"/>
          <w:sz w:val="24"/>
          <w:szCs w:val="24"/>
        </w:rPr>
        <w:t>этих объектов</w:t>
      </w:r>
      <w:r w:rsidRPr="00830247">
        <w:rPr>
          <w:rFonts w:ascii="TimesNewRomanPSMT" w:hAnsi="TimesNewRomanPSMT" w:cs="TimesNewRomanPSMT"/>
          <w:sz w:val="24"/>
          <w:szCs w:val="24"/>
        </w:rPr>
        <w:t xml:space="preserve">, а также наличии в </w:t>
      </w:r>
      <w:r w:rsidR="005E61EF" w:rsidRPr="00830247">
        <w:rPr>
          <w:rFonts w:ascii="TimesNewRomanPSMT" w:hAnsi="TimesNewRomanPSMT" w:cs="TimesNewRomanPSMT"/>
          <w:sz w:val="24"/>
          <w:szCs w:val="24"/>
        </w:rPr>
        <w:t xml:space="preserve">их </w:t>
      </w:r>
      <w:r w:rsidRPr="00830247">
        <w:rPr>
          <w:rFonts w:ascii="TimesNewRomanPSMT" w:hAnsi="TimesNewRomanPSMT" w:cs="TimesNewRomanPSMT"/>
          <w:sz w:val="24"/>
          <w:szCs w:val="24"/>
        </w:rPr>
        <w:t>основани</w:t>
      </w:r>
      <w:r w:rsidR="005E61EF" w:rsidRPr="00830247">
        <w:rPr>
          <w:rFonts w:ascii="TimesNewRomanPSMT" w:hAnsi="TimesNewRomanPSMT" w:cs="TimesNewRomanPSMT"/>
          <w:sz w:val="24"/>
          <w:szCs w:val="24"/>
        </w:rPr>
        <w:t>ях</w:t>
      </w:r>
      <w:r w:rsidRPr="00830247">
        <w:rPr>
          <w:rFonts w:ascii="TimesNewRomanPSMT" w:hAnsi="TimesNewRomanPSMT" w:cs="TimesNewRomanPSMT"/>
          <w:sz w:val="24"/>
          <w:szCs w:val="24"/>
        </w:rPr>
        <w:t xml:space="preserve"> слабых или структурно-неустойчивых грунтов, безопасность применяемых режимов бурения по их динамичности должна определяться по результатам оценки допустим</w:t>
      </w:r>
      <w:r w:rsidRPr="00830247">
        <w:rPr>
          <w:rFonts w:ascii="TimesNewRomanPSMT" w:hAnsi="TimesNewRomanPSMT" w:cs="TimesNewRomanPSMT"/>
          <w:sz w:val="24"/>
          <w:szCs w:val="24"/>
        </w:rPr>
        <w:t>о</w:t>
      </w:r>
      <w:r w:rsidRPr="00830247">
        <w:rPr>
          <w:rFonts w:ascii="TimesNewRomanPSMT" w:hAnsi="TimesNewRomanPSMT" w:cs="TimesNewRomanPSMT"/>
          <w:sz w:val="24"/>
          <w:szCs w:val="24"/>
        </w:rPr>
        <w:t>сти фактических амплитуд вертикальных и горизонтальных составляющих смещений грунта или скоростей колебаний, а также результатам инженерно-геодезических и</w:t>
      </w:r>
      <w:r w:rsidRPr="00830247">
        <w:rPr>
          <w:rFonts w:ascii="TimesNewRomanPSMT" w:hAnsi="TimesNewRomanPSMT" w:cs="TimesNewRomanPSMT"/>
          <w:sz w:val="24"/>
          <w:szCs w:val="24"/>
        </w:rPr>
        <w:t>з</w:t>
      </w:r>
      <w:r w:rsidRPr="00830247">
        <w:rPr>
          <w:rFonts w:ascii="TimesNewRomanPSMT" w:hAnsi="TimesNewRomanPSMT" w:cs="TimesNewRomanPSMT"/>
          <w:sz w:val="24"/>
          <w:szCs w:val="24"/>
        </w:rPr>
        <w:t>мерений осадок (перемещений) фундаментов защищаем</w:t>
      </w:r>
      <w:r w:rsidR="005E61EF" w:rsidRPr="00830247">
        <w:rPr>
          <w:rFonts w:ascii="TimesNewRomanPSMT" w:hAnsi="TimesNewRomanPSMT" w:cs="TimesNewRomanPSMT"/>
          <w:sz w:val="24"/>
          <w:szCs w:val="24"/>
        </w:rPr>
        <w:t>ых объектов</w:t>
      </w:r>
      <w:r w:rsidRPr="00830247">
        <w:rPr>
          <w:rFonts w:ascii="TimesNewRomanPSMT" w:hAnsi="TimesNewRomanPSMT" w:cs="TimesNewRomanPSMT"/>
          <w:sz w:val="24"/>
          <w:szCs w:val="24"/>
        </w:rPr>
        <w:t>.</w:t>
      </w:r>
    </w:p>
    <w:p w:rsidR="000C0222" w:rsidRPr="00830247" w:rsidRDefault="000C0222" w:rsidP="000C0222">
      <w:pPr>
        <w:widowControl w:val="0"/>
        <w:numPr>
          <w:ilvl w:val="0"/>
          <w:numId w:val="19"/>
        </w:numPr>
        <w:tabs>
          <w:tab w:val="clear" w:pos="1004"/>
        </w:tabs>
        <w:overflowPunct/>
        <w:autoSpaceDE/>
        <w:autoSpaceDN/>
        <w:adjustRightInd/>
        <w:spacing w:line="360" w:lineRule="auto"/>
        <w:ind w:left="0"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830247">
        <w:rPr>
          <w:rFonts w:ascii="TimesNewRomanPSMT" w:hAnsi="TimesNewRomanPSMT" w:cs="TimesNewRomanPSMT"/>
          <w:sz w:val="24"/>
          <w:szCs w:val="24"/>
        </w:rPr>
        <w:t>Для исключения избыточного перебора грунта при бурении станками с инвентарными обсадными трубами последние должны быть оснащены буровыми к</w:t>
      </w:r>
      <w:r w:rsidRPr="00830247">
        <w:rPr>
          <w:rFonts w:ascii="TimesNewRomanPSMT" w:hAnsi="TimesNewRomanPSMT" w:cs="TimesNewRomanPSMT"/>
          <w:sz w:val="24"/>
          <w:szCs w:val="24"/>
        </w:rPr>
        <w:t>о</w:t>
      </w:r>
      <w:r w:rsidRPr="00830247">
        <w:rPr>
          <w:rFonts w:ascii="TimesNewRomanPSMT" w:hAnsi="TimesNewRomanPSMT" w:cs="TimesNewRomanPSMT"/>
          <w:sz w:val="24"/>
          <w:szCs w:val="24"/>
        </w:rPr>
        <w:t xml:space="preserve">ронками, позволяющими осуществлять опережающее погружение обсадных труб на глубину до </w:t>
      </w:r>
      <w:r w:rsidR="00247AAE" w:rsidRPr="00830247">
        <w:rPr>
          <w:rFonts w:ascii="TimesNewRomanPSMT" w:hAnsi="TimesNewRomanPSMT" w:cs="TimesNewRomanPSMT"/>
          <w:sz w:val="24"/>
          <w:szCs w:val="24"/>
        </w:rPr>
        <w:t>1</w:t>
      </w:r>
      <w:r w:rsidRPr="00830247">
        <w:rPr>
          <w:rFonts w:ascii="TimesNewRomanPSMT" w:hAnsi="TimesNewRomanPSMT" w:cs="TimesNewRomanPSMT"/>
          <w:sz w:val="24"/>
          <w:szCs w:val="24"/>
        </w:rPr>
        <w:t>…3 м по отношению к буровой коронке шнекового или ковшевого бура. На участках бурения в плывунных грунтах (водонасыщенных супесях и пылеватых мелких песках) при устройстве скважин станками с обсадными трубами в качестве дополнительного мероприятия по предотвращению перебора грунтов в процессе б</w:t>
      </w:r>
      <w:r w:rsidRPr="00830247">
        <w:rPr>
          <w:rFonts w:ascii="TimesNewRomanPSMT" w:hAnsi="TimesNewRomanPSMT" w:cs="TimesNewRomanPSMT"/>
          <w:sz w:val="24"/>
          <w:szCs w:val="24"/>
        </w:rPr>
        <w:t>у</w:t>
      </w:r>
      <w:r w:rsidRPr="00830247">
        <w:rPr>
          <w:rFonts w:ascii="TimesNewRomanPSMT" w:hAnsi="TimesNewRomanPSMT" w:cs="TimesNewRomanPSMT"/>
          <w:sz w:val="24"/>
          <w:szCs w:val="24"/>
        </w:rPr>
        <w:t xml:space="preserve">рения </w:t>
      </w:r>
      <w:r w:rsidR="00247AAE" w:rsidRPr="00830247">
        <w:rPr>
          <w:rFonts w:ascii="TimesNewRomanPSMT" w:hAnsi="TimesNewRomanPSMT" w:cs="TimesNewRomanPSMT"/>
          <w:sz w:val="24"/>
          <w:szCs w:val="24"/>
        </w:rPr>
        <w:t>следует</w:t>
      </w:r>
      <w:r w:rsidRPr="00830247">
        <w:rPr>
          <w:rFonts w:ascii="TimesNewRomanPSMT" w:hAnsi="TimesNewRomanPSMT" w:cs="TimesNewRomanPSMT"/>
          <w:sz w:val="24"/>
          <w:szCs w:val="24"/>
        </w:rPr>
        <w:t xml:space="preserve"> создавать в обсадной трубе избыточный напор воды путем регулярной ее заливки на всем этапе прохождения плывунов. </w:t>
      </w:r>
    </w:p>
    <w:p w:rsidR="00E92252" w:rsidRPr="00830247" w:rsidRDefault="000C0222" w:rsidP="000C0222">
      <w:pPr>
        <w:widowControl w:val="0"/>
        <w:numPr>
          <w:ilvl w:val="0"/>
          <w:numId w:val="19"/>
        </w:numPr>
        <w:tabs>
          <w:tab w:val="clear" w:pos="1004"/>
        </w:tabs>
        <w:overflowPunct/>
        <w:autoSpaceDE/>
        <w:autoSpaceDN/>
        <w:adjustRightInd/>
        <w:spacing w:line="360" w:lineRule="auto"/>
        <w:ind w:left="0"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830247">
        <w:rPr>
          <w:rFonts w:ascii="TimesNewRomanPSMT" w:hAnsi="TimesNewRomanPSMT" w:cs="TimesNewRomanPSMT"/>
          <w:sz w:val="24"/>
          <w:szCs w:val="24"/>
        </w:rPr>
        <w:t xml:space="preserve">Забирку между несущими элементами ограждения </w:t>
      </w:r>
      <w:r w:rsidR="00E92252" w:rsidRPr="00830247">
        <w:rPr>
          <w:rFonts w:ascii="TimesNewRomanPSMT" w:hAnsi="TimesNewRomanPSMT" w:cs="TimesNewRomanPSMT"/>
          <w:sz w:val="24"/>
          <w:szCs w:val="24"/>
        </w:rPr>
        <w:t>следует</w:t>
      </w:r>
      <w:r w:rsidRPr="00830247">
        <w:rPr>
          <w:rFonts w:ascii="TimesNewRomanPSMT" w:hAnsi="TimesNewRomanPSMT" w:cs="TimesNewRomanPSMT"/>
          <w:sz w:val="24"/>
          <w:szCs w:val="24"/>
        </w:rPr>
        <w:t xml:space="preserve"> выполнять из стальных листов в случае, если имеется опасность суффозии водонасыщенных гру</w:t>
      </w:r>
      <w:r w:rsidRPr="00830247">
        <w:rPr>
          <w:rFonts w:ascii="TimesNewRomanPSMT" w:hAnsi="TimesNewRomanPSMT" w:cs="TimesNewRomanPSMT"/>
          <w:sz w:val="24"/>
          <w:szCs w:val="24"/>
        </w:rPr>
        <w:t>н</w:t>
      </w:r>
      <w:r w:rsidRPr="00830247">
        <w:rPr>
          <w:rFonts w:ascii="TimesNewRomanPSMT" w:hAnsi="TimesNewRomanPSMT" w:cs="TimesNewRomanPSMT"/>
          <w:sz w:val="24"/>
          <w:szCs w:val="24"/>
        </w:rPr>
        <w:t xml:space="preserve">тов в </w:t>
      </w:r>
      <w:r w:rsidR="00E92252" w:rsidRPr="00830247">
        <w:rPr>
          <w:rFonts w:ascii="TimesNewRomanPSMT" w:hAnsi="TimesNewRomanPSMT" w:cs="TimesNewRomanPSMT"/>
          <w:sz w:val="24"/>
          <w:szCs w:val="24"/>
        </w:rPr>
        <w:t>траншею</w:t>
      </w:r>
      <w:r w:rsidRPr="00830247">
        <w:rPr>
          <w:rFonts w:ascii="TimesNewRomanPSMT" w:hAnsi="TimesNewRomanPSMT" w:cs="TimesNewRomanPSMT"/>
          <w:sz w:val="24"/>
          <w:szCs w:val="24"/>
        </w:rPr>
        <w:t xml:space="preserve"> или котлован</w:t>
      </w:r>
      <w:r w:rsidR="00E92252" w:rsidRPr="00830247">
        <w:rPr>
          <w:rFonts w:ascii="TimesNewRomanPSMT" w:hAnsi="TimesNewRomanPSMT" w:cs="TimesNewRomanPSMT"/>
          <w:sz w:val="24"/>
          <w:szCs w:val="24"/>
        </w:rPr>
        <w:t>.</w:t>
      </w:r>
      <w:r w:rsidRPr="00830247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C0222" w:rsidRPr="00830247" w:rsidRDefault="000C0222" w:rsidP="000C0222">
      <w:pPr>
        <w:widowControl w:val="0"/>
        <w:numPr>
          <w:ilvl w:val="0"/>
          <w:numId w:val="19"/>
        </w:numPr>
        <w:tabs>
          <w:tab w:val="clear" w:pos="1004"/>
        </w:tabs>
        <w:overflowPunct/>
        <w:autoSpaceDE/>
        <w:autoSpaceDN/>
        <w:adjustRightInd/>
        <w:spacing w:line="360" w:lineRule="auto"/>
        <w:ind w:left="0"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830247">
        <w:rPr>
          <w:rFonts w:ascii="TimesNewRomanPSMT" w:hAnsi="TimesNewRomanPSMT" w:cs="TimesNewRomanPSMT"/>
          <w:sz w:val="24"/>
          <w:szCs w:val="24"/>
        </w:rPr>
        <w:t>Для исключения избыточного перебора грунта при устройстве свай по технологии непрерывно-перемещаемого шнека следует обеспечить следующее: з</w:t>
      </w:r>
      <w:r w:rsidRPr="00830247">
        <w:rPr>
          <w:rFonts w:ascii="TimesNewRomanPSMT" w:hAnsi="TimesNewRomanPSMT" w:cs="TimesNewRomanPSMT"/>
          <w:sz w:val="24"/>
          <w:szCs w:val="24"/>
        </w:rPr>
        <w:t>а</w:t>
      </w:r>
      <w:r w:rsidRPr="00830247">
        <w:rPr>
          <w:rFonts w:ascii="TimesNewRomanPSMT" w:hAnsi="TimesNewRomanPSMT" w:cs="TimesNewRomanPSMT"/>
          <w:sz w:val="24"/>
          <w:szCs w:val="24"/>
        </w:rPr>
        <w:t>винчивание шнека выполнять с закрытым затвором (для предотвращения попадание воды и грунта в полость шнека); процесс бетонирования сваи должен быть непреры</w:t>
      </w:r>
      <w:r w:rsidRPr="00830247">
        <w:rPr>
          <w:rFonts w:ascii="TimesNewRomanPSMT" w:hAnsi="TimesNewRomanPSMT" w:cs="TimesNewRomanPSMT"/>
          <w:sz w:val="24"/>
          <w:szCs w:val="24"/>
        </w:rPr>
        <w:t>в</w:t>
      </w:r>
      <w:r w:rsidRPr="00830247">
        <w:rPr>
          <w:rFonts w:ascii="TimesNewRomanPSMT" w:hAnsi="TimesNewRomanPSMT" w:cs="TimesNewRomanPSMT"/>
          <w:sz w:val="24"/>
          <w:szCs w:val="24"/>
        </w:rPr>
        <w:lastRenderedPageBreak/>
        <w:t>ным до полного заполнения скважины бетоном; при бетонировании сваи следует по</w:t>
      </w:r>
      <w:r w:rsidRPr="00830247">
        <w:rPr>
          <w:rFonts w:ascii="TimesNewRomanPSMT" w:hAnsi="TimesNewRomanPSMT" w:cs="TimesNewRomanPSMT"/>
          <w:sz w:val="24"/>
          <w:szCs w:val="24"/>
        </w:rPr>
        <w:t>д</w:t>
      </w:r>
      <w:r w:rsidRPr="00830247">
        <w:rPr>
          <w:rFonts w:ascii="TimesNewRomanPSMT" w:hAnsi="TimesNewRomanPSMT" w:cs="TimesNewRomanPSMT"/>
          <w:sz w:val="24"/>
          <w:szCs w:val="24"/>
        </w:rPr>
        <w:t>держивать избыточное давление не менее 0,2 МПа (при наличии напорного горизонта подземных вод – по расчету) постоянно на всем протяжении подъема шнека; при н</w:t>
      </w:r>
      <w:r w:rsidRPr="00830247">
        <w:rPr>
          <w:rFonts w:ascii="TimesNewRomanPSMT" w:hAnsi="TimesNewRomanPSMT" w:cs="TimesNewRomanPSMT"/>
          <w:sz w:val="24"/>
          <w:szCs w:val="24"/>
        </w:rPr>
        <w:t>е</w:t>
      </w:r>
      <w:r w:rsidRPr="00830247">
        <w:rPr>
          <w:rFonts w:ascii="TimesNewRomanPSMT" w:hAnsi="TimesNewRomanPSMT" w:cs="TimesNewRomanPSMT"/>
          <w:sz w:val="24"/>
          <w:szCs w:val="24"/>
        </w:rPr>
        <w:t>обходимости в процессе бетонирования допускается выполнять поворот шнека в н</w:t>
      </w:r>
      <w:r w:rsidRPr="00830247">
        <w:rPr>
          <w:rFonts w:ascii="TimesNewRomanPSMT" w:hAnsi="TimesNewRomanPSMT" w:cs="TimesNewRomanPSMT"/>
          <w:sz w:val="24"/>
          <w:szCs w:val="24"/>
        </w:rPr>
        <w:t>а</w:t>
      </w:r>
      <w:r w:rsidRPr="00830247">
        <w:rPr>
          <w:rFonts w:ascii="TimesNewRomanPSMT" w:hAnsi="TimesNewRomanPSMT" w:cs="TimesNewRomanPSMT"/>
          <w:sz w:val="24"/>
          <w:szCs w:val="24"/>
        </w:rPr>
        <w:t>правлении бурения; режим бетонирования необходимо регистрировать бортовым компьютером буровой машины с соответствующей автоматической записью велич</w:t>
      </w:r>
      <w:r w:rsidRPr="00830247">
        <w:rPr>
          <w:rFonts w:ascii="TimesNewRomanPSMT" w:hAnsi="TimesNewRomanPSMT" w:cs="TimesNewRomanPSMT"/>
          <w:sz w:val="24"/>
          <w:szCs w:val="24"/>
        </w:rPr>
        <w:t>и</w:t>
      </w:r>
      <w:r w:rsidRPr="00830247">
        <w:rPr>
          <w:rFonts w:ascii="TimesNewRomanPSMT" w:hAnsi="TimesNewRomanPSMT" w:cs="TimesNewRomanPSMT"/>
          <w:sz w:val="24"/>
          <w:szCs w:val="24"/>
        </w:rPr>
        <w:t>ны избыточного давления в течение всего периода бетонирования; в случае падения давления бетона в системе скорость подъема шнека должна быть уменьшена.  Для восстановления первоначального давления в массиве грунта и компенсации релакс</w:t>
      </w:r>
      <w:r w:rsidRPr="00830247">
        <w:rPr>
          <w:rFonts w:ascii="TimesNewRomanPSMT" w:hAnsi="TimesNewRomanPSMT" w:cs="TimesNewRomanPSMT"/>
          <w:sz w:val="24"/>
          <w:szCs w:val="24"/>
        </w:rPr>
        <w:t>а</w:t>
      </w:r>
      <w:r w:rsidRPr="00830247">
        <w:rPr>
          <w:rFonts w:ascii="TimesNewRomanPSMT" w:hAnsi="TimesNewRomanPSMT" w:cs="TimesNewRomanPSMT"/>
          <w:sz w:val="24"/>
          <w:szCs w:val="24"/>
        </w:rPr>
        <w:t>ции природных напряжений рекомендуется использовать специальные конструкции бурового става, способные создавать повышенное (более 0,2 МПа) давление нагн</w:t>
      </w:r>
      <w:r w:rsidRPr="00830247">
        <w:rPr>
          <w:rFonts w:ascii="TimesNewRomanPSMT" w:hAnsi="TimesNewRomanPSMT" w:cs="TimesNewRomanPSMT"/>
          <w:sz w:val="24"/>
          <w:szCs w:val="24"/>
        </w:rPr>
        <w:t>е</w:t>
      </w:r>
      <w:r w:rsidRPr="00830247">
        <w:rPr>
          <w:rFonts w:ascii="TimesNewRomanPSMT" w:hAnsi="TimesNewRomanPSMT" w:cs="TimesNewRomanPSMT"/>
          <w:sz w:val="24"/>
          <w:szCs w:val="24"/>
        </w:rPr>
        <w:t xml:space="preserve">таемого бетона. </w:t>
      </w:r>
    </w:p>
    <w:p w:rsidR="000C0222" w:rsidRPr="00830247" w:rsidRDefault="000C0222" w:rsidP="000C0222">
      <w:pPr>
        <w:widowControl w:val="0"/>
        <w:numPr>
          <w:ilvl w:val="0"/>
          <w:numId w:val="19"/>
        </w:numPr>
        <w:tabs>
          <w:tab w:val="clear" w:pos="1004"/>
        </w:tabs>
        <w:overflowPunct/>
        <w:autoSpaceDE/>
        <w:autoSpaceDN/>
        <w:adjustRightInd/>
        <w:spacing w:line="360" w:lineRule="auto"/>
        <w:ind w:left="0"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830247">
        <w:rPr>
          <w:rFonts w:ascii="TimesNewRomanPSMT" w:hAnsi="TimesNewRomanPSMT" w:cs="TimesNewRomanPSMT"/>
          <w:sz w:val="24"/>
          <w:szCs w:val="24"/>
        </w:rPr>
        <w:t>Буроинъекционные</w:t>
      </w:r>
      <w:r w:rsidRPr="00830247">
        <w:rPr>
          <w:sz w:val="24"/>
          <w:szCs w:val="24"/>
        </w:rPr>
        <w:t xml:space="preserve"> сваи</w:t>
      </w:r>
      <w:r w:rsidRPr="00830247">
        <w:rPr>
          <w:i/>
          <w:sz w:val="24"/>
          <w:szCs w:val="24"/>
        </w:rPr>
        <w:t xml:space="preserve"> </w:t>
      </w:r>
      <w:r w:rsidRPr="00830247">
        <w:rPr>
          <w:sz w:val="24"/>
        </w:rPr>
        <w:t>рекомендуется выполнять с применением ра</w:t>
      </w:r>
      <w:r w:rsidRPr="00830247">
        <w:rPr>
          <w:sz w:val="24"/>
        </w:rPr>
        <w:t>з</w:t>
      </w:r>
      <w:r w:rsidRPr="00830247">
        <w:rPr>
          <w:sz w:val="24"/>
        </w:rPr>
        <w:t xml:space="preserve">личных приемов по уменьшению выноса (перебора) грунта при бурении скважин, снижению динамических и вибрационных воздействий на усиливаемые фундаменты. Для снижения технологических осадок может быть рекомендовано применение </w:t>
      </w:r>
      <w:r w:rsidRPr="00830247">
        <w:rPr>
          <w:rFonts w:ascii="TimesNewRomanPSMT" w:hAnsi="TimesNewRomanPSMT" w:cs="TimesNewRomanPSMT"/>
          <w:sz w:val="24"/>
          <w:szCs w:val="24"/>
        </w:rPr>
        <w:t xml:space="preserve">свай с теряемыми буровыми штангами. </w:t>
      </w:r>
    </w:p>
    <w:p w:rsidR="000C0222" w:rsidRPr="00830247" w:rsidRDefault="000C0222" w:rsidP="000C0222">
      <w:pPr>
        <w:widowControl w:val="0"/>
        <w:numPr>
          <w:ilvl w:val="0"/>
          <w:numId w:val="19"/>
        </w:numPr>
        <w:tabs>
          <w:tab w:val="clear" w:pos="1004"/>
        </w:tabs>
        <w:overflowPunct/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830247">
        <w:rPr>
          <w:rFonts w:ascii="TimesNewRomanPSMT" w:hAnsi="TimesNewRomanPSMT" w:cs="TimesNewRomanPSMT"/>
          <w:sz w:val="24"/>
          <w:szCs w:val="24"/>
        </w:rPr>
        <w:t>При устройстве отсечных экранов из сплошного стального шпунта (ли</w:t>
      </w:r>
      <w:r w:rsidRPr="00830247">
        <w:rPr>
          <w:rFonts w:ascii="TimesNewRomanPSMT" w:hAnsi="TimesNewRomanPSMT" w:cs="TimesNewRomanPSMT"/>
          <w:sz w:val="24"/>
          <w:szCs w:val="24"/>
        </w:rPr>
        <w:t>с</w:t>
      </w:r>
      <w:r w:rsidRPr="00830247">
        <w:rPr>
          <w:rFonts w:ascii="TimesNewRomanPSMT" w:hAnsi="TimesNewRomanPSMT" w:cs="TimesNewRomanPSMT"/>
          <w:sz w:val="24"/>
          <w:szCs w:val="24"/>
        </w:rPr>
        <w:t>та), из-за опасности динамических воздействий при его вибропогружении или заби</w:t>
      </w:r>
      <w:r w:rsidRPr="00830247">
        <w:rPr>
          <w:rFonts w:ascii="TimesNewRomanPSMT" w:hAnsi="TimesNewRomanPSMT" w:cs="TimesNewRomanPSMT"/>
          <w:sz w:val="24"/>
          <w:szCs w:val="24"/>
        </w:rPr>
        <w:t>в</w:t>
      </w:r>
      <w:r w:rsidRPr="00830247">
        <w:rPr>
          <w:rFonts w:ascii="TimesNewRomanPSMT" w:hAnsi="TimesNewRomanPSMT" w:cs="TimesNewRomanPSMT"/>
          <w:sz w:val="24"/>
          <w:szCs w:val="24"/>
        </w:rPr>
        <w:t>ки,  погружение шпунта (листа) следует выполнять путем задавливания.</w:t>
      </w:r>
    </w:p>
    <w:p w:rsidR="000C0222" w:rsidRPr="00830247" w:rsidRDefault="000C0222" w:rsidP="000C0222">
      <w:pPr>
        <w:widowControl w:val="0"/>
        <w:numPr>
          <w:ilvl w:val="0"/>
          <w:numId w:val="19"/>
        </w:numPr>
        <w:tabs>
          <w:tab w:val="clear" w:pos="1004"/>
        </w:tabs>
        <w:overflowPunct/>
        <w:autoSpaceDE/>
        <w:autoSpaceDN/>
        <w:adjustRightInd/>
        <w:spacing w:line="360" w:lineRule="auto"/>
        <w:ind w:left="0"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830247">
        <w:rPr>
          <w:rFonts w:ascii="TimesNewRomanPSMT" w:hAnsi="TimesNewRomanPSMT" w:cs="TimesNewRomanPSMT"/>
          <w:sz w:val="24"/>
          <w:szCs w:val="24"/>
        </w:rPr>
        <w:t>При устройстве отсечных геотехнических экранов с использованием б</w:t>
      </w:r>
      <w:r w:rsidRPr="00830247">
        <w:rPr>
          <w:rFonts w:ascii="TimesNewRomanPSMT" w:hAnsi="TimesNewRomanPSMT" w:cs="TimesNewRomanPSMT"/>
          <w:sz w:val="24"/>
          <w:szCs w:val="24"/>
        </w:rPr>
        <w:t>у</w:t>
      </w:r>
      <w:r w:rsidRPr="00830247">
        <w:rPr>
          <w:rFonts w:ascii="TimesNewRomanPSMT" w:hAnsi="TimesNewRomanPSMT" w:cs="TimesNewRomanPSMT"/>
          <w:sz w:val="24"/>
          <w:szCs w:val="24"/>
        </w:rPr>
        <w:t>росекущихся и бурокасательных свай возможны существенные</w:t>
      </w:r>
      <w:r w:rsidRPr="00830247">
        <w:rPr>
          <w:sz w:val="24"/>
          <w:szCs w:val="24"/>
        </w:rPr>
        <w:t xml:space="preserve"> динамические возде</w:t>
      </w:r>
      <w:r w:rsidRPr="00830247">
        <w:rPr>
          <w:sz w:val="24"/>
          <w:szCs w:val="24"/>
        </w:rPr>
        <w:t>й</w:t>
      </w:r>
      <w:r w:rsidRPr="00830247">
        <w:rPr>
          <w:sz w:val="24"/>
          <w:szCs w:val="24"/>
        </w:rPr>
        <w:t>ствия работающих буровых станков на близрасположенные существующие сооруж</w:t>
      </w:r>
      <w:r w:rsidRPr="00830247">
        <w:rPr>
          <w:sz w:val="24"/>
          <w:szCs w:val="24"/>
        </w:rPr>
        <w:t>е</w:t>
      </w:r>
      <w:r w:rsidRPr="00830247">
        <w:rPr>
          <w:sz w:val="24"/>
          <w:szCs w:val="24"/>
        </w:rPr>
        <w:t>ния, а также опасность перебора оплывающих грунтов в процессе бурения в них скважин. Для устройства свай следует использовать станки, оборудованные буровыми обсадными трубами. Необходимо строго соблюдать технологические приемы, не д</w:t>
      </w:r>
      <w:r w:rsidRPr="00830247">
        <w:rPr>
          <w:sz w:val="24"/>
          <w:szCs w:val="24"/>
        </w:rPr>
        <w:t>о</w:t>
      </w:r>
      <w:r w:rsidRPr="00830247">
        <w:rPr>
          <w:sz w:val="24"/>
          <w:szCs w:val="24"/>
        </w:rPr>
        <w:t xml:space="preserve">пускающие резкое сбрасывание бурового инструмента в скважину. </w:t>
      </w:r>
    </w:p>
    <w:p w:rsidR="000C0222" w:rsidRPr="00830247" w:rsidRDefault="000C0222" w:rsidP="000C0222">
      <w:pPr>
        <w:pStyle w:val="ac"/>
        <w:numPr>
          <w:ilvl w:val="0"/>
          <w:numId w:val="19"/>
        </w:numPr>
        <w:tabs>
          <w:tab w:val="clear" w:pos="1004"/>
          <w:tab w:val="num" w:pos="1418"/>
        </w:tabs>
        <w:spacing w:line="360" w:lineRule="auto"/>
        <w:ind w:left="0" w:firstLine="556"/>
        <w:jc w:val="both"/>
        <w:rPr>
          <w:sz w:val="24"/>
        </w:rPr>
      </w:pPr>
      <w:r w:rsidRPr="00830247">
        <w:rPr>
          <w:sz w:val="24"/>
          <w:szCs w:val="24"/>
        </w:rPr>
        <w:t>Выбор технологических параметров при струйной цементации грунтов  должен в обязательном порядке выполняться с учетом работ на опытном участке. Для предотвращения деформаций окружающего массива грунта и близрасположенных зданий и сооружений устройство грунтоцементных свай должно выполняться с чер</w:t>
      </w:r>
      <w:r w:rsidRPr="00830247">
        <w:rPr>
          <w:sz w:val="24"/>
          <w:szCs w:val="24"/>
        </w:rPr>
        <w:t>е</w:t>
      </w:r>
      <w:r w:rsidRPr="00830247">
        <w:rPr>
          <w:sz w:val="24"/>
          <w:szCs w:val="24"/>
        </w:rPr>
        <w:t>дованием (в шахматном порядке), с учетом интенсивности твердения грунтоцемен</w:t>
      </w:r>
      <w:r w:rsidRPr="00830247">
        <w:rPr>
          <w:sz w:val="24"/>
          <w:szCs w:val="24"/>
        </w:rPr>
        <w:t>т</w:t>
      </w:r>
      <w:r w:rsidRPr="00830247">
        <w:rPr>
          <w:sz w:val="24"/>
          <w:szCs w:val="24"/>
        </w:rPr>
        <w:t>ного раствора. Состав раствора, способ и выбор технологических параметров выпо</w:t>
      </w:r>
      <w:r w:rsidRPr="00830247">
        <w:rPr>
          <w:sz w:val="24"/>
          <w:szCs w:val="24"/>
        </w:rPr>
        <w:t>л</w:t>
      </w:r>
      <w:r w:rsidRPr="00830247">
        <w:rPr>
          <w:sz w:val="24"/>
          <w:szCs w:val="24"/>
        </w:rPr>
        <w:t>нения струйной цементации должны быть подобраны так, чтобы исключить технол</w:t>
      </w:r>
      <w:r w:rsidRPr="00830247">
        <w:rPr>
          <w:sz w:val="24"/>
          <w:szCs w:val="24"/>
        </w:rPr>
        <w:t>о</w:t>
      </w:r>
      <w:r w:rsidRPr="00830247">
        <w:rPr>
          <w:sz w:val="24"/>
          <w:szCs w:val="24"/>
        </w:rPr>
        <w:t xml:space="preserve">гические осадки и перемещения существующих зданий и сооружений. Все работы по </w:t>
      </w:r>
      <w:r w:rsidRPr="00830247">
        <w:rPr>
          <w:sz w:val="24"/>
          <w:szCs w:val="24"/>
        </w:rPr>
        <w:lastRenderedPageBreak/>
        <w:t>струйной цементации необходимо выполнять до экскавации грунта из котлованов. Выполнение струйной цементации после выемки грунта из выработок запрещается.</w:t>
      </w:r>
    </w:p>
    <w:p w:rsidR="004F46EC" w:rsidRPr="000E0B81" w:rsidRDefault="004F46EC" w:rsidP="004F46EC">
      <w:pPr>
        <w:overflowPunct/>
        <w:autoSpaceDE/>
        <w:adjustRightInd/>
        <w:spacing w:line="360" w:lineRule="auto"/>
        <w:ind w:left="555"/>
        <w:jc w:val="both"/>
        <w:rPr>
          <w:sz w:val="24"/>
          <w:szCs w:val="24"/>
        </w:rPr>
      </w:pPr>
    </w:p>
    <w:p w:rsidR="0024667B" w:rsidRPr="00830247" w:rsidRDefault="0046157A" w:rsidP="00923CC5">
      <w:pPr>
        <w:pStyle w:val="ac"/>
        <w:numPr>
          <w:ilvl w:val="1"/>
          <w:numId w:val="20"/>
        </w:numPr>
        <w:spacing w:line="360" w:lineRule="auto"/>
        <w:ind w:left="0" w:firstLine="572"/>
        <w:jc w:val="both"/>
        <w:rPr>
          <w:b/>
          <w:sz w:val="24"/>
          <w:szCs w:val="24"/>
        </w:rPr>
      </w:pPr>
      <w:r w:rsidRPr="00830247">
        <w:rPr>
          <w:b/>
          <w:sz w:val="24"/>
          <w:szCs w:val="24"/>
        </w:rPr>
        <w:t>С</w:t>
      </w:r>
      <w:r w:rsidR="0024667B" w:rsidRPr="00830247">
        <w:rPr>
          <w:b/>
          <w:sz w:val="24"/>
          <w:szCs w:val="24"/>
        </w:rPr>
        <w:t>троительство подземных коммуникаций</w:t>
      </w:r>
      <w:r w:rsidR="00A740A8" w:rsidRPr="00830247">
        <w:rPr>
          <w:b/>
          <w:sz w:val="24"/>
          <w:szCs w:val="24"/>
        </w:rPr>
        <w:t xml:space="preserve"> открытым способом</w:t>
      </w:r>
      <w:r w:rsidR="0024667B" w:rsidRPr="00830247">
        <w:rPr>
          <w:b/>
          <w:sz w:val="24"/>
          <w:szCs w:val="24"/>
        </w:rPr>
        <w:t xml:space="preserve"> </w:t>
      </w:r>
    </w:p>
    <w:p w:rsidR="0019545D" w:rsidRPr="00E42931" w:rsidRDefault="0019545D" w:rsidP="00923CC5">
      <w:pPr>
        <w:pStyle w:val="ac"/>
        <w:numPr>
          <w:ilvl w:val="2"/>
          <w:numId w:val="20"/>
        </w:numPr>
        <w:spacing w:line="360" w:lineRule="auto"/>
        <w:ind w:left="0" w:firstLine="555"/>
        <w:jc w:val="both"/>
        <w:rPr>
          <w:sz w:val="24"/>
          <w:szCs w:val="24"/>
        </w:rPr>
      </w:pPr>
      <w:r>
        <w:rPr>
          <w:sz w:val="24"/>
          <w:szCs w:val="24"/>
        </w:rPr>
        <w:t>Земляные работы при сооружении подземных коммуникаций должны выполняться с соблюдением допусков, приведенных в СП 45.13330.2012 и норм на проектирование соответствующих коммуникаций.</w:t>
      </w:r>
    </w:p>
    <w:p w:rsidR="0019545D" w:rsidRDefault="00D6090F" w:rsidP="00923CC5">
      <w:pPr>
        <w:pStyle w:val="ac"/>
        <w:numPr>
          <w:ilvl w:val="2"/>
          <w:numId w:val="20"/>
        </w:numPr>
        <w:spacing w:line="360" w:lineRule="auto"/>
        <w:ind w:left="0"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Размеры и профили траншеи </w:t>
      </w:r>
      <w:r w:rsidR="0099203D">
        <w:rPr>
          <w:sz w:val="24"/>
          <w:szCs w:val="24"/>
        </w:rPr>
        <w:t xml:space="preserve">должны </w:t>
      </w:r>
      <w:r w:rsidR="0019545D">
        <w:rPr>
          <w:sz w:val="24"/>
          <w:szCs w:val="24"/>
        </w:rPr>
        <w:t>назнача</w:t>
      </w:r>
      <w:r w:rsidR="0099203D">
        <w:rPr>
          <w:sz w:val="24"/>
          <w:szCs w:val="24"/>
        </w:rPr>
        <w:t>ть</w:t>
      </w:r>
      <w:r w:rsidR="0019545D">
        <w:rPr>
          <w:sz w:val="24"/>
          <w:szCs w:val="24"/>
        </w:rPr>
        <w:t>ся в соответствии с де</w:t>
      </w:r>
      <w:r w:rsidR="0019545D">
        <w:rPr>
          <w:sz w:val="24"/>
          <w:szCs w:val="24"/>
        </w:rPr>
        <w:t>й</w:t>
      </w:r>
      <w:r w:rsidR="0019545D">
        <w:rPr>
          <w:sz w:val="24"/>
          <w:szCs w:val="24"/>
        </w:rPr>
        <w:t>ствующими нормами на проектирование соответствующих коммуникаций и СП 45.13330.2012.</w:t>
      </w:r>
    </w:p>
    <w:p w:rsidR="00F4277A" w:rsidRPr="00830247" w:rsidRDefault="00F4277A" w:rsidP="00923CC5">
      <w:pPr>
        <w:pStyle w:val="ac"/>
        <w:numPr>
          <w:ilvl w:val="2"/>
          <w:numId w:val="20"/>
        </w:numPr>
        <w:spacing w:line="360" w:lineRule="auto"/>
        <w:ind w:left="0" w:firstLine="555"/>
        <w:jc w:val="both"/>
        <w:rPr>
          <w:sz w:val="24"/>
          <w:szCs w:val="24"/>
        </w:rPr>
      </w:pPr>
      <w:r w:rsidRPr="0099203D">
        <w:rPr>
          <w:sz w:val="24"/>
          <w:szCs w:val="24"/>
        </w:rPr>
        <w:t xml:space="preserve">Земляные работы должны выполняться в соответствии с требованиями </w:t>
      </w:r>
      <w:r w:rsidRPr="00830247">
        <w:rPr>
          <w:sz w:val="24"/>
          <w:szCs w:val="24"/>
        </w:rPr>
        <w:t>ППР и входящими в его состав технологическими картами.</w:t>
      </w:r>
    </w:p>
    <w:p w:rsidR="00F4277A" w:rsidRPr="00DE4FEB" w:rsidRDefault="00F4277A" w:rsidP="00923CC5">
      <w:pPr>
        <w:pStyle w:val="ac"/>
        <w:numPr>
          <w:ilvl w:val="2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830247">
        <w:rPr>
          <w:sz w:val="24"/>
          <w:szCs w:val="24"/>
        </w:rPr>
        <w:t>При разработке проекта производства работ, технологических карт и выполнении земляных работ кроме требований настоящего раздела С</w:t>
      </w:r>
      <w:r w:rsidR="001A5B0B" w:rsidRPr="00830247">
        <w:rPr>
          <w:sz w:val="24"/>
          <w:szCs w:val="24"/>
        </w:rPr>
        <w:t>П</w:t>
      </w:r>
      <w:r w:rsidRPr="00830247">
        <w:rPr>
          <w:sz w:val="24"/>
          <w:szCs w:val="24"/>
        </w:rPr>
        <w:t xml:space="preserve"> должны с</w:t>
      </w:r>
      <w:r w:rsidRPr="00830247">
        <w:rPr>
          <w:sz w:val="24"/>
          <w:szCs w:val="24"/>
        </w:rPr>
        <w:t>о</w:t>
      </w:r>
      <w:r w:rsidRPr="00830247">
        <w:rPr>
          <w:sz w:val="24"/>
          <w:szCs w:val="24"/>
        </w:rPr>
        <w:t xml:space="preserve">блюдаться </w:t>
      </w:r>
      <w:r w:rsidRPr="00830247">
        <w:rPr>
          <w:rStyle w:val="15"/>
          <w:rFonts w:eastAsia="Calibri"/>
          <w:sz w:val="24"/>
          <w:szCs w:val="24"/>
        </w:rPr>
        <w:t xml:space="preserve">требования </w:t>
      </w:r>
      <w:r w:rsidR="00221B31">
        <w:rPr>
          <w:rStyle w:val="15"/>
          <w:rFonts w:eastAsia="Calibri"/>
          <w:sz w:val="24"/>
          <w:szCs w:val="24"/>
        </w:rPr>
        <w:t>СП 49.13330.2012</w:t>
      </w:r>
      <w:r w:rsidRPr="00830247">
        <w:rPr>
          <w:rStyle w:val="15"/>
          <w:rFonts w:eastAsia="Calibri"/>
          <w:sz w:val="24"/>
          <w:szCs w:val="24"/>
        </w:rPr>
        <w:t xml:space="preserve"> и СНиП 12-04  </w:t>
      </w:r>
      <w:r w:rsidRPr="00830247">
        <w:rPr>
          <w:sz w:val="24"/>
          <w:szCs w:val="24"/>
        </w:rPr>
        <w:t>Выбор землеройных машин при разработке ППР должен определяться грунтовыми условиями, техническими во</w:t>
      </w:r>
      <w:r w:rsidRPr="00830247">
        <w:rPr>
          <w:sz w:val="24"/>
          <w:szCs w:val="24"/>
        </w:rPr>
        <w:t>з</w:t>
      </w:r>
      <w:r w:rsidRPr="00830247">
        <w:rPr>
          <w:sz w:val="24"/>
          <w:szCs w:val="24"/>
        </w:rPr>
        <w:t>можностями землеройных машин и наличием землеройной техники в подрядной о</w:t>
      </w:r>
      <w:r w:rsidRPr="00830247">
        <w:rPr>
          <w:sz w:val="24"/>
          <w:szCs w:val="24"/>
        </w:rPr>
        <w:t>р</w:t>
      </w:r>
      <w:r w:rsidRPr="00830247">
        <w:rPr>
          <w:sz w:val="24"/>
          <w:szCs w:val="24"/>
        </w:rPr>
        <w:t xml:space="preserve">ганизации. Способ прокладки </w:t>
      </w:r>
      <w:r w:rsidR="001A5B0B" w:rsidRPr="00830247">
        <w:rPr>
          <w:sz w:val="24"/>
          <w:szCs w:val="24"/>
        </w:rPr>
        <w:t>подземной коммуникации (</w:t>
      </w:r>
      <w:r w:rsidRPr="00830247">
        <w:rPr>
          <w:sz w:val="24"/>
          <w:szCs w:val="24"/>
        </w:rPr>
        <w:t>трубопровода</w:t>
      </w:r>
      <w:r w:rsidR="001A5B0B" w:rsidRPr="00830247">
        <w:rPr>
          <w:sz w:val="24"/>
          <w:szCs w:val="24"/>
        </w:rPr>
        <w:t>)</w:t>
      </w:r>
      <w:r w:rsidRPr="00830247">
        <w:rPr>
          <w:sz w:val="24"/>
          <w:szCs w:val="24"/>
        </w:rPr>
        <w:t xml:space="preserve"> и способ ра</w:t>
      </w:r>
      <w:r w:rsidRPr="00830247">
        <w:rPr>
          <w:sz w:val="24"/>
          <w:szCs w:val="24"/>
        </w:rPr>
        <w:t>з</w:t>
      </w:r>
      <w:r w:rsidRPr="00830247">
        <w:rPr>
          <w:sz w:val="24"/>
          <w:szCs w:val="24"/>
        </w:rPr>
        <w:t>работки траншей на заболоченных землях должны определяться рабочей документ</w:t>
      </w:r>
      <w:r w:rsidRPr="00830247">
        <w:rPr>
          <w:sz w:val="24"/>
          <w:szCs w:val="24"/>
        </w:rPr>
        <w:t>а</w:t>
      </w:r>
      <w:r w:rsidRPr="00830247">
        <w:rPr>
          <w:sz w:val="24"/>
          <w:szCs w:val="24"/>
        </w:rPr>
        <w:t>цией</w:t>
      </w:r>
      <w:r w:rsidRPr="00DE4FEB">
        <w:rPr>
          <w:sz w:val="24"/>
          <w:szCs w:val="24"/>
        </w:rPr>
        <w:t xml:space="preserve"> в зависимости от  типов болот.</w:t>
      </w:r>
    </w:p>
    <w:p w:rsidR="00F4277A" w:rsidRPr="00DE4FEB" w:rsidRDefault="00F4277A" w:rsidP="00923CC5">
      <w:pPr>
        <w:pStyle w:val="ac"/>
        <w:numPr>
          <w:ilvl w:val="2"/>
          <w:numId w:val="20"/>
        </w:numPr>
        <w:spacing w:line="360" w:lineRule="auto"/>
        <w:ind w:left="0" w:firstLine="555"/>
        <w:jc w:val="both"/>
        <w:rPr>
          <w:sz w:val="24"/>
          <w:szCs w:val="24"/>
        </w:rPr>
      </w:pPr>
      <w:r w:rsidRPr="00DE4FEB">
        <w:rPr>
          <w:sz w:val="24"/>
          <w:szCs w:val="24"/>
        </w:rPr>
        <w:t xml:space="preserve">Производство земляных работ в охранных зонах </w:t>
      </w:r>
      <w:r w:rsidR="002932CE">
        <w:rPr>
          <w:sz w:val="24"/>
          <w:szCs w:val="24"/>
        </w:rPr>
        <w:t>существующих по</w:t>
      </w:r>
      <w:r w:rsidR="002932CE">
        <w:rPr>
          <w:sz w:val="24"/>
          <w:szCs w:val="24"/>
        </w:rPr>
        <w:t>д</w:t>
      </w:r>
      <w:r w:rsidR="002932CE">
        <w:rPr>
          <w:sz w:val="24"/>
          <w:szCs w:val="24"/>
        </w:rPr>
        <w:t>земных коммуникаций</w:t>
      </w:r>
      <w:r w:rsidRPr="00DE4FEB">
        <w:rPr>
          <w:sz w:val="24"/>
          <w:szCs w:val="24"/>
        </w:rPr>
        <w:t xml:space="preserve"> должно выполняться после получения разрешения владельца охран</w:t>
      </w:r>
      <w:r w:rsidR="00BC4FD4">
        <w:rPr>
          <w:sz w:val="24"/>
          <w:szCs w:val="24"/>
        </w:rPr>
        <w:t>яемого объекта</w:t>
      </w:r>
      <w:r w:rsidRPr="00DE4FEB">
        <w:rPr>
          <w:sz w:val="24"/>
          <w:szCs w:val="24"/>
        </w:rPr>
        <w:t xml:space="preserve"> и в присутствии его представителя.</w:t>
      </w:r>
    </w:p>
    <w:p w:rsidR="00F4277A" w:rsidRPr="00830247" w:rsidRDefault="00F4277A" w:rsidP="00923CC5">
      <w:pPr>
        <w:pStyle w:val="ac"/>
        <w:numPr>
          <w:ilvl w:val="2"/>
          <w:numId w:val="20"/>
        </w:numPr>
        <w:spacing w:line="360" w:lineRule="auto"/>
        <w:ind w:left="0" w:firstLine="555"/>
        <w:jc w:val="both"/>
        <w:rPr>
          <w:sz w:val="24"/>
          <w:szCs w:val="24"/>
        </w:rPr>
      </w:pPr>
      <w:r w:rsidRPr="00DE4FEB">
        <w:rPr>
          <w:sz w:val="24"/>
          <w:szCs w:val="24"/>
        </w:rPr>
        <w:t xml:space="preserve">При обнаружении в ходе земляных работ фрагментов археологических древностей и других предметов, которые могут представлять исторический интерес, </w:t>
      </w:r>
      <w:r w:rsidRPr="00830247">
        <w:rPr>
          <w:sz w:val="24"/>
          <w:szCs w:val="24"/>
        </w:rPr>
        <w:t>необходимо вызвать на место представителей управления культуры органов админ</w:t>
      </w:r>
      <w:r w:rsidRPr="00830247">
        <w:rPr>
          <w:sz w:val="24"/>
          <w:szCs w:val="24"/>
        </w:rPr>
        <w:t>и</w:t>
      </w:r>
      <w:r w:rsidRPr="00830247">
        <w:rPr>
          <w:sz w:val="24"/>
          <w:szCs w:val="24"/>
        </w:rPr>
        <w:t>страции.</w:t>
      </w:r>
    </w:p>
    <w:p w:rsidR="00F4277A" w:rsidRPr="00830247" w:rsidRDefault="0019545D" w:rsidP="00923CC5">
      <w:pPr>
        <w:pStyle w:val="ac"/>
        <w:numPr>
          <w:ilvl w:val="2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830247">
        <w:rPr>
          <w:sz w:val="24"/>
          <w:szCs w:val="24"/>
        </w:rPr>
        <w:t>В проекте должна быть установлена необходимость временного крепл</w:t>
      </w:r>
      <w:r w:rsidRPr="00830247">
        <w:rPr>
          <w:sz w:val="24"/>
          <w:szCs w:val="24"/>
        </w:rPr>
        <w:t>е</w:t>
      </w:r>
      <w:r w:rsidRPr="00830247">
        <w:rPr>
          <w:sz w:val="24"/>
          <w:szCs w:val="24"/>
        </w:rPr>
        <w:t>ния вертикальных стенок траншей и котлованов в зависимости от глубины выемки, вида и состояния грунта, гидрогеологических условий, величины и характера време</w:t>
      </w:r>
      <w:r w:rsidRPr="00830247">
        <w:rPr>
          <w:sz w:val="24"/>
          <w:szCs w:val="24"/>
        </w:rPr>
        <w:t>н</w:t>
      </w:r>
      <w:r w:rsidRPr="00830247">
        <w:rPr>
          <w:sz w:val="24"/>
          <w:szCs w:val="24"/>
        </w:rPr>
        <w:t>ных нагрузок на бровке и других местных условий.</w:t>
      </w:r>
    </w:p>
    <w:p w:rsidR="00F4277A" w:rsidRPr="00281FB6" w:rsidRDefault="00F4277A" w:rsidP="00923CC5">
      <w:pPr>
        <w:pStyle w:val="ac"/>
        <w:numPr>
          <w:ilvl w:val="2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830247">
        <w:rPr>
          <w:sz w:val="24"/>
          <w:szCs w:val="24"/>
        </w:rPr>
        <w:t xml:space="preserve"> Рытье котлованов и траншей с вертикальными стенками без креплений в нескальных и незамерзших грунтах выше уровня грунтовых вод и при отсутствии</w:t>
      </w:r>
      <w:r w:rsidRPr="00281FB6">
        <w:rPr>
          <w:sz w:val="24"/>
          <w:szCs w:val="24"/>
        </w:rPr>
        <w:t xml:space="preserve"> вблизи подземных сооружений допускается на глубину не более, м:</w:t>
      </w:r>
    </w:p>
    <w:p w:rsidR="00F4277A" w:rsidRPr="00281FB6" w:rsidRDefault="00F4277A" w:rsidP="00F4277A">
      <w:pPr>
        <w:shd w:val="clear" w:color="auto" w:fill="FCFCFC"/>
        <w:spacing w:line="360" w:lineRule="auto"/>
        <w:ind w:firstLine="567"/>
        <w:rPr>
          <w:sz w:val="24"/>
          <w:szCs w:val="24"/>
        </w:rPr>
      </w:pPr>
      <w:r w:rsidRPr="00281FB6">
        <w:rPr>
          <w:sz w:val="24"/>
          <w:szCs w:val="24"/>
        </w:rPr>
        <w:t>1,0 – в насыпных, песчаных и крупнообломочных грунтах;</w:t>
      </w:r>
    </w:p>
    <w:p w:rsidR="00F4277A" w:rsidRPr="00830247" w:rsidRDefault="00F4277A" w:rsidP="00F4277A">
      <w:pPr>
        <w:pStyle w:val="ac"/>
        <w:spacing w:line="360" w:lineRule="auto"/>
        <w:ind w:left="555"/>
        <w:jc w:val="both"/>
        <w:rPr>
          <w:sz w:val="24"/>
          <w:szCs w:val="24"/>
        </w:rPr>
      </w:pPr>
      <w:r w:rsidRPr="00830247">
        <w:rPr>
          <w:sz w:val="24"/>
          <w:szCs w:val="24"/>
        </w:rPr>
        <w:lastRenderedPageBreak/>
        <w:t>1,25 – в супесях;</w:t>
      </w:r>
    </w:p>
    <w:p w:rsidR="00F4277A" w:rsidRPr="00830247" w:rsidRDefault="00F4277A" w:rsidP="00F4277A">
      <w:pPr>
        <w:pStyle w:val="ac"/>
        <w:spacing w:line="360" w:lineRule="auto"/>
        <w:ind w:left="555"/>
        <w:jc w:val="both"/>
        <w:rPr>
          <w:sz w:val="24"/>
          <w:szCs w:val="24"/>
        </w:rPr>
      </w:pPr>
      <w:r w:rsidRPr="00830247">
        <w:rPr>
          <w:sz w:val="24"/>
          <w:szCs w:val="24"/>
        </w:rPr>
        <w:t>1,50 – в суглинках и глинах.</w:t>
      </w:r>
    </w:p>
    <w:p w:rsidR="00F4277A" w:rsidRPr="00830247" w:rsidRDefault="00F4277A" w:rsidP="00923CC5">
      <w:pPr>
        <w:pStyle w:val="ac"/>
        <w:numPr>
          <w:ilvl w:val="2"/>
          <w:numId w:val="20"/>
        </w:numPr>
        <w:spacing w:line="360" w:lineRule="auto"/>
        <w:ind w:left="0" w:firstLine="555"/>
        <w:jc w:val="both"/>
        <w:rPr>
          <w:sz w:val="24"/>
          <w:szCs w:val="24"/>
        </w:rPr>
      </w:pPr>
      <w:r w:rsidRPr="00830247">
        <w:rPr>
          <w:sz w:val="24"/>
          <w:szCs w:val="24"/>
        </w:rPr>
        <w:t>Рытье котлованов и траншей с откосами без креплений в нескальных грунтах выше уровня грунтовых вод (с учетом капиллярного поднятия) или в грунтах, осушенных с помощью искусственного водопонижения, допускается при глубине в</w:t>
      </w:r>
      <w:r w:rsidRPr="00830247">
        <w:rPr>
          <w:sz w:val="24"/>
          <w:szCs w:val="24"/>
        </w:rPr>
        <w:t>ы</w:t>
      </w:r>
      <w:r w:rsidRPr="00830247">
        <w:rPr>
          <w:sz w:val="24"/>
          <w:szCs w:val="24"/>
        </w:rPr>
        <w:t>емки и крутизне откосов согласно таблице 6.6.1.</w:t>
      </w:r>
    </w:p>
    <w:p w:rsidR="001B689B" w:rsidRPr="00830247" w:rsidRDefault="001B689B" w:rsidP="001B689B">
      <w:pPr>
        <w:pStyle w:val="ac"/>
        <w:spacing w:line="360" w:lineRule="auto"/>
        <w:ind w:left="555"/>
        <w:jc w:val="both"/>
        <w:rPr>
          <w:sz w:val="24"/>
          <w:szCs w:val="24"/>
        </w:rPr>
      </w:pPr>
    </w:p>
    <w:p w:rsidR="00F4277A" w:rsidRPr="00830247" w:rsidRDefault="00F4277A" w:rsidP="00A1583B">
      <w:pPr>
        <w:pStyle w:val="ac"/>
        <w:shd w:val="clear" w:color="auto" w:fill="FCFCFC"/>
        <w:spacing w:after="120"/>
        <w:ind w:left="0"/>
        <w:rPr>
          <w:sz w:val="24"/>
          <w:szCs w:val="24"/>
        </w:rPr>
      </w:pPr>
      <w:r w:rsidRPr="00A1583B">
        <w:rPr>
          <w:sz w:val="24"/>
          <w:szCs w:val="24"/>
        </w:rPr>
        <w:t>Таблица</w:t>
      </w:r>
      <w:r w:rsidRPr="00830247">
        <w:rPr>
          <w:sz w:val="24"/>
          <w:szCs w:val="24"/>
        </w:rPr>
        <w:t xml:space="preserve"> 7.1  Крутизна откоса в зависимости от вида грунтов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2"/>
        <w:gridCol w:w="1834"/>
        <w:gridCol w:w="1676"/>
        <w:gridCol w:w="1855"/>
      </w:tblGrid>
      <w:tr w:rsidR="00F4277A" w:rsidRPr="00830247" w:rsidTr="00A736DC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Виды грунтов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Крутизна откоса (отношение его высоты к зал</w:t>
            </w:r>
            <w:r w:rsidRPr="00830247">
              <w:rPr>
                <w:sz w:val="24"/>
                <w:szCs w:val="24"/>
              </w:rPr>
              <w:t>о</w:t>
            </w:r>
            <w:r w:rsidRPr="00830247">
              <w:rPr>
                <w:sz w:val="24"/>
                <w:szCs w:val="24"/>
              </w:rPr>
              <w:t>жению) при глубине выемки, м, не более</w:t>
            </w:r>
          </w:p>
        </w:tc>
      </w:tr>
      <w:tr w:rsidR="00F4277A" w:rsidRPr="00830247" w:rsidTr="00A736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7A" w:rsidRPr="00830247" w:rsidRDefault="00F4277A" w:rsidP="008A2D2A">
            <w:pPr>
              <w:spacing w:beforeLines="60" w:afterLines="6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7A" w:rsidRPr="00830247" w:rsidRDefault="00F4277A" w:rsidP="008A2D2A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7A" w:rsidRPr="00830247" w:rsidRDefault="00F4277A" w:rsidP="008A2D2A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7A" w:rsidRPr="00830247" w:rsidRDefault="00F4277A" w:rsidP="008A2D2A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5</w:t>
            </w:r>
          </w:p>
        </w:tc>
      </w:tr>
      <w:tr w:rsidR="00F4277A" w:rsidRPr="00830247" w:rsidTr="00A736D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Насыпные неуплотненные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1:0,67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1:1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1:1,25</w:t>
            </w:r>
          </w:p>
        </w:tc>
      </w:tr>
      <w:tr w:rsidR="00F4277A" w:rsidRPr="00830247" w:rsidTr="00A736D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Песчаные и гравийные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1:0,5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1:1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1:1</w:t>
            </w:r>
          </w:p>
        </w:tc>
      </w:tr>
      <w:tr w:rsidR="00F4277A" w:rsidRPr="00830247" w:rsidTr="00A736D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Супесь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1:0,25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1:0,67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1:0,85</w:t>
            </w:r>
          </w:p>
        </w:tc>
      </w:tr>
      <w:tr w:rsidR="00F4277A" w:rsidRPr="00830247" w:rsidTr="00A736D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Суглинок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1:0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1:0,5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1:0,75</w:t>
            </w:r>
          </w:p>
        </w:tc>
      </w:tr>
      <w:tr w:rsidR="00F4277A" w:rsidRPr="00830247" w:rsidTr="00A736D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Глина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1:0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1:0,25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1:0,5</w:t>
            </w:r>
          </w:p>
        </w:tc>
      </w:tr>
      <w:tr w:rsidR="00F4277A" w:rsidRPr="00830247" w:rsidTr="00A736D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Лессы и лессовидные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1:0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1:0,5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A" w:rsidRPr="00830247" w:rsidRDefault="00F4277A" w:rsidP="008A2D2A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830247">
              <w:rPr>
                <w:sz w:val="24"/>
                <w:szCs w:val="24"/>
              </w:rPr>
              <w:t>1:0,5</w:t>
            </w:r>
          </w:p>
        </w:tc>
      </w:tr>
      <w:tr w:rsidR="00F4277A" w:rsidRPr="00552548" w:rsidTr="00A736DC">
        <w:trPr>
          <w:trHeight w:val="557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77A" w:rsidRPr="00552548" w:rsidRDefault="00F4277A" w:rsidP="008A2D2A">
            <w:pPr>
              <w:spacing w:beforeLines="60" w:afterLines="60"/>
              <w:jc w:val="both"/>
            </w:pPr>
            <w:r w:rsidRPr="00830247">
              <w:rPr>
                <w:spacing w:val="60"/>
              </w:rPr>
              <w:t>Примечание</w:t>
            </w:r>
            <w:r w:rsidRPr="00830247">
              <w:t xml:space="preserve"> – При напластовании различных видов грунта крутизну откосов для всех пластов надлежит назначать по наиболее слабому виду грунта.</w:t>
            </w:r>
          </w:p>
        </w:tc>
      </w:tr>
    </w:tbl>
    <w:p w:rsidR="00F4277A" w:rsidRPr="00F4277A" w:rsidRDefault="00F4277A" w:rsidP="00F4277A">
      <w:pPr>
        <w:spacing w:line="360" w:lineRule="auto"/>
        <w:jc w:val="both"/>
        <w:rPr>
          <w:sz w:val="24"/>
          <w:szCs w:val="24"/>
        </w:rPr>
      </w:pPr>
    </w:p>
    <w:p w:rsidR="00D972CC" w:rsidRPr="00552548" w:rsidRDefault="00D972CC" w:rsidP="00923CC5">
      <w:pPr>
        <w:pStyle w:val="ac"/>
        <w:numPr>
          <w:ilvl w:val="2"/>
          <w:numId w:val="20"/>
        </w:numPr>
        <w:spacing w:line="360" w:lineRule="auto"/>
        <w:ind w:left="0" w:firstLine="555"/>
        <w:jc w:val="both"/>
        <w:rPr>
          <w:sz w:val="24"/>
          <w:szCs w:val="24"/>
        </w:rPr>
      </w:pPr>
      <w:r w:rsidRPr="00552548">
        <w:rPr>
          <w:sz w:val="24"/>
          <w:szCs w:val="24"/>
        </w:rPr>
        <w:t xml:space="preserve">Крутизна откосов выемок глубиной более </w:t>
      </w:r>
      <w:smartTag w:uri="urn:schemas-microsoft-com:office:smarttags" w:element="metricconverter">
        <w:smartTagPr>
          <w:attr w:name="ProductID" w:val="5 м"/>
        </w:smartTagPr>
        <w:r w:rsidRPr="00552548">
          <w:rPr>
            <w:sz w:val="24"/>
            <w:szCs w:val="24"/>
          </w:rPr>
          <w:t>5 м</w:t>
        </w:r>
      </w:smartTag>
      <w:r w:rsidRPr="00552548">
        <w:rPr>
          <w:sz w:val="24"/>
          <w:szCs w:val="24"/>
        </w:rPr>
        <w:t xml:space="preserve"> во всех случаях должна устанавливаться проектной документацией.</w:t>
      </w:r>
    </w:p>
    <w:p w:rsidR="00D972CC" w:rsidRPr="00552548" w:rsidRDefault="00D972CC" w:rsidP="00923CC5">
      <w:pPr>
        <w:pStyle w:val="ac"/>
        <w:numPr>
          <w:ilvl w:val="2"/>
          <w:numId w:val="20"/>
        </w:numPr>
        <w:spacing w:line="360" w:lineRule="auto"/>
        <w:ind w:left="0" w:firstLine="555"/>
        <w:jc w:val="both"/>
        <w:rPr>
          <w:sz w:val="24"/>
          <w:szCs w:val="24"/>
        </w:rPr>
      </w:pPr>
      <w:r w:rsidRPr="00552548">
        <w:rPr>
          <w:sz w:val="24"/>
          <w:szCs w:val="24"/>
        </w:rPr>
        <w:t>В грунтах с высоким уровнем грунтовых вод для откачки воды в нижней точке траншеи, на дне, должны быть выкопаны приямки.</w:t>
      </w:r>
    </w:p>
    <w:p w:rsidR="0019545D" w:rsidRPr="004F46F0" w:rsidRDefault="0019545D" w:rsidP="00923CC5">
      <w:pPr>
        <w:pStyle w:val="ac"/>
        <w:numPr>
          <w:ilvl w:val="2"/>
          <w:numId w:val="20"/>
        </w:numPr>
        <w:spacing w:line="360" w:lineRule="auto"/>
        <w:ind w:left="0" w:firstLine="555"/>
        <w:jc w:val="both"/>
        <w:rPr>
          <w:sz w:val="24"/>
          <w:szCs w:val="24"/>
        </w:rPr>
      </w:pPr>
      <w:r w:rsidRPr="004F46F0">
        <w:rPr>
          <w:sz w:val="24"/>
          <w:szCs w:val="24"/>
        </w:rPr>
        <w:t xml:space="preserve">Выемка грунта при устройстве </w:t>
      </w:r>
      <w:r>
        <w:rPr>
          <w:sz w:val="24"/>
          <w:szCs w:val="24"/>
        </w:rPr>
        <w:t>котлованов и траншей с креплением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ревянной забиркой</w:t>
      </w:r>
      <w:r w:rsidRPr="004F46F0">
        <w:rPr>
          <w:sz w:val="24"/>
          <w:szCs w:val="24"/>
        </w:rPr>
        <w:t xml:space="preserve"> должна выполняться только с </w:t>
      </w:r>
      <w:r>
        <w:rPr>
          <w:sz w:val="24"/>
          <w:szCs w:val="24"/>
        </w:rPr>
        <w:t xml:space="preserve">её </w:t>
      </w:r>
      <w:r w:rsidRPr="004F46F0">
        <w:rPr>
          <w:sz w:val="24"/>
          <w:szCs w:val="24"/>
        </w:rPr>
        <w:t>опережающим погружением, при этом наличие пазух между грунтом и забиркой не допускается. В случае образования пазух и разуплотнений грунта, необходимо заполнение (нагнетание) цементно-песчаного раствора между забиркой и грунтом.</w:t>
      </w:r>
    </w:p>
    <w:p w:rsidR="0019545D" w:rsidRDefault="0019545D" w:rsidP="00923CC5">
      <w:pPr>
        <w:pStyle w:val="ac"/>
        <w:numPr>
          <w:ilvl w:val="2"/>
          <w:numId w:val="20"/>
        </w:numPr>
        <w:spacing w:line="360" w:lineRule="auto"/>
        <w:ind w:left="0" w:firstLine="555"/>
        <w:jc w:val="both"/>
        <w:rPr>
          <w:sz w:val="24"/>
          <w:szCs w:val="24"/>
        </w:rPr>
      </w:pPr>
      <w:r w:rsidRPr="004F46F0">
        <w:rPr>
          <w:sz w:val="24"/>
        </w:rPr>
        <w:t xml:space="preserve">Демонтаж распорных конструкций </w:t>
      </w:r>
      <w:r w:rsidRPr="004F46F0">
        <w:rPr>
          <w:sz w:val="24"/>
          <w:szCs w:val="24"/>
        </w:rPr>
        <w:t xml:space="preserve">временных креплений </w:t>
      </w:r>
      <w:r w:rsidR="00EB6385">
        <w:rPr>
          <w:sz w:val="24"/>
          <w:szCs w:val="24"/>
        </w:rPr>
        <w:t xml:space="preserve">ограждений </w:t>
      </w:r>
      <w:r w:rsidRPr="004F46F0">
        <w:rPr>
          <w:sz w:val="24"/>
          <w:szCs w:val="24"/>
        </w:rPr>
        <w:t>траншей и котлованов вблизи сооружений окружающей застройки должен выпо</w:t>
      </w:r>
      <w:r w:rsidRPr="004F46F0">
        <w:rPr>
          <w:sz w:val="24"/>
          <w:szCs w:val="24"/>
        </w:rPr>
        <w:t>л</w:t>
      </w:r>
      <w:r w:rsidRPr="004F46F0">
        <w:rPr>
          <w:sz w:val="24"/>
          <w:szCs w:val="24"/>
        </w:rPr>
        <w:t>няться только после устройства постоянных конструкций или после выполнения о</w:t>
      </w:r>
      <w:r w:rsidRPr="004F46F0">
        <w:rPr>
          <w:sz w:val="24"/>
          <w:szCs w:val="24"/>
        </w:rPr>
        <w:t>б</w:t>
      </w:r>
      <w:r w:rsidRPr="004F46F0">
        <w:rPr>
          <w:sz w:val="24"/>
          <w:szCs w:val="24"/>
        </w:rPr>
        <w:lastRenderedPageBreak/>
        <w:t>ратной засыпки с послойным уплотнением грунта до отметки ниже 0,2…0,5 м от низа распорных конструкций</w:t>
      </w:r>
      <w:r w:rsidRPr="004F46F0">
        <w:rPr>
          <w:sz w:val="24"/>
        </w:rPr>
        <w:t xml:space="preserve">. </w:t>
      </w:r>
      <w:r w:rsidRPr="004F46F0">
        <w:rPr>
          <w:sz w:val="24"/>
          <w:szCs w:val="24"/>
        </w:rPr>
        <w:t>Засыпку выработок вблизи сооружений окружающей з</w:t>
      </w:r>
      <w:r w:rsidRPr="004F46F0">
        <w:rPr>
          <w:sz w:val="24"/>
          <w:szCs w:val="24"/>
        </w:rPr>
        <w:t>а</w:t>
      </w:r>
      <w:r w:rsidRPr="004F46F0">
        <w:rPr>
          <w:sz w:val="24"/>
          <w:szCs w:val="24"/>
        </w:rPr>
        <w:t>стройки следует выполнять песком фракций от средней крупности до крупных, ра</w:t>
      </w:r>
      <w:r w:rsidRPr="004F46F0">
        <w:rPr>
          <w:sz w:val="24"/>
          <w:szCs w:val="24"/>
        </w:rPr>
        <w:t>в</w:t>
      </w:r>
      <w:r w:rsidRPr="004F46F0">
        <w:rPr>
          <w:sz w:val="24"/>
          <w:szCs w:val="24"/>
        </w:rPr>
        <w:t>номерно распределяя его по всей площади выработок с одновременным послойным уплотнением слоями 20…30 см</w:t>
      </w:r>
      <w:r w:rsidRPr="004F46F0">
        <w:rPr>
          <w:sz w:val="24"/>
        </w:rPr>
        <w:t xml:space="preserve">. Коэффициент уплотнения грунтов </w:t>
      </w:r>
      <w:r w:rsidRPr="004F46F0">
        <w:rPr>
          <w:sz w:val="24"/>
          <w:lang w:val="en-US"/>
        </w:rPr>
        <w:t>K</w:t>
      </w:r>
      <w:r w:rsidRPr="004F46F0">
        <w:rPr>
          <w:sz w:val="24"/>
          <w:vertAlign w:val="subscript"/>
          <w:lang w:val="en-US"/>
        </w:rPr>
        <w:t>com</w:t>
      </w:r>
      <w:r w:rsidRPr="004F46F0">
        <w:rPr>
          <w:sz w:val="24"/>
        </w:rPr>
        <w:t xml:space="preserve"> при обратной засыпке должен быть равным 0,92…0,95.</w:t>
      </w:r>
    </w:p>
    <w:p w:rsidR="00243E58" w:rsidRDefault="003F1703" w:rsidP="00923CC5">
      <w:pPr>
        <w:pStyle w:val="ac"/>
        <w:numPr>
          <w:ilvl w:val="2"/>
          <w:numId w:val="20"/>
        </w:numPr>
        <w:spacing w:line="360" w:lineRule="auto"/>
        <w:ind w:left="0" w:firstLine="555"/>
        <w:jc w:val="both"/>
        <w:rPr>
          <w:sz w:val="24"/>
          <w:szCs w:val="24"/>
        </w:rPr>
      </w:pPr>
      <w:r>
        <w:rPr>
          <w:sz w:val="24"/>
          <w:szCs w:val="24"/>
        </w:rPr>
        <w:t>Крутизна откосов траншей должна приниматься в соответствии с СП 45.13330.2012, а разрабатываемых на болотах – согласно таблице 7.</w:t>
      </w:r>
      <w:r w:rsidR="00F4277A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3A7EA2" w:rsidRDefault="003A7EA2" w:rsidP="003A7EA2">
      <w:pPr>
        <w:pStyle w:val="ac"/>
        <w:spacing w:line="360" w:lineRule="auto"/>
        <w:ind w:left="555"/>
        <w:jc w:val="both"/>
        <w:rPr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2700"/>
        <w:gridCol w:w="1709"/>
        <w:gridCol w:w="1641"/>
        <w:gridCol w:w="2989"/>
      </w:tblGrid>
      <w:tr w:rsidR="003F1703" w:rsidRPr="00552548" w:rsidTr="003F1703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</w:tcPr>
          <w:p w:rsidR="003F1703" w:rsidRPr="00552548" w:rsidRDefault="003F1703" w:rsidP="00552548">
            <w:pPr>
              <w:pStyle w:val="ac"/>
              <w:spacing w:before="60" w:after="60" w:line="360" w:lineRule="auto"/>
              <w:ind w:left="0"/>
              <w:jc w:val="both"/>
              <w:rPr>
                <w:sz w:val="24"/>
                <w:szCs w:val="24"/>
              </w:rPr>
            </w:pPr>
            <w:r w:rsidRPr="00552548">
              <w:rPr>
                <w:sz w:val="24"/>
                <w:szCs w:val="24"/>
              </w:rPr>
              <w:t>Таблица 7.</w:t>
            </w:r>
            <w:r w:rsidR="00F4277A" w:rsidRPr="00552548">
              <w:rPr>
                <w:sz w:val="24"/>
                <w:szCs w:val="24"/>
              </w:rPr>
              <w:t>2</w:t>
            </w:r>
            <w:r w:rsidR="001B689B">
              <w:rPr>
                <w:sz w:val="24"/>
                <w:szCs w:val="24"/>
              </w:rPr>
              <w:t xml:space="preserve"> </w:t>
            </w:r>
            <w:r w:rsidR="001B689B" w:rsidRPr="001B689B">
              <w:rPr>
                <w:sz w:val="24"/>
                <w:szCs w:val="24"/>
              </w:rPr>
              <w:t>Крутизна откосов траншей, разрабатываемых на болотах типа</w:t>
            </w:r>
          </w:p>
        </w:tc>
      </w:tr>
      <w:tr w:rsidR="003F1703" w:rsidRPr="00552548" w:rsidTr="00A1583B">
        <w:tc>
          <w:tcPr>
            <w:tcW w:w="2762" w:type="dxa"/>
            <w:vMerge w:val="restart"/>
            <w:vAlign w:val="center"/>
          </w:tcPr>
          <w:p w:rsidR="003F1703" w:rsidRPr="00552548" w:rsidRDefault="003F1703" w:rsidP="00A1583B">
            <w:pPr>
              <w:pStyle w:val="ac"/>
              <w:spacing w:before="60" w:after="60"/>
              <w:ind w:left="0"/>
              <w:jc w:val="center"/>
              <w:rPr>
                <w:sz w:val="24"/>
                <w:szCs w:val="24"/>
              </w:rPr>
            </w:pPr>
            <w:r w:rsidRPr="00552548">
              <w:rPr>
                <w:sz w:val="24"/>
                <w:szCs w:val="24"/>
              </w:rPr>
              <w:t>Торф</w:t>
            </w:r>
          </w:p>
        </w:tc>
        <w:tc>
          <w:tcPr>
            <w:tcW w:w="6560" w:type="dxa"/>
            <w:gridSpan w:val="3"/>
            <w:vAlign w:val="center"/>
          </w:tcPr>
          <w:p w:rsidR="003F1703" w:rsidRPr="00552548" w:rsidRDefault="003F1703" w:rsidP="00A1583B">
            <w:pPr>
              <w:pStyle w:val="ac"/>
              <w:spacing w:before="60" w:after="60"/>
              <w:ind w:left="0"/>
              <w:jc w:val="center"/>
              <w:rPr>
                <w:sz w:val="24"/>
                <w:szCs w:val="24"/>
              </w:rPr>
            </w:pPr>
            <w:r w:rsidRPr="00552548">
              <w:rPr>
                <w:sz w:val="24"/>
                <w:szCs w:val="24"/>
              </w:rPr>
              <w:t>Крутизна откосов траншей, разрабатываемых на болотах типа</w:t>
            </w:r>
          </w:p>
        </w:tc>
      </w:tr>
      <w:tr w:rsidR="003F1703" w:rsidRPr="00552548" w:rsidTr="003F1703">
        <w:tc>
          <w:tcPr>
            <w:tcW w:w="2762" w:type="dxa"/>
            <w:vMerge/>
          </w:tcPr>
          <w:p w:rsidR="003F1703" w:rsidRPr="00552548" w:rsidRDefault="003F1703" w:rsidP="00552548">
            <w:pPr>
              <w:pStyle w:val="ac"/>
              <w:spacing w:before="60" w:after="6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3F1703" w:rsidRPr="00552548" w:rsidRDefault="003F1703" w:rsidP="00552548">
            <w:pPr>
              <w:pStyle w:val="ac"/>
              <w:spacing w:before="60" w:after="6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55254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3F1703" w:rsidRPr="00552548" w:rsidRDefault="003F1703" w:rsidP="00552548">
            <w:pPr>
              <w:pStyle w:val="ac"/>
              <w:spacing w:before="60" w:after="6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55254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085" w:type="dxa"/>
          </w:tcPr>
          <w:p w:rsidR="003F1703" w:rsidRPr="00552548" w:rsidRDefault="003F1703" w:rsidP="00552548">
            <w:pPr>
              <w:pStyle w:val="ac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552548">
              <w:rPr>
                <w:sz w:val="24"/>
                <w:szCs w:val="24"/>
                <w:lang w:val="en-US"/>
              </w:rPr>
              <w:t>III (</w:t>
            </w:r>
            <w:r w:rsidRPr="00552548">
              <w:rPr>
                <w:sz w:val="24"/>
                <w:szCs w:val="24"/>
              </w:rPr>
              <w:t>сильно обводненные)</w:t>
            </w:r>
          </w:p>
        </w:tc>
      </w:tr>
      <w:tr w:rsidR="003F1703" w:rsidRPr="00552548" w:rsidTr="003F1703">
        <w:tc>
          <w:tcPr>
            <w:tcW w:w="2762" w:type="dxa"/>
          </w:tcPr>
          <w:p w:rsidR="003F1703" w:rsidRPr="00552548" w:rsidRDefault="003F1703" w:rsidP="00552548">
            <w:pPr>
              <w:pStyle w:val="ac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552548">
              <w:rPr>
                <w:sz w:val="24"/>
                <w:szCs w:val="24"/>
              </w:rPr>
              <w:t>Слабо разложившийся</w:t>
            </w:r>
          </w:p>
        </w:tc>
        <w:tc>
          <w:tcPr>
            <w:tcW w:w="1774" w:type="dxa"/>
          </w:tcPr>
          <w:p w:rsidR="003F1703" w:rsidRPr="00552548" w:rsidRDefault="003F1703" w:rsidP="00552548">
            <w:pPr>
              <w:pStyle w:val="ac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552548">
              <w:rPr>
                <w:sz w:val="24"/>
                <w:szCs w:val="24"/>
              </w:rPr>
              <w:t>1:0,75</w:t>
            </w:r>
          </w:p>
        </w:tc>
        <w:tc>
          <w:tcPr>
            <w:tcW w:w="1701" w:type="dxa"/>
          </w:tcPr>
          <w:p w:rsidR="003F1703" w:rsidRPr="00552548" w:rsidRDefault="003F1703" w:rsidP="00552548">
            <w:pPr>
              <w:pStyle w:val="ac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552548">
              <w:rPr>
                <w:sz w:val="24"/>
                <w:szCs w:val="24"/>
              </w:rPr>
              <w:t>1:1</w:t>
            </w:r>
          </w:p>
        </w:tc>
        <w:tc>
          <w:tcPr>
            <w:tcW w:w="3085" w:type="dxa"/>
          </w:tcPr>
          <w:p w:rsidR="003F1703" w:rsidRPr="00552548" w:rsidRDefault="003F1703" w:rsidP="00552548">
            <w:pPr>
              <w:pStyle w:val="ac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552548">
              <w:rPr>
                <w:sz w:val="24"/>
                <w:szCs w:val="24"/>
              </w:rPr>
              <w:t>-</w:t>
            </w:r>
          </w:p>
        </w:tc>
      </w:tr>
      <w:tr w:rsidR="003F1703" w:rsidRPr="00552548" w:rsidTr="003F1703">
        <w:tc>
          <w:tcPr>
            <w:tcW w:w="2762" w:type="dxa"/>
          </w:tcPr>
          <w:p w:rsidR="003F1703" w:rsidRPr="00552548" w:rsidRDefault="003F1703" w:rsidP="00552548">
            <w:pPr>
              <w:pStyle w:val="ac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552548">
              <w:rPr>
                <w:sz w:val="24"/>
                <w:szCs w:val="24"/>
              </w:rPr>
              <w:t>Хорошо разложивши</w:t>
            </w:r>
            <w:r w:rsidRPr="00552548">
              <w:rPr>
                <w:sz w:val="24"/>
                <w:szCs w:val="24"/>
              </w:rPr>
              <w:t>й</w:t>
            </w:r>
            <w:r w:rsidRPr="00552548">
              <w:rPr>
                <w:sz w:val="24"/>
                <w:szCs w:val="24"/>
              </w:rPr>
              <w:t>ся</w:t>
            </w:r>
          </w:p>
        </w:tc>
        <w:tc>
          <w:tcPr>
            <w:tcW w:w="1774" w:type="dxa"/>
          </w:tcPr>
          <w:p w:rsidR="003F1703" w:rsidRPr="00552548" w:rsidRDefault="003F1703" w:rsidP="00552548">
            <w:pPr>
              <w:pStyle w:val="ac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552548">
              <w:rPr>
                <w:sz w:val="24"/>
                <w:szCs w:val="24"/>
              </w:rPr>
              <w:t>1:1</w:t>
            </w:r>
          </w:p>
        </w:tc>
        <w:tc>
          <w:tcPr>
            <w:tcW w:w="1701" w:type="dxa"/>
          </w:tcPr>
          <w:p w:rsidR="003F1703" w:rsidRPr="00552548" w:rsidRDefault="003F1703" w:rsidP="00552548">
            <w:pPr>
              <w:pStyle w:val="ac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552548">
              <w:rPr>
                <w:sz w:val="24"/>
                <w:szCs w:val="24"/>
              </w:rPr>
              <w:t>1:1,25</w:t>
            </w:r>
          </w:p>
        </w:tc>
        <w:tc>
          <w:tcPr>
            <w:tcW w:w="3085" w:type="dxa"/>
          </w:tcPr>
          <w:p w:rsidR="003F1703" w:rsidRPr="00552548" w:rsidRDefault="003F1703" w:rsidP="00552548">
            <w:pPr>
              <w:pStyle w:val="ac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552548">
              <w:rPr>
                <w:sz w:val="24"/>
                <w:szCs w:val="24"/>
              </w:rPr>
              <w:t>По проектной документ</w:t>
            </w:r>
            <w:r w:rsidRPr="00552548">
              <w:rPr>
                <w:sz w:val="24"/>
                <w:szCs w:val="24"/>
              </w:rPr>
              <w:t>а</w:t>
            </w:r>
            <w:r w:rsidRPr="00552548">
              <w:rPr>
                <w:sz w:val="24"/>
                <w:szCs w:val="24"/>
              </w:rPr>
              <w:t>ции</w:t>
            </w:r>
          </w:p>
        </w:tc>
      </w:tr>
    </w:tbl>
    <w:p w:rsidR="003F22B6" w:rsidRDefault="003F22B6" w:rsidP="001C0944">
      <w:pPr>
        <w:pStyle w:val="ac"/>
        <w:spacing w:line="360" w:lineRule="auto"/>
        <w:ind w:left="0" w:firstLine="579"/>
        <w:jc w:val="both"/>
        <w:rPr>
          <w:sz w:val="24"/>
          <w:szCs w:val="24"/>
        </w:rPr>
      </w:pPr>
    </w:p>
    <w:p w:rsidR="003F1703" w:rsidRDefault="001C0944" w:rsidP="001C0944">
      <w:pPr>
        <w:pStyle w:val="ac"/>
        <w:spacing w:line="360" w:lineRule="auto"/>
        <w:ind w:left="0" w:firstLine="579"/>
        <w:jc w:val="both"/>
        <w:rPr>
          <w:sz w:val="24"/>
          <w:szCs w:val="24"/>
        </w:rPr>
      </w:pPr>
      <w:r>
        <w:rPr>
          <w:sz w:val="24"/>
          <w:szCs w:val="24"/>
        </w:rPr>
        <w:t>В илистых и плывунных грунтах, не обеспечивающих сохранение откосов, траншеи разрабатываются с креплением и водоотливом. Виты креплений и меропри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тий по водоотливу для конкретных условий должны устанавливаться в проектной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кументации.</w:t>
      </w:r>
    </w:p>
    <w:p w:rsidR="003F1703" w:rsidRDefault="001C0944" w:rsidP="00923CC5">
      <w:pPr>
        <w:pStyle w:val="ac"/>
        <w:numPr>
          <w:ilvl w:val="2"/>
          <w:numId w:val="20"/>
        </w:numPr>
        <w:spacing w:line="360" w:lineRule="auto"/>
        <w:ind w:left="0" w:firstLine="555"/>
        <w:jc w:val="both"/>
        <w:rPr>
          <w:sz w:val="24"/>
          <w:szCs w:val="24"/>
        </w:rPr>
      </w:pPr>
      <w:r>
        <w:rPr>
          <w:sz w:val="24"/>
          <w:szCs w:val="24"/>
        </w:rPr>
        <w:t>При рытье траншей роторными экскаваторами для получения более ровной поверхности дна траншей на проектной отметке и обеспечений плотного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легания уложенного трубопровода к основанию, на всем протяжении вдоль оси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муникации на ширине не менее 3 м должна проводиться в соответствии с проектной документацией предварительная планировка микрорельефа полосы.</w:t>
      </w:r>
    </w:p>
    <w:p w:rsidR="001C0944" w:rsidRPr="00830247" w:rsidRDefault="001C0944" w:rsidP="00923CC5">
      <w:pPr>
        <w:pStyle w:val="ac"/>
        <w:numPr>
          <w:ilvl w:val="2"/>
          <w:numId w:val="20"/>
        </w:numPr>
        <w:spacing w:line="360" w:lineRule="auto"/>
        <w:ind w:left="0" w:firstLine="555"/>
        <w:jc w:val="both"/>
        <w:rPr>
          <w:sz w:val="24"/>
          <w:szCs w:val="24"/>
        </w:rPr>
      </w:pPr>
      <w:r w:rsidRPr="00830247">
        <w:rPr>
          <w:sz w:val="24"/>
          <w:szCs w:val="24"/>
        </w:rPr>
        <w:t xml:space="preserve">Разработку траншей на болотах следует выполнять </w:t>
      </w:r>
      <w:r w:rsidR="009C025E" w:rsidRPr="00830247">
        <w:rPr>
          <w:sz w:val="24"/>
          <w:szCs w:val="24"/>
        </w:rPr>
        <w:t>одноковшовыми</w:t>
      </w:r>
      <w:r w:rsidRPr="00830247">
        <w:rPr>
          <w:sz w:val="24"/>
          <w:szCs w:val="24"/>
        </w:rPr>
        <w:t xml:space="preserve"> экскаваторами с обратной лопатой на уширенных или обычных гусеницах </w:t>
      </w:r>
      <w:r w:rsidR="00C53F7B" w:rsidRPr="00830247">
        <w:rPr>
          <w:sz w:val="24"/>
          <w:szCs w:val="24"/>
        </w:rPr>
        <w:t>на сланях</w:t>
      </w:r>
      <w:r w:rsidRPr="00830247">
        <w:rPr>
          <w:sz w:val="24"/>
          <w:szCs w:val="24"/>
        </w:rPr>
        <w:t>, драглайнами или специальными машинами.</w:t>
      </w:r>
    </w:p>
    <w:p w:rsidR="009C025E" w:rsidRPr="00C53F7B" w:rsidRDefault="009C025E" w:rsidP="009C025E">
      <w:pPr>
        <w:pStyle w:val="ac"/>
        <w:numPr>
          <w:ilvl w:val="2"/>
          <w:numId w:val="20"/>
        </w:numPr>
        <w:spacing w:line="360" w:lineRule="auto"/>
        <w:ind w:left="0" w:firstLine="555"/>
        <w:jc w:val="both"/>
        <w:rPr>
          <w:sz w:val="24"/>
          <w:szCs w:val="24"/>
        </w:rPr>
      </w:pPr>
      <w:r w:rsidRPr="00C53F7B">
        <w:rPr>
          <w:sz w:val="24"/>
          <w:szCs w:val="24"/>
        </w:rPr>
        <w:t>В целях предотвращения деформаций профиля вырытой траншеи, а также смерзания отвала грунта сменные темпы изоляционно-укладочных и земляных работ должны быть одинаковыми.</w:t>
      </w:r>
      <w:r w:rsidR="00C53F7B" w:rsidRPr="00C53F7B">
        <w:rPr>
          <w:sz w:val="24"/>
          <w:szCs w:val="24"/>
        </w:rPr>
        <w:t xml:space="preserve"> </w:t>
      </w:r>
      <w:r w:rsidRPr="00C53F7B">
        <w:rPr>
          <w:sz w:val="24"/>
          <w:szCs w:val="24"/>
        </w:rPr>
        <w:t>Технологически необходимый разрыв между зе</w:t>
      </w:r>
      <w:r w:rsidRPr="00C53F7B">
        <w:rPr>
          <w:sz w:val="24"/>
          <w:szCs w:val="24"/>
        </w:rPr>
        <w:t>м</w:t>
      </w:r>
      <w:r w:rsidRPr="00C53F7B">
        <w:rPr>
          <w:sz w:val="24"/>
          <w:szCs w:val="24"/>
        </w:rPr>
        <w:t>леройной и изоляционно-укладочной колонной должен быть указан в проекте прои</w:t>
      </w:r>
      <w:r w:rsidRPr="00C53F7B">
        <w:rPr>
          <w:sz w:val="24"/>
          <w:szCs w:val="24"/>
        </w:rPr>
        <w:t>з</w:t>
      </w:r>
      <w:r w:rsidRPr="00C53F7B">
        <w:rPr>
          <w:sz w:val="24"/>
          <w:szCs w:val="24"/>
        </w:rPr>
        <w:t>водства работ.</w:t>
      </w:r>
      <w:r w:rsidR="00C53F7B" w:rsidRPr="00C53F7B">
        <w:rPr>
          <w:sz w:val="24"/>
          <w:szCs w:val="24"/>
        </w:rPr>
        <w:t xml:space="preserve"> </w:t>
      </w:r>
      <w:r w:rsidRPr="00C53F7B">
        <w:rPr>
          <w:sz w:val="24"/>
          <w:szCs w:val="24"/>
        </w:rPr>
        <w:t>Разработка траншей в задел в грунтах (за исключением скальных в летнее время), как правило, не допускается.</w:t>
      </w:r>
    </w:p>
    <w:p w:rsidR="001C0944" w:rsidRDefault="009C025E" w:rsidP="00923CC5">
      <w:pPr>
        <w:pStyle w:val="ac"/>
        <w:numPr>
          <w:ilvl w:val="2"/>
          <w:numId w:val="20"/>
        </w:numPr>
        <w:spacing w:line="360" w:lineRule="auto"/>
        <w:ind w:left="0" w:firstLine="55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Рыхление скальных грунтов взрывным способом должно производиться до вывоза труб на трассу, а рыхление мерзлых грунтов допускается производить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сле раскладки труб на трассе.</w:t>
      </w:r>
    </w:p>
    <w:p w:rsidR="009C025E" w:rsidRDefault="009C025E" w:rsidP="00923CC5">
      <w:pPr>
        <w:pStyle w:val="ac"/>
        <w:numPr>
          <w:ilvl w:val="2"/>
          <w:numId w:val="20"/>
        </w:numPr>
        <w:spacing w:line="360" w:lineRule="auto"/>
        <w:ind w:left="0" w:firstLine="555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 траншей с предварительным рыхлением скального гру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 буровзрывным способом переборы должны быть ликвидированы за счет подсыпки мягкого грунта и его уплотнения.</w:t>
      </w:r>
    </w:p>
    <w:p w:rsidR="009C025E" w:rsidRDefault="009C025E" w:rsidP="00923CC5">
      <w:pPr>
        <w:pStyle w:val="ac"/>
        <w:numPr>
          <w:ilvl w:val="2"/>
          <w:numId w:val="20"/>
        </w:numPr>
        <w:spacing w:line="360" w:lineRule="auto"/>
        <w:ind w:left="0" w:firstLine="555"/>
        <w:jc w:val="both"/>
        <w:rPr>
          <w:sz w:val="24"/>
          <w:szCs w:val="24"/>
        </w:rPr>
      </w:pPr>
      <w:r>
        <w:rPr>
          <w:sz w:val="24"/>
          <w:szCs w:val="24"/>
        </w:rPr>
        <w:t>К моменту укладки подземной коммуникации дно траншеи должно быть выровнено в соответствии с проектной документацией.</w:t>
      </w:r>
    </w:p>
    <w:p w:rsidR="009C025E" w:rsidRDefault="009C025E" w:rsidP="009C025E">
      <w:pPr>
        <w:pStyle w:val="ac"/>
        <w:spacing w:line="360" w:lineRule="auto"/>
        <w:ind w:left="0" w:firstLine="555"/>
        <w:jc w:val="both"/>
        <w:rPr>
          <w:sz w:val="24"/>
          <w:szCs w:val="24"/>
        </w:rPr>
      </w:pPr>
      <w:r>
        <w:rPr>
          <w:sz w:val="24"/>
          <w:szCs w:val="24"/>
        </w:rPr>
        <w:t>Укладка коммуникации в траншею, не соответствующую проектной документ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 запрещается.</w:t>
      </w:r>
    </w:p>
    <w:p w:rsidR="009C025E" w:rsidRDefault="009C025E" w:rsidP="00923CC5">
      <w:pPr>
        <w:pStyle w:val="ac"/>
        <w:numPr>
          <w:ilvl w:val="2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Засыпка траншеи производится непосредственно вслед за укладкой коммуникации и установкой балластных грузов или анкерных </w:t>
      </w:r>
      <w:r w:rsidR="002802DC">
        <w:rPr>
          <w:sz w:val="24"/>
          <w:szCs w:val="24"/>
        </w:rPr>
        <w:t>устройств</w:t>
      </w:r>
      <w:r>
        <w:rPr>
          <w:sz w:val="24"/>
          <w:szCs w:val="24"/>
        </w:rPr>
        <w:t>, если балл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ситорвка коммуникации предусмотрена проектной документацией. Места установк</w:t>
      </w:r>
      <w:r w:rsidR="006050E2">
        <w:rPr>
          <w:sz w:val="24"/>
          <w:szCs w:val="24"/>
        </w:rPr>
        <w:t>и запорной арматуры, тройников и т.п. засыпаются после их установки и приварки к</w:t>
      </w:r>
      <w:r w:rsidR="006050E2">
        <w:rPr>
          <w:sz w:val="24"/>
          <w:szCs w:val="24"/>
        </w:rPr>
        <w:t>а</w:t>
      </w:r>
      <w:r w:rsidR="006050E2">
        <w:rPr>
          <w:sz w:val="24"/>
          <w:szCs w:val="24"/>
        </w:rPr>
        <w:t>тодных выводов.</w:t>
      </w:r>
    </w:p>
    <w:p w:rsidR="006050E2" w:rsidRDefault="006050E2" w:rsidP="006050E2">
      <w:pPr>
        <w:pStyle w:val="ac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засыпке трубопровода грунтом, содержащим мерзлые комья, щебень, 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вий и другие включения размером более 50 мм в поперечнике, изоляционное покр</w:t>
      </w:r>
      <w:r>
        <w:rPr>
          <w:sz w:val="24"/>
          <w:szCs w:val="24"/>
        </w:rPr>
        <w:t>ы</w:t>
      </w:r>
      <w:r>
        <w:rPr>
          <w:sz w:val="24"/>
          <w:szCs w:val="24"/>
        </w:rPr>
        <w:t>тие следует предохранять от повреждений мягким грунтом на толщину 20 см над верхней образующей трубы или устройством защитных покрытий, предусмотренных проектной документацией.</w:t>
      </w:r>
    </w:p>
    <w:p w:rsidR="006050E2" w:rsidRDefault="006050E2" w:rsidP="00923CC5">
      <w:pPr>
        <w:pStyle w:val="ac"/>
        <w:numPr>
          <w:ilvl w:val="2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Мягкую подсыпку дна траншеи и присыпку мягким грунтом </w:t>
      </w:r>
      <w:r w:rsidR="002802DC">
        <w:rPr>
          <w:sz w:val="24"/>
          <w:szCs w:val="24"/>
        </w:rPr>
        <w:t>трубопр</w:t>
      </w:r>
      <w:r w:rsidR="002802DC">
        <w:rPr>
          <w:sz w:val="24"/>
          <w:szCs w:val="24"/>
        </w:rPr>
        <w:t>о</w:t>
      </w:r>
      <w:r w:rsidR="002802DC">
        <w:rPr>
          <w:sz w:val="24"/>
          <w:szCs w:val="24"/>
        </w:rPr>
        <w:t>водов</w:t>
      </w:r>
      <w:r>
        <w:rPr>
          <w:sz w:val="24"/>
          <w:szCs w:val="24"/>
        </w:rPr>
        <w:t>, уложенных в скальных, каменистых, щебенистых, сухих комковатых и мер</w:t>
      </w:r>
      <w:r>
        <w:rPr>
          <w:sz w:val="24"/>
          <w:szCs w:val="24"/>
        </w:rPr>
        <w:t>з</w:t>
      </w:r>
      <w:r>
        <w:rPr>
          <w:sz w:val="24"/>
          <w:szCs w:val="24"/>
        </w:rPr>
        <w:t>лых грунтах, допускается по согласованию с проектной организацией и застройщиком (заказчиком) заменять сплошной надежной защитой, выполненной из не</w:t>
      </w:r>
      <w:r w:rsidR="002802DC">
        <w:rPr>
          <w:sz w:val="24"/>
          <w:szCs w:val="24"/>
        </w:rPr>
        <w:t xml:space="preserve"> </w:t>
      </w:r>
      <w:r>
        <w:rPr>
          <w:sz w:val="24"/>
          <w:szCs w:val="24"/>
        </w:rPr>
        <w:t>гниющих, экологически чистых материалов.</w:t>
      </w:r>
    </w:p>
    <w:p w:rsidR="00EB2F92" w:rsidRPr="00EB3E50" w:rsidRDefault="00EB2F92" w:rsidP="00EB3E50">
      <w:pPr>
        <w:spacing w:line="360" w:lineRule="auto"/>
        <w:jc w:val="both"/>
        <w:rPr>
          <w:sz w:val="24"/>
          <w:szCs w:val="24"/>
        </w:rPr>
      </w:pPr>
    </w:p>
    <w:p w:rsidR="008F7C1B" w:rsidRDefault="00C02622" w:rsidP="00830247">
      <w:pPr>
        <w:pStyle w:val="ac"/>
        <w:numPr>
          <w:ilvl w:val="1"/>
          <w:numId w:val="20"/>
        </w:numPr>
        <w:spacing w:after="240" w:line="360" w:lineRule="auto"/>
        <w:ind w:left="0" w:firstLine="5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8F7C1B">
        <w:rPr>
          <w:b/>
          <w:sz w:val="24"/>
          <w:szCs w:val="24"/>
        </w:rPr>
        <w:t>троительство подземных коммуникаций закрытым способом</w:t>
      </w:r>
    </w:p>
    <w:p w:rsidR="0024667B" w:rsidRPr="00830247" w:rsidRDefault="0024667B" w:rsidP="00830247">
      <w:pPr>
        <w:pStyle w:val="ac"/>
        <w:numPr>
          <w:ilvl w:val="2"/>
          <w:numId w:val="20"/>
        </w:numPr>
        <w:spacing w:after="240" w:line="360" w:lineRule="auto"/>
        <w:ind w:left="0" w:firstLine="567"/>
        <w:jc w:val="both"/>
        <w:rPr>
          <w:i/>
          <w:sz w:val="24"/>
          <w:szCs w:val="24"/>
        </w:rPr>
      </w:pPr>
      <w:r w:rsidRPr="00830247">
        <w:rPr>
          <w:i/>
          <w:sz w:val="24"/>
          <w:szCs w:val="24"/>
        </w:rPr>
        <w:t xml:space="preserve">Применение тоннелепроходческих </w:t>
      </w:r>
      <w:r w:rsidR="00F665A0" w:rsidRPr="00830247">
        <w:rPr>
          <w:i/>
          <w:sz w:val="24"/>
          <w:szCs w:val="24"/>
        </w:rPr>
        <w:t>механизированных</w:t>
      </w:r>
      <w:r w:rsidRPr="00830247">
        <w:rPr>
          <w:i/>
          <w:sz w:val="24"/>
          <w:szCs w:val="24"/>
        </w:rPr>
        <w:t xml:space="preserve"> комплексов</w:t>
      </w:r>
      <w:r w:rsidR="00F665A0" w:rsidRPr="00830247">
        <w:rPr>
          <w:i/>
          <w:sz w:val="24"/>
          <w:szCs w:val="24"/>
        </w:rPr>
        <w:t xml:space="preserve"> </w:t>
      </w:r>
    </w:p>
    <w:p w:rsidR="000F76BD" w:rsidRDefault="000F76BD" w:rsidP="00F0264B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F665A0">
        <w:rPr>
          <w:sz w:val="24"/>
          <w:szCs w:val="24"/>
        </w:rPr>
        <w:t xml:space="preserve">прокладке подземных коммуникаций </w:t>
      </w:r>
      <w:r w:rsidR="001761E8">
        <w:rPr>
          <w:sz w:val="24"/>
          <w:szCs w:val="24"/>
        </w:rPr>
        <w:t>методом щитовой проходки с п</w:t>
      </w:r>
      <w:r w:rsidR="001761E8" w:rsidRPr="001761E8">
        <w:rPr>
          <w:sz w:val="24"/>
          <w:szCs w:val="24"/>
        </w:rPr>
        <w:t>рименение</w:t>
      </w:r>
      <w:r w:rsidR="001761E8">
        <w:rPr>
          <w:sz w:val="24"/>
          <w:szCs w:val="24"/>
        </w:rPr>
        <w:t>м</w:t>
      </w:r>
      <w:r w:rsidR="001761E8" w:rsidRPr="001761E8">
        <w:rPr>
          <w:sz w:val="24"/>
          <w:szCs w:val="24"/>
        </w:rPr>
        <w:t xml:space="preserve"> тоннелепроходческих механизированных комплексов (ТПМК)</w:t>
      </w:r>
      <w:r w:rsidR="001761E8">
        <w:rPr>
          <w:sz w:val="24"/>
          <w:szCs w:val="24"/>
        </w:rPr>
        <w:t xml:space="preserve"> </w:t>
      </w:r>
      <w:r>
        <w:rPr>
          <w:sz w:val="24"/>
          <w:szCs w:val="24"/>
        </w:rPr>
        <w:t>следует вести журналы:</w:t>
      </w:r>
    </w:p>
    <w:p w:rsidR="000F76BD" w:rsidRDefault="001761E8" w:rsidP="000F76BD">
      <w:pPr>
        <w:pStyle w:val="ac"/>
        <w:spacing w:line="360" w:lineRule="auto"/>
        <w:ind w:left="0" w:firstLine="5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76BD">
        <w:rPr>
          <w:sz w:val="24"/>
          <w:szCs w:val="24"/>
        </w:rPr>
        <w:t>выполненных горных работ;</w:t>
      </w:r>
    </w:p>
    <w:p w:rsidR="000F76BD" w:rsidRDefault="001761E8" w:rsidP="000F76BD">
      <w:pPr>
        <w:pStyle w:val="ac"/>
        <w:spacing w:line="360" w:lineRule="auto"/>
        <w:ind w:left="0" w:firstLine="5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76BD">
        <w:rPr>
          <w:sz w:val="24"/>
          <w:szCs w:val="24"/>
        </w:rPr>
        <w:t>геодезическо-маркшейдерского контроля;</w:t>
      </w:r>
    </w:p>
    <w:p w:rsidR="000F76BD" w:rsidRDefault="001761E8" w:rsidP="000F76BD">
      <w:pPr>
        <w:pStyle w:val="ac"/>
        <w:spacing w:line="360" w:lineRule="auto"/>
        <w:ind w:left="0" w:firstLine="5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76BD">
        <w:rPr>
          <w:sz w:val="24"/>
          <w:szCs w:val="24"/>
        </w:rPr>
        <w:t>производства бетонных работ;</w:t>
      </w:r>
    </w:p>
    <w:p w:rsidR="000F76BD" w:rsidRDefault="001761E8" w:rsidP="000F76BD">
      <w:pPr>
        <w:pStyle w:val="ac"/>
        <w:spacing w:line="360" w:lineRule="auto"/>
        <w:ind w:left="0" w:firstLine="5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76BD">
        <w:rPr>
          <w:sz w:val="24"/>
          <w:szCs w:val="24"/>
        </w:rPr>
        <w:t>технического надзора заказчика и проектной организации.</w:t>
      </w:r>
    </w:p>
    <w:p w:rsidR="000F76BD" w:rsidRDefault="000F76BD" w:rsidP="000F76BD">
      <w:pPr>
        <w:pStyle w:val="ac"/>
        <w:spacing w:line="360" w:lineRule="auto"/>
        <w:ind w:left="0" w:firstLine="57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выполнении специальных работ (искусственное закрепление грунтов, зам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раживание грунтов и др.) необходимо вести специальные журналы по этим видам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бот.</w:t>
      </w:r>
    </w:p>
    <w:p w:rsidR="000F76BD" w:rsidRDefault="000F76BD" w:rsidP="00F0264B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1761E8">
        <w:rPr>
          <w:sz w:val="24"/>
          <w:szCs w:val="24"/>
        </w:rPr>
        <w:t xml:space="preserve">щитовой </w:t>
      </w:r>
      <w:r>
        <w:rPr>
          <w:sz w:val="24"/>
          <w:szCs w:val="24"/>
        </w:rPr>
        <w:t>проходке должна осуществляться систематическая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верка соответствия геологических (гидрогеологических) условий проектным данным. Результаты проверки следует вносить в журнал горных работ.</w:t>
      </w:r>
    </w:p>
    <w:p w:rsidR="000F76BD" w:rsidRDefault="000F76BD" w:rsidP="009A7E65">
      <w:pPr>
        <w:pStyle w:val="ac"/>
        <w:spacing w:line="360" w:lineRule="auto"/>
        <w:ind w:left="0" w:firstLine="555"/>
        <w:jc w:val="both"/>
        <w:rPr>
          <w:sz w:val="24"/>
          <w:szCs w:val="24"/>
        </w:rPr>
      </w:pPr>
      <w:r>
        <w:rPr>
          <w:sz w:val="24"/>
          <w:szCs w:val="24"/>
        </w:rPr>
        <w:t>При обнаружении несоответствии геологических условий данным проекта, а также при приближении забоев к зонам провалов, размывов, оползней, карста и те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тонических нарушений надлежит производить дополнительную геологическую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ведку опережающим бурением скважин и забоя. Вопрос о возможности дальнейшей проходки должен решаться по </w:t>
      </w:r>
      <w:r w:rsidR="00B8488F">
        <w:rPr>
          <w:sz w:val="24"/>
          <w:szCs w:val="24"/>
        </w:rPr>
        <w:t>согласованию</w:t>
      </w:r>
      <w:r>
        <w:rPr>
          <w:sz w:val="24"/>
          <w:szCs w:val="24"/>
        </w:rPr>
        <w:t xml:space="preserve"> с проектной организацией.</w:t>
      </w:r>
    </w:p>
    <w:p w:rsidR="000F76BD" w:rsidRDefault="000F76BD" w:rsidP="009A7E65">
      <w:pPr>
        <w:pStyle w:val="ac"/>
        <w:spacing w:line="360" w:lineRule="auto"/>
        <w:ind w:left="0" w:firstLine="555"/>
        <w:jc w:val="both"/>
        <w:rPr>
          <w:sz w:val="24"/>
          <w:szCs w:val="24"/>
        </w:rPr>
      </w:pPr>
      <w:r>
        <w:rPr>
          <w:sz w:val="24"/>
          <w:szCs w:val="24"/>
        </w:rPr>
        <w:t>Наблюдение за состоянием и поведением грунтов и грунтовых вод в забое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 осуществляться инж</w:t>
      </w:r>
      <w:r w:rsidR="00F665A0">
        <w:rPr>
          <w:sz w:val="24"/>
          <w:szCs w:val="24"/>
        </w:rPr>
        <w:t>е</w:t>
      </w:r>
      <w:r>
        <w:rPr>
          <w:sz w:val="24"/>
          <w:szCs w:val="24"/>
        </w:rPr>
        <w:t>нер</w:t>
      </w:r>
      <w:r w:rsidR="00B8488F">
        <w:rPr>
          <w:sz w:val="24"/>
          <w:szCs w:val="24"/>
        </w:rPr>
        <w:t>но-техническим перс</w:t>
      </w:r>
      <w:r>
        <w:rPr>
          <w:sz w:val="24"/>
          <w:szCs w:val="24"/>
        </w:rPr>
        <w:t>о</w:t>
      </w:r>
      <w:r w:rsidR="00B8488F">
        <w:rPr>
          <w:sz w:val="24"/>
          <w:szCs w:val="24"/>
        </w:rPr>
        <w:t>н</w:t>
      </w:r>
      <w:r>
        <w:rPr>
          <w:sz w:val="24"/>
          <w:szCs w:val="24"/>
        </w:rPr>
        <w:t>алом строительно-монтажной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ганизаций ежесменно в тече</w:t>
      </w:r>
      <w:r w:rsidR="00B8488F">
        <w:rPr>
          <w:sz w:val="24"/>
          <w:szCs w:val="24"/>
        </w:rPr>
        <w:t>ние всего периода строительства.</w:t>
      </w:r>
    </w:p>
    <w:p w:rsidR="009A7E65" w:rsidRDefault="009A7E65" w:rsidP="009A7E65">
      <w:pPr>
        <w:pStyle w:val="ac"/>
        <w:spacing w:line="360" w:lineRule="auto"/>
        <w:ind w:left="0" w:firstLine="555"/>
        <w:jc w:val="both"/>
        <w:rPr>
          <w:sz w:val="24"/>
          <w:szCs w:val="24"/>
        </w:rPr>
      </w:pPr>
      <w:r>
        <w:rPr>
          <w:sz w:val="24"/>
          <w:szCs w:val="24"/>
        </w:rPr>
        <w:t>Инженерно-технический персонал, руководящий работами, должен своевреме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 изучать проектные данные по геологии и гидрогеологии и результаты дополн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тельной разведки, проводимой в период строительства.</w:t>
      </w:r>
    </w:p>
    <w:p w:rsidR="003775D6" w:rsidRDefault="003775D6" w:rsidP="00F0264B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 сооружения обделки все зазоры между обделкой и грунтом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ны быть заполнены раствором путем производства первичного, контрольного и в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обходимых случаях уплотнительного нагнетаний.</w:t>
      </w:r>
    </w:p>
    <w:p w:rsidR="00F229F4" w:rsidRDefault="00F229F4" w:rsidP="00F0264B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Нагнетание за обделку тоннелей производится с целью:</w:t>
      </w:r>
    </w:p>
    <w:p w:rsidR="00F229F4" w:rsidRDefault="001761E8" w:rsidP="00F229F4">
      <w:pPr>
        <w:pStyle w:val="ac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9F4">
        <w:rPr>
          <w:sz w:val="24"/>
          <w:szCs w:val="24"/>
        </w:rPr>
        <w:t>обеспечения совместной работы обделки с окружающим грунтом, равномерн</w:t>
      </w:r>
      <w:r w:rsidR="00F229F4">
        <w:rPr>
          <w:sz w:val="24"/>
          <w:szCs w:val="24"/>
        </w:rPr>
        <w:t>о</w:t>
      </w:r>
      <w:r w:rsidR="00F229F4">
        <w:rPr>
          <w:sz w:val="24"/>
          <w:szCs w:val="24"/>
        </w:rPr>
        <w:t xml:space="preserve">го распределения давления грунтов на тоннельную обделку, улучшения её </w:t>
      </w:r>
      <w:r w:rsidR="00F665A0">
        <w:rPr>
          <w:sz w:val="24"/>
          <w:szCs w:val="24"/>
        </w:rPr>
        <w:t>статич</w:t>
      </w:r>
      <w:r w:rsidR="00F665A0">
        <w:rPr>
          <w:sz w:val="24"/>
          <w:szCs w:val="24"/>
        </w:rPr>
        <w:t>е</w:t>
      </w:r>
      <w:r w:rsidR="00F665A0">
        <w:rPr>
          <w:sz w:val="24"/>
          <w:szCs w:val="24"/>
        </w:rPr>
        <w:t>ской</w:t>
      </w:r>
      <w:r w:rsidR="00F229F4">
        <w:rPr>
          <w:sz w:val="24"/>
          <w:szCs w:val="24"/>
        </w:rPr>
        <w:t xml:space="preserve"> работы, уменьшения деформаций обделки и предупреждения осадок подземных и наземных сооружений;</w:t>
      </w:r>
    </w:p>
    <w:p w:rsidR="00F229F4" w:rsidRDefault="001761E8" w:rsidP="00F229F4">
      <w:pPr>
        <w:pStyle w:val="ac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9F4">
        <w:rPr>
          <w:sz w:val="24"/>
          <w:szCs w:val="24"/>
        </w:rPr>
        <w:t>повышения водонепроницаемости обделки тоннеля, уменьшения её коррозии, увеличения долговечности и устранения течей при их возникновении.</w:t>
      </w:r>
    </w:p>
    <w:p w:rsidR="00BB1C61" w:rsidRDefault="00BB1C61" w:rsidP="00F0264B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Нагнетание должно производиться в два этапа: сначала первичное, а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тем контрольное (повторное).</w:t>
      </w:r>
    </w:p>
    <w:p w:rsidR="00BB1C61" w:rsidRDefault="00BB1C61" w:rsidP="00BB1C61">
      <w:pPr>
        <w:pStyle w:val="ac"/>
        <w:spacing w:line="360" w:lineRule="auto"/>
        <w:ind w:left="0" w:firstLine="555"/>
        <w:jc w:val="both"/>
        <w:rPr>
          <w:sz w:val="24"/>
          <w:szCs w:val="24"/>
        </w:rPr>
      </w:pPr>
      <w:r>
        <w:rPr>
          <w:sz w:val="24"/>
          <w:szCs w:val="24"/>
        </w:rPr>
        <w:t>Первичное нагнетание не следует производить при сооружении сборных обд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лок, обжатых в породу. Первичное и контрольное нагнетание не следует производить при сооружении монолитно-пре</w:t>
      </w:r>
      <w:r w:rsidR="004776BB">
        <w:rPr>
          <w:sz w:val="24"/>
          <w:szCs w:val="24"/>
        </w:rPr>
        <w:t>с</w:t>
      </w:r>
      <w:r>
        <w:rPr>
          <w:sz w:val="24"/>
          <w:szCs w:val="24"/>
        </w:rPr>
        <w:t>сованных бетонных обделок.</w:t>
      </w:r>
    </w:p>
    <w:p w:rsidR="00BB1C61" w:rsidRDefault="00BB1C61" w:rsidP="00BB1C61">
      <w:pPr>
        <w:pStyle w:val="ac"/>
        <w:spacing w:line="360" w:lineRule="auto"/>
        <w:ind w:left="0"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Уплотнительное нагнетание следует выполнять в тех случаях, когда первичным и контрольным нагнетаниями не достигнута нужная водонепроницаемость обделки. Необходимость уплотнительного нагнетания, порядок производства работ, состав и </w:t>
      </w:r>
      <w:r>
        <w:rPr>
          <w:sz w:val="24"/>
          <w:szCs w:val="24"/>
        </w:rPr>
        <w:lastRenderedPageBreak/>
        <w:t xml:space="preserve">консистенция </w:t>
      </w:r>
      <w:r w:rsidR="004776BB">
        <w:rPr>
          <w:sz w:val="24"/>
          <w:szCs w:val="24"/>
        </w:rPr>
        <w:t>раствора</w:t>
      </w:r>
      <w:r>
        <w:rPr>
          <w:sz w:val="24"/>
          <w:szCs w:val="24"/>
        </w:rPr>
        <w:t xml:space="preserve"> должны в каждом отдельном случае после завершения пе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вичного и контрольного нагнетаний определяться дополнительным проектом и обо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новываться технико-экономическим расчетом.</w:t>
      </w:r>
    </w:p>
    <w:p w:rsidR="00BB1C61" w:rsidRDefault="00BB1C61" w:rsidP="00F0264B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2D4CE7">
        <w:rPr>
          <w:sz w:val="24"/>
          <w:szCs w:val="24"/>
        </w:rPr>
        <w:t xml:space="preserve">щитовой </w:t>
      </w:r>
      <w:r>
        <w:rPr>
          <w:sz w:val="24"/>
          <w:szCs w:val="24"/>
        </w:rPr>
        <w:t>проходке в вечномерзлых грунтах нагнетание за обделку должно производиться в соответствии со специальными указаниями проекта.</w:t>
      </w:r>
    </w:p>
    <w:p w:rsidR="00BB1C61" w:rsidRPr="001425D5" w:rsidRDefault="00BB1C61" w:rsidP="00F0264B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1425D5">
        <w:rPr>
          <w:sz w:val="24"/>
          <w:szCs w:val="24"/>
        </w:rPr>
        <w:t xml:space="preserve">Нагнетание </w:t>
      </w:r>
      <w:r w:rsidR="00500D7F" w:rsidRPr="001425D5">
        <w:rPr>
          <w:sz w:val="24"/>
          <w:szCs w:val="24"/>
        </w:rPr>
        <w:t>раствора</w:t>
      </w:r>
      <w:r w:rsidRPr="001425D5">
        <w:rPr>
          <w:sz w:val="24"/>
          <w:szCs w:val="24"/>
        </w:rPr>
        <w:t xml:space="preserve"> за обделку тоннелей, сооружаемых в искусственно замороженных грунтах, должно производиться вслед за возведением обделки и по</w:t>
      </w:r>
      <w:r w:rsidRPr="001425D5">
        <w:rPr>
          <w:sz w:val="24"/>
          <w:szCs w:val="24"/>
        </w:rPr>
        <w:t>л</w:t>
      </w:r>
      <w:r w:rsidRPr="001425D5">
        <w:rPr>
          <w:sz w:val="24"/>
          <w:szCs w:val="24"/>
        </w:rPr>
        <w:t xml:space="preserve">ностью заканчиваться до оттаивания грунтов. </w:t>
      </w:r>
    </w:p>
    <w:p w:rsidR="00500D7F" w:rsidRDefault="00500D7F" w:rsidP="00F0264B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1425D5">
        <w:rPr>
          <w:sz w:val="24"/>
          <w:szCs w:val="24"/>
        </w:rPr>
        <w:t xml:space="preserve">В период строительства </w:t>
      </w:r>
      <w:r w:rsidR="002D4CE7" w:rsidRPr="001425D5">
        <w:rPr>
          <w:sz w:val="24"/>
          <w:szCs w:val="24"/>
        </w:rPr>
        <w:t xml:space="preserve">подземных коммуникаций </w:t>
      </w:r>
      <w:r w:rsidRPr="001425D5">
        <w:rPr>
          <w:sz w:val="24"/>
          <w:szCs w:val="24"/>
        </w:rPr>
        <w:t>способом щитовой</w:t>
      </w:r>
      <w:r>
        <w:rPr>
          <w:sz w:val="24"/>
          <w:szCs w:val="24"/>
        </w:rPr>
        <w:t xml:space="preserve"> проходки промежуточной приемке с участием представителя технического надзора зака</w:t>
      </w:r>
      <w:r w:rsidR="002D4CE7">
        <w:rPr>
          <w:sz w:val="24"/>
          <w:szCs w:val="24"/>
        </w:rPr>
        <w:t>з</w:t>
      </w:r>
      <w:r>
        <w:rPr>
          <w:sz w:val="24"/>
          <w:szCs w:val="24"/>
        </w:rPr>
        <w:t>чика подлежат работы по:</w:t>
      </w:r>
    </w:p>
    <w:p w:rsidR="00500D7F" w:rsidRDefault="002D4CE7" w:rsidP="00500D7F">
      <w:pPr>
        <w:pStyle w:val="ac"/>
        <w:spacing w:line="360" w:lineRule="auto"/>
        <w:ind w:left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0D7F">
        <w:rPr>
          <w:sz w:val="24"/>
          <w:szCs w:val="24"/>
        </w:rPr>
        <w:t>нагнетанию за блочную и тюбинговую железобетонную крепь;</w:t>
      </w:r>
    </w:p>
    <w:p w:rsidR="00500D7F" w:rsidRPr="00BB1C61" w:rsidRDefault="002D4CE7" w:rsidP="00500D7F">
      <w:pPr>
        <w:pStyle w:val="ac"/>
        <w:spacing w:line="360" w:lineRule="auto"/>
        <w:ind w:left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0D7F">
        <w:rPr>
          <w:sz w:val="24"/>
          <w:szCs w:val="24"/>
        </w:rPr>
        <w:t>гидроизоляции швов блочной и тюбинговой железобетонной крепи.</w:t>
      </w:r>
    </w:p>
    <w:p w:rsidR="00F229F4" w:rsidRPr="00E42931" w:rsidRDefault="00F229F4" w:rsidP="00F229F4">
      <w:pPr>
        <w:pStyle w:val="ac"/>
        <w:spacing w:line="360" w:lineRule="auto"/>
        <w:ind w:left="0" w:firstLine="567"/>
        <w:jc w:val="both"/>
        <w:rPr>
          <w:sz w:val="24"/>
          <w:szCs w:val="24"/>
        </w:rPr>
      </w:pPr>
    </w:p>
    <w:p w:rsidR="0024667B" w:rsidRPr="00830247" w:rsidRDefault="0024667B" w:rsidP="00830247">
      <w:pPr>
        <w:pStyle w:val="ac"/>
        <w:numPr>
          <w:ilvl w:val="2"/>
          <w:numId w:val="20"/>
        </w:numPr>
        <w:spacing w:after="240" w:line="360" w:lineRule="auto"/>
        <w:ind w:left="0" w:firstLine="567"/>
        <w:jc w:val="both"/>
        <w:rPr>
          <w:i/>
          <w:sz w:val="24"/>
          <w:szCs w:val="24"/>
        </w:rPr>
      </w:pPr>
      <w:r w:rsidRPr="00830247">
        <w:rPr>
          <w:i/>
          <w:sz w:val="24"/>
          <w:szCs w:val="24"/>
        </w:rPr>
        <w:t>Применение микротоннел</w:t>
      </w:r>
      <w:r w:rsidR="002D4CE7" w:rsidRPr="00830247">
        <w:rPr>
          <w:i/>
          <w:sz w:val="24"/>
          <w:szCs w:val="24"/>
        </w:rPr>
        <w:t>е</w:t>
      </w:r>
      <w:r w:rsidRPr="00830247">
        <w:rPr>
          <w:i/>
          <w:sz w:val="24"/>
          <w:szCs w:val="24"/>
        </w:rPr>
        <w:t>проходческих комплексов</w:t>
      </w:r>
    </w:p>
    <w:p w:rsidR="000A4201" w:rsidRPr="00830247" w:rsidRDefault="000A4BF7" w:rsidP="00C02622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A4BF7">
        <w:rPr>
          <w:sz w:val="24"/>
          <w:szCs w:val="24"/>
        </w:rPr>
        <w:t>Строительство подземных коммуникаций с применением микротонн</w:t>
      </w:r>
      <w:r w:rsidRPr="000A4BF7">
        <w:rPr>
          <w:sz w:val="24"/>
          <w:szCs w:val="24"/>
        </w:rPr>
        <w:t>е</w:t>
      </w:r>
      <w:r w:rsidRPr="000A4BF7">
        <w:rPr>
          <w:sz w:val="24"/>
          <w:szCs w:val="24"/>
        </w:rPr>
        <w:t xml:space="preserve">лепроходческих комплексов (МТПК) </w:t>
      </w:r>
      <w:r>
        <w:rPr>
          <w:sz w:val="24"/>
          <w:szCs w:val="24"/>
        </w:rPr>
        <w:t>допустимо</w:t>
      </w:r>
      <w:r w:rsidRPr="000A4BF7">
        <w:rPr>
          <w:sz w:val="24"/>
          <w:szCs w:val="24"/>
        </w:rPr>
        <w:t xml:space="preserve"> использовать </w:t>
      </w:r>
      <w:r w:rsidR="000A4201" w:rsidRPr="000A4BF7">
        <w:rPr>
          <w:sz w:val="24"/>
          <w:szCs w:val="24"/>
        </w:rPr>
        <w:t>при проектировании  участков самотечной и напорной канализации, дождевой канализации, защитных фу</w:t>
      </w:r>
      <w:r w:rsidR="000A4201" w:rsidRPr="000A4BF7">
        <w:rPr>
          <w:sz w:val="24"/>
          <w:szCs w:val="24"/>
        </w:rPr>
        <w:t>т</w:t>
      </w:r>
      <w:r w:rsidR="000A4201" w:rsidRPr="000A4BF7">
        <w:rPr>
          <w:sz w:val="24"/>
          <w:szCs w:val="24"/>
        </w:rPr>
        <w:t>ляров для прокладки различных коммуникаций в различных инженерно-геологических условиях</w:t>
      </w:r>
      <w:r>
        <w:rPr>
          <w:sz w:val="24"/>
          <w:szCs w:val="24"/>
        </w:rPr>
        <w:t xml:space="preserve"> (</w:t>
      </w:r>
      <w:r w:rsidR="000A4201" w:rsidRPr="000A4BF7">
        <w:rPr>
          <w:sz w:val="24"/>
          <w:szCs w:val="24"/>
        </w:rPr>
        <w:t xml:space="preserve">от неустойчивых, водонасыщенных грунтов до крепких скальных </w:t>
      </w:r>
      <w:r w:rsidR="00B235BE">
        <w:rPr>
          <w:sz w:val="24"/>
          <w:szCs w:val="24"/>
        </w:rPr>
        <w:t>грунтов,</w:t>
      </w:r>
      <w:r w:rsidR="000A4201" w:rsidRPr="000A4BF7">
        <w:rPr>
          <w:sz w:val="24"/>
          <w:szCs w:val="24"/>
        </w:rPr>
        <w:t xml:space="preserve"> за исключением техногенных </w:t>
      </w:r>
      <w:r w:rsidR="00B235BE">
        <w:rPr>
          <w:sz w:val="24"/>
          <w:szCs w:val="24"/>
        </w:rPr>
        <w:t>грунтов</w:t>
      </w:r>
      <w:r w:rsidR="000A4201" w:rsidRPr="000A4BF7">
        <w:rPr>
          <w:sz w:val="24"/>
          <w:szCs w:val="24"/>
        </w:rPr>
        <w:t xml:space="preserve"> с включением металлич</w:t>
      </w:r>
      <w:r w:rsidR="000A4201" w:rsidRPr="000A4BF7">
        <w:rPr>
          <w:sz w:val="24"/>
          <w:szCs w:val="24"/>
        </w:rPr>
        <w:t>е</w:t>
      </w:r>
      <w:r w:rsidR="000A4201" w:rsidRPr="000A4BF7">
        <w:rPr>
          <w:sz w:val="24"/>
          <w:szCs w:val="24"/>
        </w:rPr>
        <w:t>ских и железобетонных конструкций</w:t>
      </w:r>
      <w:r w:rsidR="00B235BE">
        <w:rPr>
          <w:sz w:val="24"/>
          <w:szCs w:val="24"/>
        </w:rPr>
        <w:t xml:space="preserve"> </w:t>
      </w:r>
      <w:r w:rsidR="000A4201" w:rsidRPr="000A4BF7">
        <w:rPr>
          <w:sz w:val="24"/>
          <w:szCs w:val="24"/>
        </w:rPr>
        <w:t xml:space="preserve">и </w:t>
      </w:r>
      <w:r w:rsidR="00B235BE">
        <w:rPr>
          <w:sz w:val="24"/>
          <w:szCs w:val="24"/>
        </w:rPr>
        <w:t>др</w:t>
      </w:r>
      <w:r w:rsidR="000A4201" w:rsidRPr="000A4BF7">
        <w:rPr>
          <w:sz w:val="24"/>
          <w:szCs w:val="24"/>
        </w:rPr>
        <w:t xml:space="preserve">.). В плане трасса этих участков </w:t>
      </w:r>
      <w:r w:rsidR="003A341C">
        <w:rPr>
          <w:sz w:val="24"/>
          <w:szCs w:val="24"/>
        </w:rPr>
        <w:t>проклад</w:t>
      </w:r>
      <w:r w:rsidR="003A341C">
        <w:rPr>
          <w:sz w:val="24"/>
          <w:szCs w:val="24"/>
        </w:rPr>
        <w:t>ы</w:t>
      </w:r>
      <w:r w:rsidR="003A341C" w:rsidRPr="00830247">
        <w:rPr>
          <w:sz w:val="24"/>
          <w:szCs w:val="24"/>
        </w:rPr>
        <w:t>вается</w:t>
      </w:r>
      <w:r w:rsidR="000A4201" w:rsidRPr="00830247">
        <w:rPr>
          <w:sz w:val="24"/>
          <w:szCs w:val="24"/>
        </w:rPr>
        <w:t xml:space="preserve"> по прямой линии между соседними шахтами. </w:t>
      </w:r>
      <w:r w:rsidR="00A736DC" w:rsidRPr="00830247">
        <w:rPr>
          <w:sz w:val="24"/>
          <w:szCs w:val="24"/>
        </w:rPr>
        <w:t>Расстояния</w:t>
      </w:r>
      <w:r w:rsidR="000A4201" w:rsidRPr="00830247">
        <w:rPr>
          <w:sz w:val="24"/>
          <w:szCs w:val="24"/>
        </w:rPr>
        <w:t xml:space="preserve"> между стартовой и приёмной шахтами </w:t>
      </w:r>
      <w:r w:rsidR="003A341C" w:rsidRPr="00830247">
        <w:rPr>
          <w:sz w:val="24"/>
          <w:szCs w:val="24"/>
        </w:rPr>
        <w:t>допускается</w:t>
      </w:r>
      <w:r w:rsidR="000A4201" w:rsidRPr="00830247">
        <w:rPr>
          <w:sz w:val="24"/>
          <w:szCs w:val="24"/>
        </w:rPr>
        <w:t xml:space="preserve"> назначать до 150 м, а при проектировании трубопр</w:t>
      </w:r>
      <w:r w:rsidR="000A4201" w:rsidRPr="00830247">
        <w:rPr>
          <w:sz w:val="24"/>
          <w:szCs w:val="24"/>
        </w:rPr>
        <w:t>о</w:t>
      </w:r>
      <w:r w:rsidR="000A4201" w:rsidRPr="00830247">
        <w:rPr>
          <w:sz w:val="24"/>
          <w:szCs w:val="24"/>
        </w:rPr>
        <w:t>водов диаметром</w:t>
      </w:r>
      <w:r w:rsidR="003A341C" w:rsidRPr="00830247">
        <w:rPr>
          <w:sz w:val="24"/>
          <w:szCs w:val="24"/>
        </w:rPr>
        <w:t xml:space="preserve"> более 1200</w:t>
      </w:r>
      <w:r w:rsidR="000A4201" w:rsidRPr="00830247">
        <w:rPr>
          <w:sz w:val="24"/>
          <w:szCs w:val="24"/>
        </w:rPr>
        <w:t xml:space="preserve"> мм с применением промежуточных домкратных станций – до 1000 м и более. Глубина заложения ограничивается минимальным расстоянием от поверхности до лотка трубопровода: в устойчивых грунтах – не менее двух ди</w:t>
      </w:r>
      <w:r w:rsidR="000A4201" w:rsidRPr="00830247">
        <w:rPr>
          <w:sz w:val="24"/>
          <w:szCs w:val="24"/>
        </w:rPr>
        <w:t>а</w:t>
      </w:r>
      <w:r w:rsidR="000A4201" w:rsidRPr="00830247">
        <w:rPr>
          <w:sz w:val="24"/>
          <w:szCs w:val="24"/>
        </w:rPr>
        <w:t>метров, в неустойчивых грунтах – не</w:t>
      </w:r>
      <w:r w:rsidR="00A736DC" w:rsidRPr="00830247">
        <w:rPr>
          <w:sz w:val="24"/>
          <w:szCs w:val="24"/>
        </w:rPr>
        <w:t xml:space="preserve"> менее трех диаметров.</w:t>
      </w:r>
    </w:p>
    <w:p w:rsidR="00A736DC" w:rsidRPr="00C02622" w:rsidRDefault="00A736DC" w:rsidP="00C02622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830247">
        <w:rPr>
          <w:sz w:val="24"/>
          <w:szCs w:val="24"/>
        </w:rPr>
        <w:t xml:space="preserve">Выбор микротоннелепроходческих комплексов должен выполняться в   зависимости от </w:t>
      </w:r>
      <w:r w:rsidR="003A341C" w:rsidRPr="00830247">
        <w:rPr>
          <w:sz w:val="24"/>
          <w:szCs w:val="24"/>
        </w:rPr>
        <w:t>инженерно-</w:t>
      </w:r>
      <w:r w:rsidRPr="00830247">
        <w:rPr>
          <w:sz w:val="24"/>
          <w:szCs w:val="24"/>
        </w:rPr>
        <w:t>геологических условий, диаметра и протяженности тонн</w:t>
      </w:r>
      <w:r w:rsidRPr="00830247">
        <w:rPr>
          <w:sz w:val="24"/>
          <w:szCs w:val="24"/>
        </w:rPr>
        <w:t>е</w:t>
      </w:r>
      <w:r w:rsidRPr="00830247">
        <w:rPr>
          <w:sz w:val="24"/>
          <w:szCs w:val="24"/>
        </w:rPr>
        <w:t xml:space="preserve">ля, требуемой величины продавливания труб. Диаметр щита должен </w:t>
      </w:r>
      <w:r w:rsidR="003A341C" w:rsidRPr="00830247">
        <w:rPr>
          <w:sz w:val="24"/>
          <w:szCs w:val="24"/>
        </w:rPr>
        <w:t>назначаться</w:t>
      </w:r>
      <w:r w:rsidRPr="00830247">
        <w:rPr>
          <w:sz w:val="24"/>
          <w:szCs w:val="24"/>
        </w:rPr>
        <w:t xml:space="preserve"> с учетом диаметра тоннеля и толщины обделки в соответствии с имеющимися типора</w:t>
      </w:r>
      <w:r w:rsidRPr="00830247">
        <w:rPr>
          <w:sz w:val="24"/>
          <w:szCs w:val="24"/>
        </w:rPr>
        <w:t>з</w:t>
      </w:r>
      <w:r w:rsidRPr="00C02622">
        <w:rPr>
          <w:sz w:val="24"/>
          <w:szCs w:val="24"/>
        </w:rPr>
        <w:t>мерами проходческих комплексов.</w:t>
      </w:r>
    </w:p>
    <w:p w:rsidR="00A736DC" w:rsidRPr="00C02622" w:rsidRDefault="00A736DC" w:rsidP="00C02622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C02622">
        <w:rPr>
          <w:sz w:val="24"/>
          <w:szCs w:val="24"/>
        </w:rPr>
        <w:t>Для проходки тоннеля должны быть подготовлены стартовые и прие</w:t>
      </w:r>
      <w:r w:rsidRPr="00C02622">
        <w:rPr>
          <w:sz w:val="24"/>
          <w:szCs w:val="24"/>
        </w:rPr>
        <w:t>м</w:t>
      </w:r>
      <w:r w:rsidRPr="00C02622">
        <w:rPr>
          <w:sz w:val="24"/>
          <w:szCs w:val="24"/>
        </w:rPr>
        <w:t>ные котлованы</w:t>
      </w:r>
      <w:r w:rsidR="006E0670" w:rsidRPr="00C02622">
        <w:rPr>
          <w:sz w:val="24"/>
          <w:szCs w:val="24"/>
        </w:rPr>
        <w:t>, которые</w:t>
      </w:r>
      <w:r w:rsidRPr="00C02622">
        <w:rPr>
          <w:sz w:val="24"/>
          <w:szCs w:val="24"/>
        </w:rPr>
        <w:t xml:space="preserve"> должны  быть защищены от притока грунтовых вод.</w:t>
      </w:r>
    </w:p>
    <w:p w:rsidR="004A3CDC" w:rsidRPr="00C02622" w:rsidRDefault="004A3CDC" w:rsidP="00C02622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C02622">
        <w:rPr>
          <w:sz w:val="24"/>
          <w:szCs w:val="24"/>
        </w:rPr>
        <w:lastRenderedPageBreak/>
        <w:t xml:space="preserve">Стартовые и приемные </w:t>
      </w:r>
      <w:r w:rsidR="006E0670" w:rsidRPr="00C02622">
        <w:rPr>
          <w:sz w:val="24"/>
          <w:szCs w:val="24"/>
        </w:rPr>
        <w:t>котлованы</w:t>
      </w:r>
      <w:r w:rsidRPr="00C02622">
        <w:rPr>
          <w:sz w:val="24"/>
          <w:szCs w:val="24"/>
        </w:rPr>
        <w:t xml:space="preserve"> </w:t>
      </w:r>
      <w:r w:rsidR="006E0670" w:rsidRPr="00C02622">
        <w:rPr>
          <w:sz w:val="24"/>
          <w:szCs w:val="24"/>
        </w:rPr>
        <w:t>предпочтительно</w:t>
      </w:r>
      <w:r w:rsidRPr="00C02622">
        <w:rPr>
          <w:sz w:val="24"/>
          <w:szCs w:val="24"/>
        </w:rPr>
        <w:t xml:space="preserve"> </w:t>
      </w:r>
      <w:r w:rsidR="00A736DC" w:rsidRPr="00C02622">
        <w:rPr>
          <w:sz w:val="24"/>
          <w:szCs w:val="24"/>
        </w:rPr>
        <w:t>размещать</w:t>
      </w:r>
      <w:r w:rsidRPr="00C02622">
        <w:rPr>
          <w:sz w:val="24"/>
          <w:szCs w:val="24"/>
        </w:rPr>
        <w:t xml:space="preserve"> в местах, свободных от застройки, зелёных насаждений и подземных коммуникаций. Глубина стартово</w:t>
      </w:r>
      <w:r w:rsidR="006E0670" w:rsidRPr="00C02622">
        <w:rPr>
          <w:sz w:val="24"/>
          <w:szCs w:val="24"/>
        </w:rPr>
        <w:t>го</w:t>
      </w:r>
      <w:r w:rsidRPr="00C02622">
        <w:rPr>
          <w:sz w:val="24"/>
          <w:szCs w:val="24"/>
        </w:rPr>
        <w:t xml:space="preserve"> </w:t>
      </w:r>
      <w:r w:rsidR="006E0670" w:rsidRPr="00C02622">
        <w:rPr>
          <w:sz w:val="24"/>
          <w:szCs w:val="24"/>
        </w:rPr>
        <w:t>котлована</w:t>
      </w:r>
      <w:r w:rsidRPr="00C02622">
        <w:rPr>
          <w:sz w:val="24"/>
          <w:szCs w:val="24"/>
        </w:rPr>
        <w:t xml:space="preserve"> назначается с учётом необходимого зазора от лотка трубопр</w:t>
      </w:r>
      <w:r w:rsidRPr="00C02622">
        <w:rPr>
          <w:sz w:val="24"/>
          <w:szCs w:val="24"/>
        </w:rPr>
        <w:t>о</w:t>
      </w:r>
      <w:r w:rsidRPr="00C02622">
        <w:rPr>
          <w:sz w:val="24"/>
          <w:szCs w:val="24"/>
        </w:rPr>
        <w:t>вода до днища шахты, в зависимости от типа МТПК и конструкции стыковых соед</w:t>
      </w:r>
      <w:r w:rsidRPr="00C02622">
        <w:rPr>
          <w:sz w:val="24"/>
          <w:szCs w:val="24"/>
        </w:rPr>
        <w:t>и</w:t>
      </w:r>
      <w:r w:rsidRPr="00C02622">
        <w:rPr>
          <w:sz w:val="24"/>
          <w:szCs w:val="24"/>
        </w:rPr>
        <w:t>нений.</w:t>
      </w:r>
    </w:p>
    <w:p w:rsidR="004A3CDC" w:rsidRDefault="004A3CDC" w:rsidP="007E6F2E">
      <w:pPr>
        <w:pStyle w:val="ac"/>
        <w:spacing w:line="360" w:lineRule="auto"/>
        <w:ind w:left="0" w:firstLine="555"/>
        <w:jc w:val="both"/>
        <w:rPr>
          <w:sz w:val="24"/>
          <w:szCs w:val="24"/>
        </w:rPr>
      </w:pPr>
      <w:r w:rsidRPr="00C02622">
        <w:rPr>
          <w:sz w:val="24"/>
          <w:szCs w:val="24"/>
        </w:rPr>
        <w:t>Для продавливания труб диаметром 1200 мм и более в песках, супесях, сугли</w:t>
      </w:r>
      <w:r w:rsidRPr="00C02622">
        <w:rPr>
          <w:sz w:val="24"/>
          <w:szCs w:val="24"/>
        </w:rPr>
        <w:t>н</w:t>
      </w:r>
      <w:r w:rsidRPr="00C02622">
        <w:rPr>
          <w:sz w:val="24"/>
          <w:szCs w:val="24"/>
        </w:rPr>
        <w:t>ках и глинах днище и нижняя часть стен стартовой и приемной камеры должны об</w:t>
      </w:r>
      <w:r w:rsidRPr="00C02622">
        <w:rPr>
          <w:sz w:val="24"/>
          <w:szCs w:val="24"/>
        </w:rPr>
        <w:t>е</w:t>
      </w:r>
      <w:r>
        <w:rPr>
          <w:sz w:val="24"/>
          <w:szCs w:val="24"/>
        </w:rPr>
        <w:t>тонироваться по всему периметру на высоту не менее одного диаметра выше прода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ливаемой трубы. При закладке днища </w:t>
      </w:r>
      <w:r w:rsidR="008A1D26">
        <w:rPr>
          <w:sz w:val="24"/>
          <w:szCs w:val="24"/>
        </w:rPr>
        <w:t>котлована</w:t>
      </w:r>
      <w:r>
        <w:rPr>
          <w:sz w:val="24"/>
          <w:szCs w:val="24"/>
        </w:rPr>
        <w:t xml:space="preserve"> ниже отметки уровня </w:t>
      </w:r>
      <w:r w:rsidR="007E6F2E">
        <w:rPr>
          <w:sz w:val="24"/>
          <w:szCs w:val="24"/>
        </w:rPr>
        <w:t>грунтовых</w:t>
      </w:r>
      <w:r>
        <w:rPr>
          <w:sz w:val="24"/>
          <w:szCs w:val="24"/>
        </w:rPr>
        <w:t xml:space="preserve"> вод обетонир</w:t>
      </w:r>
      <w:r w:rsidR="007E6F2E">
        <w:rPr>
          <w:sz w:val="24"/>
          <w:szCs w:val="24"/>
        </w:rPr>
        <w:t>о</w:t>
      </w:r>
      <w:r>
        <w:rPr>
          <w:sz w:val="24"/>
          <w:szCs w:val="24"/>
        </w:rPr>
        <w:t xml:space="preserve">вание </w:t>
      </w:r>
      <w:r w:rsidR="008A1D26">
        <w:rPr>
          <w:sz w:val="24"/>
          <w:szCs w:val="24"/>
        </w:rPr>
        <w:t>выполняется</w:t>
      </w:r>
      <w:r>
        <w:rPr>
          <w:sz w:val="24"/>
          <w:szCs w:val="24"/>
        </w:rPr>
        <w:t xml:space="preserve"> в любых грунтах.</w:t>
      </w:r>
    </w:p>
    <w:p w:rsidR="004A3CDC" w:rsidRDefault="004A3CDC" w:rsidP="007E6F2E">
      <w:pPr>
        <w:pStyle w:val="ac"/>
        <w:spacing w:line="360" w:lineRule="auto"/>
        <w:ind w:left="0" w:firstLine="555"/>
        <w:jc w:val="both"/>
        <w:rPr>
          <w:sz w:val="24"/>
          <w:szCs w:val="24"/>
        </w:rPr>
      </w:pPr>
      <w:r>
        <w:rPr>
          <w:sz w:val="24"/>
          <w:szCs w:val="24"/>
        </w:rPr>
        <w:t>Конструкция обетонированного участка определяется проектом и рассчитывае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на паспортное максимальное реактивное усилие для данного МТПК.</w:t>
      </w:r>
    </w:p>
    <w:p w:rsidR="009845C6" w:rsidRDefault="009845C6" w:rsidP="007E6F2E">
      <w:pPr>
        <w:pStyle w:val="ac"/>
        <w:spacing w:line="360" w:lineRule="auto"/>
        <w:ind w:left="0" w:firstLine="555"/>
        <w:jc w:val="both"/>
        <w:rPr>
          <w:sz w:val="24"/>
          <w:szCs w:val="24"/>
        </w:rPr>
      </w:pPr>
      <w:r>
        <w:rPr>
          <w:sz w:val="24"/>
          <w:szCs w:val="24"/>
        </w:rPr>
        <w:t>При применении для крепления стартово</w:t>
      </w:r>
      <w:r w:rsidR="008A1D26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="008A1D26">
        <w:rPr>
          <w:sz w:val="24"/>
          <w:szCs w:val="24"/>
        </w:rPr>
        <w:t>котлована</w:t>
      </w:r>
      <w:r>
        <w:rPr>
          <w:sz w:val="24"/>
          <w:szCs w:val="24"/>
        </w:rPr>
        <w:t xml:space="preserve"> </w:t>
      </w:r>
      <w:r w:rsidR="008A1D26">
        <w:rPr>
          <w:sz w:val="24"/>
          <w:szCs w:val="24"/>
        </w:rPr>
        <w:t xml:space="preserve">из </w:t>
      </w:r>
      <w:r>
        <w:rPr>
          <w:sz w:val="24"/>
          <w:szCs w:val="24"/>
        </w:rPr>
        <w:t>стальных труб их вну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ренняя полость со стороны упорной </w:t>
      </w:r>
      <w:r w:rsidR="008A1D26">
        <w:rPr>
          <w:sz w:val="24"/>
          <w:szCs w:val="24"/>
        </w:rPr>
        <w:t>п</w:t>
      </w:r>
      <w:r>
        <w:rPr>
          <w:sz w:val="24"/>
          <w:szCs w:val="24"/>
        </w:rPr>
        <w:t>литы должна быть заполнена бетоном.</w:t>
      </w:r>
    </w:p>
    <w:p w:rsidR="009845C6" w:rsidRPr="00C02622" w:rsidRDefault="009845C6" w:rsidP="007E6F2E">
      <w:pPr>
        <w:pStyle w:val="ac"/>
        <w:spacing w:line="360" w:lineRule="auto"/>
        <w:ind w:left="0" w:firstLine="555"/>
        <w:jc w:val="both"/>
        <w:rPr>
          <w:sz w:val="24"/>
          <w:szCs w:val="24"/>
        </w:rPr>
      </w:pPr>
      <w:r w:rsidRPr="00C02622">
        <w:rPr>
          <w:sz w:val="24"/>
          <w:szCs w:val="24"/>
        </w:rPr>
        <w:t>Обетонированные металлические элементы временного крепления стартово</w:t>
      </w:r>
      <w:r w:rsidR="008A1D26" w:rsidRPr="00C02622">
        <w:rPr>
          <w:sz w:val="24"/>
          <w:szCs w:val="24"/>
        </w:rPr>
        <w:t>го</w:t>
      </w:r>
      <w:r w:rsidRPr="00C02622">
        <w:rPr>
          <w:sz w:val="24"/>
          <w:szCs w:val="24"/>
        </w:rPr>
        <w:t xml:space="preserve"> и приемно</w:t>
      </w:r>
      <w:r w:rsidR="008A1D26" w:rsidRPr="00C02622">
        <w:rPr>
          <w:sz w:val="24"/>
          <w:szCs w:val="24"/>
        </w:rPr>
        <w:t>го</w:t>
      </w:r>
      <w:r w:rsidRPr="00C02622">
        <w:rPr>
          <w:sz w:val="24"/>
          <w:szCs w:val="24"/>
        </w:rPr>
        <w:t xml:space="preserve"> </w:t>
      </w:r>
      <w:r w:rsidR="008A1D26" w:rsidRPr="00C02622">
        <w:rPr>
          <w:sz w:val="24"/>
          <w:szCs w:val="24"/>
        </w:rPr>
        <w:t xml:space="preserve">котлована </w:t>
      </w:r>
      <w:r w:rsidRPr="00C02622">
        <w:rPr>
          <w:sz w:val="24"/>
          <w:szCs w:val="24"/>
        </w:rPr>
        <w:t>и забетонированные трубы извлечению не подлежат.</w:t>
      </w:r>
    </w:p>
    <w:p w:rsidR="00A736DC" w:rsidRPr="00C02622" w:rsidRDefault="00A736DC" w:rsidP="00C02622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C02622">
        <w:rPr>
          <w:sz w:val="24"/>
          <w:szCs w:val="24"/>
        </w:rPr>
        <w:t>В зависимости от способа транспортировки грунта, в котловане и на п</w:t>
      </w:r>
      <w:r w:rsidRPr="00C02622">
        <w:rPr>
          <w:sz w:val="24"/>
          <w:szCs w:val="24"/>
        </w:rPr>
        <w:t>о</w:t>
      </w:r>
      <w:r w:rsidRPr="00C02622">
        <w:rPr>
          <w:sz w:val="24"/>
          <w:szCs w:val="24"/>
        </w:rPr>
        <w:t xml:space="preserve">верхности должно быть установлено следующее оборудование: </w:t>
      </w:r>
    </w:p>
    <w:p w:rsidR="00A736DC" w:rsidRPr="00C02622" w:rsidRDefault="00A736DC" w:rsidP="00923CC5">
      <w:pPr>
        <w:numPr>
          <w:ilvl w:val="0"/>
          <w:numId w:val="21"/>
        </w:numPr>
        <w:overflowPunct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C02622">
        <w:rPr>
          <w:sz w:val="24"/>
          <w:szCs w:val="24"/>
        </w:rPr>
        <w:t>при гидротранспорте в котловане устанавливается грязевой насос, на повер</w:t>
      </w:r>
      <w:r w:rsidRPr="00C02622">
        <w:rPr>
          <w:sz w:val="24"/>
          <w:szCs w:val="24"/>
        </w:rPr>
        <w:t>х</w:t>
      </w:r>
      <w:r w:rsidRPr="00C02622">
        <w:rPr>
          <w:sz w:val="24"/>
          <w:szCs w:val="24"/>
        </w:rPr>
        <w:t>ности – циркуляционная система;</w:t>
      </w:r>
    </w:p>
    <w:p w:rsidR="00A736DC" w:rsidRPr="00A736DC" w:rsidRDefault="00A736DC" w:rsidP="00923CC5">
      <w:pPr>
        <w:numPr>
          <w:ilvl w:val="0"/>
          <w:numId w:val="21"/>
        </w:numPr>
        <w:overflowPunct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A736DC">
        <w:rPr>
          <w:sz w:val="24"/>
          <w:szCs w:val="24"/>
        </w:rPr>
        <w:t xml:space="preserve">при пневмотранспорте – циркуляционная система; </w:t>
      </w:r>
    </w:p>
    <w:p w:rsidR="00A736DC" w:rsidRPr="00A736DC" w:rsidRDefault="00A736DC" w:rsidP="00923CC5">
      <w:pPr>
        <w:numPr>
          <w:ilvl w:val="0"/>
          <w:numId w:val="21"/>
        </w:numPr>
        <w:overflowPunct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A736DC">
        <w:rPr>
          <w:sz w:val="24"/>
          <w:szCs w:val="24"/>
        </w:rPr>
        <w:t>при применении шнеков и ленточных транспортеров монтируется оборудов</w:t>
      </w:r>
      <w:r w:rsidRPr="00A736DC">
        <w:rPr>
          <w:sz w:val="24"/>
          <w:szCs w:val="24"/>
        </w:rPr>
        <w:t>а</w:t>
      </w:r>
      <w:r w:rsidRPr="00A736DC">
        <w:rPr>
          <w:sz w:val="24"/>
          <w:szCs w:val="24"/>
        </w:rPr>
        <w:t xml:space="preserve">ние для подъема контейнеров с грунтом. </w:t>
      </w:r>
    </w:p>
    <w:p w:rsidR="00A736DC" w:rsidRPr="00A736DC" w:rsidRDefault="00A736DC" w:rsidP="00A736DC">
      <w:pPr>
        <w:pStyle w:val="ac"/>
        <w:spacing w:line="360" w:lineRule="auto"/>
        <w:ind w:left="0" w:firstLine="567"/>
        <w:jc w:val="both"/>
        <w:rPr>
          <w:sz w:val="24"/>
          <w:szCs w:val="24"/>
        </w:rPr>
      </w:pPr>
      <w:r w:rsidRPr="00A736DC">
        <w:rPr>
          <w:sz w:val="24"/>
          <w:szCs w:val="24"/>
        </w:rPr>
        <w:t>Кроме того, на поверхности должна быть смонтирована система приготовления и подачи бентонитовой суспензии.</w:t>
      </w:r>
    </w:p>
    <w:p w:rsidR="00A736DC" w:rsidRPr="00A736DC" w:rsidRDefault="00A736DC" w:rsidP="00C02622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736DC">
        <w:rPr>
          <w:sz w:val="24"/>
          <w:szCs w:val="24"/>
        </w:rPr>
        <w:t>При применении труб с защитным балластным покрытием в металлоп</w:t>
      </w:r>
      <w:r w:rsidRPr="00A736DC">
        <w:rPr>
          <w:sz w:val="24"/>
          <w:szCs w:val="24"/>
        </w:rPr>
        <w:t>о</w:t>
      </w:r>
      <w:r w:rsidRPr="00A736DC">
        <w:rPr>
          <w:sz w:val="24"/>
          <w:szCs w:val="24"/>
        </w:rPr>
        <w:t>лимерной оболочке дополнительной защиты проложенного трубопровода не требуе</w:t>
      </w:r>
      <w:r w:rsidRPr="00A736DC">
        <w:rPr>
          <w:sz w:val="24"/>
          <w:szCs w:val="24"/>
        </w:rPr>
        <w:t>т</w:t>
      </w:r>
      <w:r w:rsidRPr="00A736DC">
        <w:rPr>
          <w:sz w:val="24"/>
          <w:szCs w:val="24"/>
        </w:rPr>
        <w:t>ся.</w:t>
      </w:r>
    </w:p>
    <w:p w:rsidR="001A6046" w:rsidRDefault="001A6046" w:rsidP="00C02622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Расстояние между промежуточными домкратными станциями </w:t>
      </w:r>
      <w:r w:rsidR="002A35D4">
        <w:rPr>
          <w:sz w:val="24"/>
          <w:szCs w:val="24"/>
        </w:rPr>
        <w:t>М</w:t>
      </w:r>
      <w:r>
        <w:rPr>
          <w:sz w:val="24"/>
          <w:szCs w:val="24"/>
        </w:rPr>
        <w:t>ТПК рекомендуется назначать с учетом мощности продавливающей установки с запасом не менее 30 %. Для обеспечения надежности процесса продавливания, первая промеж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точная домкратная станция </w:t>
      </w:r>
      <w:r w:rsidR="002A35D4">
        <w:rPr>
          <w:sz w:val="24"/>
          <w:szCs w:val="24"/>
        </w:rPr>
        <w:t xml:space="preserve">должна </w:t>
      </w:r>
      <w:r>
        <w:rPr>
          <w:sz w:val="24"/>
          <w:szCs w:val="24"/>
        </w:rPr>
        <w:t>располага</w:t>
      </w:r>
      <w:r w:rsidR="002A35D4">
        <w:rPr>
          <w:sz w:val="24"/>
          <w:szCs w:val="24"/>
        </w:rPr>
        <w:t>ть</w:t>
      </w:r>
      <w:r>
        <w:rPr>
          <w:sz w:val="24"/>
          <w:szCs w:val="24"/>
        </w:rPr>
        <w:t>ся на расстоянии 25…30 м от МТПК.</w:t>
      </w:r>
    </w:p>
    <w:p w:rsidR="001A6046" w:rsidRDefault="001A6046" w:rsidP="00C02622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закачка бентонитового раствора в затрубное простра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ство для уменьшения сопротивления продавливанию </w:t>
      </w:r>
      <w:r w:rsidR="002A35D4">
        <w:rPr>
          <w:sz w:val="24"/>
          <w:szCs w:val="24"/>
        </w:rPr>
        <w:t xml:space="preserve">должно </w:t>
      </w:r>
      <w:r>
        <w:rPr>
          <w:sz w:val="24"/>
          <w:szCs w:val="24"/>
        </w:rPr>
        <w:t>производ</w:t>
      </w:r>
      <w:r w:rsidR="00830247">
        <w:rPr>
          <w:sz w:val="24"/>
          <w:szCs w:val="24"/>
        </w:rPr>
        <w:t>и</w:t>
      </w:r>
      <w:r w:rsidR="002A35D4">
        <w:rPr>
          <w:sz w:val="24"/>
          <w:szCs w:val="24"/>
        </w:rPr>
        <w:t>ть</w:t>
      </w:r>
      <w:r>
        <w:rPr>
          <w:sz w:val="24"/>
          <w:szCs w:val="24"/>
        </w:rPr>
        <w:t xml:space="preserve">ся на основе </w:t>
      </w:r>
      <w:r>
        <w:rPr>
          <w:sz w:val="24"/>
          <w:szCs w:val="24"/>
        </w:rPr>
        <w:lastRenderedPageBreak/>
        <w:t xml:space="preserve">дополнительного обоснования. В водонасыщенных грунтах </w:t>
      </w:r>
      <w:r w:rsidR="002A35D4">
        <w:rPr>
          <w:sz w:val="24"/>
          <w:szCs w:val="24"/>
        </w:rPr>
        <w:t xml:space="preserve">следует </w:t>
      </w:r>
      <w:r>
        <w:rPr>
          <w:sz w:val="24"/>
          <w:szCs w:val="24"/>
        </w:rPr>
        <w:t>предусматрива</w:t>
      </w:r>
      <w:r w:rsidR="002A35D4">
        <w:rPr>
          <w:sz w:val="24"/>
          <w:szCs w:val="24"/>
        </w:rPr>
        <w:t>ть</w:t>
      </w:r>
      <w:r>
        <w:rPr>
          <w:sz w:val="24"/>
          <w:szCs w:val="24"/>
        </w:rPr>
        <w:t xml:space="preserve"> дополнительн</w:t>
      </w:r>
      <w:r w:rsidR="002A35D4">
        <w:rPr>
          <w:sz w:val="24"/>
          <w:szCs w:val="24"/>
        </w:rPr>
        <w:t>ую</w:t>
      </w:r>
      <w:r>
        <w:rPr>
          <w:sz w:val="24"/>
          <w:szCs w:val="24"/>
        </w:rPr>
        <w:t xml:space="preserve"> закачк</w:t>
      </w:r>
      <w:r w:rsidR="002A35D4">
        <w:rPr>
          <w:sz w:val="24"/>
          <w:szCs w:val="24"/>
        </w:rPr>
        <w:t>у</w:t>
      </w:r>
      <w:r>
        <w:rPr>
          <w:sz w:val="24"/>
          <w:szCs w:val="24"/>
        </w:rPr>
        <w:t xml:space="preserve"> бентонитового раствора для водоподавления.</w:t>
      </w:r>
    </w:p>
    <w:p w:rsidR="00065EE0" w:rsidRDefault="00065EE0" w:rsidP="00C02622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Перед началом работ по проходке с применением микротоннелепрохо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ческих комплексов необходимо выполнение работ по оценке влияния строительства в соответствии с разделом.</w:t>
      </w:r>
    </w:p>
    <w:p w:rsidR="00CC3A27" w:rsidRDefault="00DB4F95" w:rsidP="00C02622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прокладке подземных коммуникаций методом микротоннелиров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 под железнодорожными путями, городскими </w:t>
      </w:r>
      <w:r w:rsidR="007E6F2E">
        <w:rPr>
          <w:sz w:val="24"/>
          <w:szCs w:val="24"/>
        </w:rPr>
        <w:t>магистралями</w:t>
      </w:r>
      <w:r>
        <w:rPr>
          <w:sz w:val="24"/>
          <w:szCs w:val="24"/>
        </w:rPr>
        <w:t xml:space="preserve"> и в непосредственной близости от действующих подземных </w:t>
      </w:r>
      <w:r w:rsidR="007E6F2E">
        <w:rPr>
          <w:sz w:val="24"/>
          <w:szCs w:val="24"/>
        </w:rPr>
        <w:t>коммуникаций</w:t>
      </w:r>
      <w:r>
        <w:rPr>
          <w:sz w:val="24"/>
          <w:szCs w:val="24"/>
        </w:rPr>
        <w:t>, а также при проходке на глуб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нах менее трех диаметров от лотка прокладываемой коммуникации и на первых 6 м от стартовой шахты рекомендуется снижение скорости проходки в целях обеспечения технической безопасности.</w:t>
      </w:r>
    </w:p>
    <w:p w:rsidR="000F034B" w:rsidRPr="00CC3A27" w:rsidRDefault="000F034B" w:rsidP="00C02622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поддерживать достаточное давление бентонитового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твора в затрубном пространстве.</w:t>
      </w:r>
      <w:r w:rsidR="001D4ABA">
        <w:rPr>
          <w:sz w:val="24"/>
          <w:szCs w:val="24"/>
        </w:rPr>
        <w:t xml:space="preserve"> Состав раствора подбирается исходя из свойств грунта на участке продавливания</w:t>
      </w:r>
      <w:r w:rsidR="00CA1D01">
        <w:rPr>
          <w:sz w:val="24"/>
          <w:szCs w:val="24"/>
        </w:rPr>
        <w:t>.</w:t>
      </w:r>
    </w:p>
    <w:p w:rsidR="00136129" w:rsidRDefault="00C02622" w:rsidP="00C02622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6129">
        <w:rPr>
          <w:sz w:val="24"/>
          <w:szCs w:val="24"/>
        </w:rPr>
        <w:t>Для приготовления глинистых тиксотропных растворов следует испол</w:t>
      </w:r>
      <w:r w:rsidR="00136129">
        <w:rPr>
          <w:sz w:val="24"/>
          <w:szCs w:val="24"/>
        </w:rPr>
        <w:t>ь</w:t>
      </w:r>
      <w:r w:rsidR="00136129">
        <w:rPr>
          <w:sz w:val="24"/>
          <w:szCs w:val="24"/>
        </w:rPr>
        <w:t>зовать глинопорошки, приготовленные на основе бентонитовых глин в заводских у</w:t>
      </w:r>
      <w:r w:rsidR="00136129">
        <w:rPr>
          <w:sz w:val="24"/>
          <w:szCs w:val="24"/>
        </w:rPr>
        <w:t>с</w:t>
      </w:r>
      <w:r w:rsidR="00136129">
        <w:rPr>
          <w:sz w:val="24"/>
          <w:szCs w:val="24"/>
        </w:rPr>
        <w:t>ловиях..</w:t>
      </w:r>
    </w:p>
    <w:p w:rsidR="00CC3A27" w:rsidRDefault="00136129" w:rsidP="00C02622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Конструкция трубопроводов, размеры монтажных секций и материал трубы принимаются исходя их назначения трубопровода, принятой в проекте техн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логии производства </w:t>
      </w:r>
      <w:r w:rsidR="007E6F2E">
        <w:rPr>
          <w:sz w:val="24"/>
          <w:szCs w:val="24"/>
        </w:rPr>
        <w:t>работ</w:t>
      </w:r>
      <w:r>
        <w:rPr>
          <w:sz w:val="24"/>
          <w:szCs w:val="24"/>
        </w:rPr>
        <w:t>, размеров стартовой (монтажной) шахты (котлована) и типа бестраншейной технологии. Для бестраншейной прокладки трубопроводов с прим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нением МТПК рекомендуется </w:t>
      </w:r>
      <w:r w:rsidR="007E6F2E">
        <w:rPr>
          <w:sz w:val="24"/>
          <w:szCs w:val="24"/>
        </w:rPr>
        <w:t>использовать</w:t>
      </w:r>
      <w:r>
        <w:rPr>
          <w:sz w:val="24"/>
          <w:szCs w:val="24"/>
        </w:rPr>
        <w:t xml:space="preserve"> железобетонные, полимербетонный, 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боцементные, керамические, стальные, полиэтиленовые и трубы из стеклопластика. Выбор труб должен быть обоснован расчетами.</w:t>
      </w:r>
    </w:p>
    <w:p w:rsidR="00CA1D01" w:rsidRPr="000976D5" w:rsidRDefault="00CA1D01" w:rsidP="00CA1D01">
      <w:pPr>
        <w:pStyle w:val="ac"/>
        <w:spacing w:after="240" w:line="360" w:lineRule="auto"/>
        <w:ind w:left="556"/>
        <w:jc w:val="both"/>
        <w:rPr>
          <w:sz w:val="24"/>
          <w:szCs w:val="24"/>
        </w:rPr>
      </w:pPr>
    </w:p>
    <w:p w:rsidR="0024667B" w:rsidRPr="00830247" w:rsidRDefault="0024667B" w:rsidP="00830247">
      <w:pPr>
        <w:pStyle w:val="ac"/>
        <w:numPr>
          <w:ilvl w:val="2"/>
          <w:numId w:val="20"/>
        </w:numPr>
        <w:spacing w:before="120" w:after="120" w:line="360" w:lineRule="auto"/>
        <w:ind w:left="0" w:firstLine="567"/>
        <w:jc w:val="both"/>
        <w:rPr>
          <w:i/>
          <w:sz w:val="24"/>
          <w:szCs w:val="24"/>
        </w:rPr>
      </w:pPr>
      <w:r w:rsidRPr="00830247">
        <w:rPr>
          <w:i/>
          <w:sz w:val="24"/>
          <w:szCs w:val="24"/>
        </w:rPr>
        <w:t>Применение горизонтального направленного бурения</w:t>
      </w:r>
    </w:p>
    <w:p w:rsidR="00DF072C" w:rsidRPr="00830247" w:rsidRDefault="00CA1D01" w:rsidP="00830247">
      <w:pPr>
        <w:pStyle w:val="ac"/>
        <w:numPr>
          <w:ilvl w:val="3"/>
          <w:numId w:val="20"/>
        </w:numPr>
        <w:spacing w:before="240" w:line="360" w:lineRule="auto"/>
        <w:ind w:left="0" w:firstLine="567"/>
        <w:jc w:val="both"/>
        <w:rPr>
          <w:sz w:val="24"/>
          <w:szCs w:val="24"/>
        </w:rPr>
      </w:pPr>
      <w:r w:rsidRPr="000A4BF7">
        <w:rPr>
          <w:sz w:val="24"/>
          <w:szCs w:val="24"/>
        </w:rPr>
        <w:t xml:space="preserve">Строительство подземных коммуникаций с применением </w:t>
      </w:r>
      <w:r>
        <w:rPr>
          <w:sz w:val="24"/>
          <w:szCs w:val="24"/>
        </w:rPr>
        <w:t>т</w:t>
      </w:r>
      <w:r w:rsidR="00DF072C" w:rsidRPr="0004722D">
        <w:rPr>
          <w:sz w:val="24"/>
          <w:szCs w:val="24"/>
        </w:rPr>
        <w:t>ехнологи</w:t>
      </w:r>
      <w:r>
        <w:rPr>
          <w:sz w:val="24"/>
          <w:szCs w:val="24"/>
        </w:rPr>
        <w:t>и горизонтально-направленного бурения (</w:t>
      </w:r>
      <w:r w:rsidR="00DF072C" w:rsidRPr="0004722D">
        <w:rPr>
          <w:sz w:val="24"/>
          <w:szCs w:val="24"/>
        </w:rPr>
        <w:t>ГНБ</w:t>
      </w:r>
      <w:r>
        <w:rPr>
          <w:sz w:val="24"/>
          <w:szCs w:val="24"/>
        </w:rPr>
        <w:t>)</w:t>
      </w:r>
      <w:r w:rsidR="00DF072C" w:rsidRPr="0004722D">
        <w:rPr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 w:rsidR="00DF072C" w:rsidRPr="0004722D">
        <w:rPr>
          <w:sz w:val="24"/>
          <w:szCs w:val="24"/>
        </w:rPr>
        <w:t xml:space="preserve"> применять для напорных и </w:t>
      </w:r>
      <w:r w:rsidR="00DF072C" w:rsidRPr="00830247">
        <w:rPr>
          <w:sz w:val="24"/>
          <w:szCs w:val="24"/>
        </w:rPr>
        <w:t>самотечных трубопроводов, устройства защитных футляров для прокладки кабелей, теплотрасс и газопроводов.</w:t>
      </w:r>
    </w:p>
    <w:p w:rsidR="002F1D11" w:rsidRPr="00830247" w:rsidRDefault="002F1D11" w:rsidP="00C02622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830247">
        <w:rPr>
          <w:sz w:val="24"/>
          <w:szCs w:val="24"/>
        </w:rPr>
        <w:t xml:space="preserve">Для прокладки подземных инженерных коммуникаций методом ГНБ используются следующие виды труб: стальные, полимерные, из ВЧШГ. </w:t>
      </w:r>
    </w:p>
    <w:p w:rsidR="002F1D11" w:rsidRPr="0004722D" w:rsidRDefault="002F1D11" w:rsidP="000976D5">
      <w:pPr>
        <w:pStyle w:val="ac"/>
        <w:spacing w:line="360" w:lineRule="auto"/>
        <w:ind w:left="0" w:firstLine="555"/>
        <w:jc w:val="both"/>
        <w:rPr>
          <w:sz w:val="24"/>
          <w:szCs w:val="24"/>
        </w:rPr>
      </w:pPr>
      <w:r w:rsidRPr="00830247">
        <w:rPr>
          <w:sz w:val="24"/>
          <w:szCs w:val="24"/>
        </w:rPr>
        <w:t>Условия применения каждого вида труб, их прочностные характеристики, то</w:t>
      </w:r>
      <w:r w:rsidRPr="00830247">
        <w:rPr>
          <w:sz w:val="24"/>
          <w:szCs w:val="24"/>
        </w:rPr>
        <w:t>л</w:t>
      </w:r>
      <w:r w:rsidRPr="0004722D">
        <w:rPr>
          <w:sz w:val="24"/>
          <w:szCs w:val="24"/>
        </w:rPr>
        <w:t>щина стенки и изоляция определяются требованиями нормативных документов для типа прокладываемых коммуникаций.</w:t>
      </w:r>
    </w:p>
    <w:p w:rsidR="00A736DC" w:rsidRPr="0004722D" w:rsidRDefault="00A736DC" w:rsidP="00C02622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4722D">
        <w:rPr>
          <w:sz w:val="24"/>
          <w:szCs w:val="24"/>
        </w:rPr>
        <w:lastRenderedPageBreak/>
        <w:t>ППР должен определять технологическую последовательность и техн</w:t>
      </w:r>
      <w:r w:rsidRPr="0004722D">
        <w:rPr>
          <w:sz w:val="24"/>
          <w:szCs w:val="24"/>
        </w:rPr>
        <w:t>о</w:t>
      </w:r>
      <w:r w:rsidRPr="0004722D">
        <w:rPr>
          <w:sz w:val="24"/>
          <w:szCs w:val="24"/>
        </w:rPr>
        <w:t>логические режимы бурения скважины по участкам с привязкой их к проектному профилю, условиям строительства, применяемому оборудованию, срокам произво</w:t>
      </w:r>
      <w:r w:rsidRPr="0004722D">
        <w:rPr>
          <w:sz w:val="24"/>
          <w:szCs w:val="24"/>
        </w:rPr>
        <w:t>д</w:t>
      </w:r>
      <w:r w:rsidRPr="0004722D">
        <w:rPr>
          <w:sz w:val="24"/>
          <w:szCs w:val="24"/>
        </w:rPr>
        <w:t>ства работ и т.д. В ППР должны также содержаться указания по контролю качества работ согласно действующим нормативам и требованиям проекта, а также решения по ликвидации возможных аварий и осложнений во время производства работ.</w:t>
      </w:r>
    </w:p>
    <w:p w:rsidR="002F1D11" w:rsidRDefault="002F1D11" w:rsidP="00C02622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4722D">
        <w:rPr>
          <w:sz w:val="24"/>
          <w:szCs w:val="24"/>
        </w:rPr>
        <w:t>Необходимо выполнять поверочный расчет на прочность труб и их с</w:t>
      </w:r>
      <w:r w:rsidRPr="0004722D">
        <w:rPr>
          <w:sz w:val="24"/>
          <w:szCs w:val="24"/>
        </w:rPr>
        <w:t>о</w:t>
      </w:r>
      <w:r w:rsidRPr="0004722D">
        <w:rPr>
          <w:sz w:val="24"/>
          <w:szCs w:val="24"/>
        </w:rPr>
        <w:t>единений при протягивании.</w:t>
      </w:r>
      <w:r w:rsidR="0004722D">
        <w:rPr>
          <w:sz w:val="24"/>
          <w:szCs w:val="24"/>
        </w:rPr>
        <w:t xml:space="preserve"> </w:t>
      </w:r>
    </w:p>
    <w:p w:rsidR="00F04DBA" w:rsidRPr="00F04DBA" w:rsidRDefault="00F04DBA" w:rsidP="00F04DBA">
      <w:pPr>
        <w:pStyle w:val="23"/>
        <w:overflowPunct/>
        <w:autoSpaceDE/>
        <w:autoSpaceDN/>
        <w:adjustRightInd/>
        <w:spacing w:after="0" w:line="360" w:lineRule="auto"/>
        <w:ind w:left="360"/>
        <w:jc w:val="both"/>
        <w:textAlignment w:val="auto"/>
      </w:pPr>
      <w:r w:rsidRPr="00F04DBA">
        <w:t>При определении расчетных значений тяговых усилий должны быть учтены:</w:t>
      </w:r>
    </w:p>
    <w:p w:rsidR="00F04DBA" w:rsidRPr="00F04DBA" w:rsidRDefault="00F04DBA" w:rsidP="00F04DBA">
      <w:pPr>
        <w:spacing w:line="360" w:lineRule="auto"/>
        <w:ind w:left="360"/>
        <w:jc w:val="both"/>
        <w:rPr>
          <w:sz w:val="24"/>
          <w:szCs w:val="24"/>
        </w:rPr>
      </w:pPr>
      <w:r w:rsidRPr="00F04DBA">
        <w:rPr>
          <w:sz w:val="24"/>
          <w:szCs w:val="24"/>
        </w:rPr>
        <w:tab/>
        <w:t>- масса трубопровода;</w:t>
      </w:r>
    </w:p>
    <w:p w:rsidR="00F04DBA" w:rsidRPr="00F04DBA" w:rsidRDefault="00F04DBA" w:rsidP="00F04DBA">
      <w:pPr>
        <w:spacing w:line="360" w:lineRule="auto"/>
        <w:ind w:left="360"/>
        <w:jc w:val="both"/>
        <w:rPr>
          <w:sz w:val="24"/>
          <w:szCs w:val="24"/>
        </w:rPr>
      </w:pPr>
      <w:r w:rsidRPr="00F04DBA">
        <w:rPr>
          <w:sz w:val="24"/>
          <w:szCs w:val="24"/>
        </w:rPr>
        <w:tab/>
        <w:t>- выталкивающая сила бурового раствора;</w:t>
      </w:r>
    </w:p>
    <w:p w:rsidR="00F04DBA" w:rsidRPr="00F04DBA" w:rsidRDefault="00F04DBA" w:rsidP="00F04DBA">
      <w:pPr>
        <w:spacing w:line="360" w:lineRule="auto"/>
        <w:ind w:left="360"/>
        <w:jc w:val="both"/>
        <w:rPr>
          <w:sz w:val="24"/>
          <w:szCs w:val="24"/>
        </w:rPr>
      </w:pPr>
      <w:r w:rsidRPr="00F04DBA">
        <w:rPr>
          <w:sz w:val="24"/>
          <w:szCs w:val="24"/>
        </w:rPr>
        <w:tab/>
        <w:t>- упругий изгиб плети;</w:t>
      </w:r>
    </w:p>
    <w:p w:rsidR="00F04DBA" w:rsidRPr="00F04DBA" w:rsidRDefault="00F04DBA" w:rsidP="00F04DBA">
      <w:pPr>
        <w:spacing w:line="360" w:lineRule="auto"/>
        <w:ind w:left="360"/>
        <w:jc w:val="both"/>
        <w:rPr>
          <w:sz w:val="24"/>
          <w:szCs w:val="24"/>
        </w:rPr>
      </w:pPr>
      <w:r w:rsidRPr="00F04DBA">
        <w:rPr>
          <w:sz w:val="24"/>
          <w:szCs w:val="24"/>
        </w:rPr>
        <w:tab/>
        <w:t>- усилие на преодоление сопротивления движению калибра или расширителя в головной части трубопровода;</w:t>
      </w:r>
    </w:p>
    <w:p w:rsidR="00F04DBA" w:rsidRPr="00F04DBA" w:rsidRDefault="00F04DBA" w:rsidP="00F04DBA">
      <w:pPr>
        <w:spacing w:line="360" w:lineRule="auto"/>
        <w:ind w:left="360"/>
        <w:jc w:val="both"/>
        <w:rPr>
          <w:sz w:val="24"/>
          <w:szCs w:val="24"/>
        </w:rPr>
      </w:pPr>
      <w:r w:rsidRPr="00F04DBA">
        <w:rPr>
          <w:sz w:val="24"/>
          <w:szCs w:val="24"/>
        </w:rPr>
        <w:tab/>
        <w:t>- силы трения трубопровода о стенки скважины;</w:t>
      </w:r>
    </w:p>
    <w:p w:rsidR="00F04DBA" w:rsidRPr="00F04DBA" w:rsidRDefault="00F04DBA" w:rsidP="00F04DBA">
      <w:pPr>
        <w:spacing w:line="360" w:lineRule="auto"/>
        <w:ind w:left="360"/>
        <w:jc w:val="both"/>
        <w:rPr>
          <w:sz w:val="24"/>
          <w:szCs w:val="24"/>
        </w:rPr>
      </w:pPr>
      <w:r w:rsidRPr="00F04DBA">
        <w:rPr>
          <w:sz w:val="24"/>
          <w:szCs w:val="24"/>
        </w:rPr>
        <w:tab/>
        <w:t>- силы трения трубопровода на роликовых опорах спусковой дорожки,</w:t>
      </w:r>
    </w:p>
    <w:p w:rsidR="00F04DBA" w:rsidRPr="00F04DBA" w:rsidRDefault="00F04DBA" w:rsidP="00F04DBA">
      <w:pPr>
        <w:spacing w:line="360" w:lineRule="auto"/>
        <w:ind w:left="360"/>
        <w:jc w:val="both"/>
        <w:rPr>
          <w:sz w:val="24"/>
          <w:szCs w:val="24"/>
        </w:rPr>
      </w:pPr>
      <w:r w:rsidRPr="00F04DBA">
        <w:rPr>
          <w:sz w:val="24"/>
          <w:szCs w:val="24"/>
        </w:rPr>
        <w:tab/>
        <w:t>- вес колонны буровых штанг в буровом растворе;</w:t>
      </w:r>
    </w:p>
    <w:p w:rsidR="00F04DBA" w:rsidRPr="00F04DBA" w:rsidRDefault="00F04DBA" w:rsidP="00F04DBA">
      <w:pPr>
        <w:spacing w:line="360" w:lineRule="auto"/>
        <w:ind w:left="360"/>
        <w:jc w:val="both"/>
        <w:rPr>
          <w:sz w:val="24"/>
          <w:szCs w:val="24"/>
        </w:rPr>
      </w:pPr>
      <w:r w:rsidRPr="00F04DBA">
        <w:rPr>
          <w:sz w:val="24"/>
          <w:szCs w:val="24"/>
        </w:rPr>
        <w:tab/>
        <w:t>- силы трения колонны буровых штанг в буровом растворе о стенки скважины.</w:t>
      </w:r>
    </w:p>
    <w:p w:rsidR="00DF072C" w:rsidRPr="0004722D" w:rsidRDefault="00DF072C" w:rsidP="00C02622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4722D">
        <w:rPr>
          <w:sz w:val="24"/>
          <w:szCs w:val="24"/>
        </w:rPr>
        <w:t>Трасса проектируемого участка бестраншейной прокладки может быть криволинейного очертания в плане и профиле в пределах допустимого радиуса изгиба буровых штанг.</w:t>
      </w:r>
    </w:p>
    <w:p w:rsidR="00F045B2" w:rsidRPr="00830247" w:rsidRDefault="00F045B2" w:rsidP="00C02622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830247">
        <w:rPr>
          <w:sz w:val="24"/>
          <w:szCs w:val="24"/>
        </w:rPr>
        <w:t>При выполнении работ по горизонтальному бурению вблизи окружа</w:t>
      </w:r>
      <w:r w:rsidRPr="00830247">
        <w:rPr>
          <w:sz w:val="24"/>
          <w:szCs w:val="24"/>
        </w:rPr>
        <w:t>ю</w:t>
      </w:r>
      <w:r w:rsidRPr="00830247">
        <w:rPr>
          <w:sz w:val="24"/>
          <w:szCs w:val="24"/>
        </w:rPr>
        <w:t>щей застройки не допускаются перерывы при бурении, расширении скважины и пр</w:t>
      </w:r>
      <w:r w:rsidRPr="00830247">
        <w:rPr>
          <w:sz w:val="24"/>
          <w:szCs w:val="24"/>
        </w:rPr>
        <w:t>о</w:t>
      </w:r>
      <w:r w:rsidRPr="00830247">
        <w:rPr>
          <w:sz w:val="24"/>
          <w:szCs w:val="24"/>
        </w:rPr>
        <w:t>тягивании трубопровода.</w:t>
      </w:r>
    </w:p>
    <w:p w:rsidR="00CC3A27" w:rsidRPr="00830247" w:rsidRDefault="001D4ABA" w:rsidP="00C02622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830247">
        <w:rPr>
          <w:sz w:val="24"/>
          <w:szCs w:val="24"/>
        </w:rPr>
        <w:t>При использовании технологии горизонтального направленного бурения для временного крепления скважины, а также обеспечения транспортировки разраб</w:t>
      </w:r>
      <w:r w:rsidRPr="00830247">
        <w:rPr>
          <w:sz w:val="24"/>
          <w:szCs w:val="24"/>
        </w:rPr>
        <w:t>о</w:t>
      </w:r>
      <w:r w:rsidRPr="00830247">
        <w:rPr>
          <w:sz w:val="24"/>
          <w:szCs w:val="24"/>
        </w:rPr>
        <w:t>танного грунта из скважины используется глинистый раствор. Состав буровой су</w:t>
      </w:r>
      <w:r w:rsidRPr="00830247">
        <w:rPr>
          <w:sz w:val="24"/>
          <w:szCs w:val="24"/>
        </w:rPr>
        <w:t>с</w:t>
      </w:r>
      <w:r w:rsidRPr="00830247">
        <w:rPr>
          <w:sz w:val="24"/>
          <w:szCs w:val="24"/>
        </w:rPr>
        <w:t>пензии подбирается исходя из свойств грунта на участке бурения.</w:t>
      </w:r>
    </w:p>
    <w:p w:rsidR="00584F61" w:rsidRPr="0004722D" w:rsidRDefault="00584F61" w:rsidP="002D7A2E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4722D">
        <w:rPr>
          <w:sz w:val="24"/>
          <w:szCs w:val="24"/>
        </w:rPr>
        <w:t>Для приготовления глинистых тиксотропных растворов следует испол</w:t>
      </w:r>
      <w:r w:rsidRPr="0004722D">
        <w:rPr>
          <w:sz w:val="24"/>
          <w:szCs w:val="24"/>
        </w:rPr>
        <w:t>ь</w:t>
      </w:r>
      <w:r w:rsidRPr="0004722D">
        <w:rPr>
          <w:sz w:val="24"/>
          <w:szCs w:val="24"/>
        </w:rPr>
        <w:t>зовать глинопорошки, приготовленные на основе бентонитовых глин в заводских у</w:t>
      </w:r>
      <w:r w:rsidRPr="0004722D">
        <w:rPr>
          <w:sz w:val="24"/>
          <w:szCs w:val="24"/>
        </w:rPr>
        <w:t>с</w:t>
      </w:r>
      <w:r w:rsidRPr="0004722D">
        <w:rPr>
          <w:sz w:val="24"/>
          <w:szCs w:val="24"/>
        </w:rPr>
        <w:t>ловиях.</w:t>
      </w:r>
    </w:p>
    <w:p w:rsidR="00A736DC" w:rsidRPr="0004722D" w:rsidRDefault="00A736DC" w:rsidP="002D7A2E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4722D">
        <w:rPr>
          <w:sz w:val="24"/>
          <w:szCs w:val="24"/>
        </w:rPr>
        <w:t>Буровое оборудования должно обеспечить проходку пилотной скваж</w:t>
      </w:r>
      <w:r w:rsidRPr="0004722D">
        <w:rPr>
          <w:sz w:val="24"/>
          <w:szCs w:val="24"/>
        </w:rPr>
        <w:t>и</w:t>
      </w:r>
      <w:r w:rsidRPr="0004722D">
        <w:rPr>
          <w:sz w:val="24"/>
          <w:szCs w:val="24"/>
        </w:rPr>
        <w:t xml:space="preserve">ны, ее расширение и протаскивание в скважину трубопровода. Буровая установка должна выбираться, исходя из длины участка ГНБ, диаметра трубопровода, физико-механических свойств грунтов. Мощность буровой установки должна не менее чем в </w:t>
      </w:r>
      <w:r w:rsidRPr="0004722D">
        <w:rPr>
          <w:sz w:val="24"/>
          <w:szCs w:val="24"/>
        </w:rPr>
        <w:lastRenderedPageBreak/>
        <w:t>2 раза превышать расчетное тяговое усилие для протаскивания трубопровода в скв</w:t>
      </w:r>
      <w:r w:rsidRPr="0004722D">
        <w:rPr>
          <w:sz w:val="24"/>
          <w:szCs w:val="24"/>
        </w:rPr>
        <w:t>а</w:t>
      </w:r>
      <w:r w:rsidRPr="0004722D">
        <w:rPr>
          <w:sz w:val="24"/>
          <w:szCs w:val="24"/>
        </w:rPr>
        <w:t>жину.</w:t>
      </w:r>
    </w:p>
    <w:p w:rsidR="00A736DC" w:rsidRPr="0004722D" w:rsidRDefault="00A736DC" w:rsidP="002D7A2E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4722D">
        <w:rPr>
          <w:sz w:val="24"/>
          <w:szCs w:val="24"/>
        </w:rPr>
        <w:t>Выбор бурового инструмента должен соответствовать прочностным и абразивным характеристикам разбуриваемой породы и определяется условиями пр</w:t>
      </w:r>
      <w:r w:rsidRPr="0004722D">
        <w:rPr>
          <w:sz w:val="24"/>
          <w:szCs w:val="24"/>
        </w:rPr>
        <w:t>о</w:t>
      </w:r>
      <w:r w:rsidRPr="0004722D">
        <w:rPr>
          <w:sz w:val="24"/>
          <w:szCs w:val="24"/>
        </w:rPr>
        <w:t>хождения скважины в наиболее неблагоприятных грунтах.</w:t>
      </w:r>
    </w:p>
    <w:p w:rsidR="00A736DC" w:rsidRPr="0004722D" w:rsidRDefault="00A736DC" w:rsidP="002D7A2E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4722D">
        <w:rPr>
          <w:sz w:val="24"/>
          <w:szCs w:val="24"/>
        </w:rPr>
        <w:t>Тип и размер применяемых буровых штанг следует выбирать в завис</w:t>
      </w:r>
      <w:r w:rsidRPr="0004722D">
        <w:rPr>
          <w:sz w:val="24"/>
          <w:szCs w:val="24"/>
        </w:rPr>
        <w:t>и</w:t>
      </w:r>
      <w:r w:rsidRPr="0004722D">
        <w:rPr>
          <w:sz w:val="24"/>
          <w:szCs w:val="24"/>
        </w:rPr>
        <w:t>мости от максимальных нагрузок на них при бурении (силы тяги и крутящего моме</w:t>
      </w:r>
      <w:r w:rsidRPr="0004722D">
        <w:rPr>
          <w:sz w:val="24"/>
          <w:szCs w:val="24"/>
        </w:rPr>
        <w:t>н</w:t>
      </w:r>
      <w:r w:rsidRPr="0004722D">
        <w:rPr>
          <w:sz w:val="24"/>
          <w:szCs w:val="24"/>
        </w:rPr>
        <w:t>та). Для бурения должны использоваться буровые штанги, имеющие подтвержденные фирмой-производителем  соответствующие технологические и прочностные характ</w:t>
      </w:r>
      <w:r w:rsidRPr="0004722D">
        <w:rPr>
          <w:sz w:val="24"/>
          <w:szCs w:val="24"/>
        </w:rPr>
        <w:t>е</w:t>
      </w:r>
      <w:r w:rsidRPr="0004722D">
        <w:rPr>
          <w:sz w:val="24"/>
          <w:szCs w:val="24"/>
        </w:rPr>
        <w:t>ристики.</w:t>
      </w:r>
    </w:p>
    <w:p w:rsidR="00A736DC" w:rsidRPr="0004722D" w:rsidRDefault="00A736DC" w:rsidP="002D7A2E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4722D">
        <w:rPr>
          <w:sz w:val="24"/>
          <w:szCs w:val="24"/>
        </w:rPr>
        <w:t>Буровой раствор должен иметь не менее 4 класса токсичности по ГОСТ 12.1.007 и удовлетворять геолого-техническим условиям бурения.</w:t>
      </w:r>
    </w:p>
    <w:p w:rsidR="00A736DC" w:rsidRPr="0004722D" w:rsidRDefault="00A736DC" w:rsidP="002D7A2E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4722D">
        <w:rPr>
          <w:sz w:val="24"/>
          <w:szCs w:val="24"/>
        </w:rPr>
        <w:t>Состав бурового раствора должен определяться отдельно для каждой технологической операции: бурения пилотной скважины, расширения скважины, пр</w:t>
      </w:r>
      <w:r w:rsidRPr="0004722D">
        <w:rPr>
          <w:sz w:val="24"/>
          <w:szCs w:val="24"/>
        </w:rPr>
        <w:t>о</w:t>
      </w:r>
      <w:r w:rsidRPr="0004722D">
        <w:rPr>
          <w:sz w:val="24"/>
          <w:szCs w:val="24"/>
        </w:rPr>
        <w:t>пуска калибра, протаскивания трубопровода. Одновременно должен определяться расход компонентов и объемы бурового раствора.</w:t>
      </w:r>
    </w:p>
    <w:p w:rsidR="00A736DC" w:rsidRPr="0004722D" w:rsidRDefault="00A736DC" w:rsidP="002D7A2E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4722D">
        <w:rPr>
          <w:sz w:val="24"/>
          <w:szCs w:val="24"/>
        </w:rPr>
        <w:t>Для приготовления бурового раствора должна применяться пресная сл</w:t>
      </w:r>
      <w:r w:rsidRPr="0004722D">
        <w:rPr>
          <w:sz w:val="24"/>
          <w:szCs w:val="24"/>
        </w:rPr>
        <w:t>а</w:t>
      </w:r>
      <w:r w:rsidRPr="0004722D">
        <w:rPr>
          <w:sz w:val="24"/>
          <w:szCs w:val="24"/>
        </w:rPr>
        <w:t>боминерализованная вода с температурой выше 4°С. Соотношение компонентов ра</w:t>
      </w:r>
      <w:r w:rsidRPr="0004722D">
        <w:rPr>
          <w:sz w:val="24"/>
          <w:szCs w:val="24"/>
        </w:rPr>
        <w:t>с</w:t>
      </w:r>
      <w:r w:rsidRPr="0004722D">
        <w:rPr>
          <w:sz w:val="24"/>
          <w:szCs w:val="24"/>
        </w:rPr>
        <w:t>твора определяется типом грунта и скоростью бурения.</w:t>
      </w:r>
    </w:p>
    <w:p w:rsidR="00A736DC" w:rsidRPr="0004722D" w:rsidRDefault="00A736DC" w:rsidP="002D7A2E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4722D">
        <w:rPr>
          <w:sz w:val="24"/>
          <w:szCs w:val="24"/>
        </w:rPr>
        <w:t>В зависимости от физико-механических свойств грунта и его структу</w:t>
      </w:r>
      <w:r w:rsidRPr="0004722D">
        <w:rPr>
          <w:sz w:val="24"/>
          <w:szCs w:val="24"/>
        </w:rPr>
        <w:t>р</w:t>
      </w:r>
      <w:r w:rsidRPr="0004722D">
        <w:rPr>
          <w:sz w:val="24"/>
          <w:szCs w:val="24"/>
        </w:rPr>
        <w:t>ных особенностей бурение пилотной скважины должно осуществляться с использов</w:t>
      </w:r>
      <w:r w:rsidRPr="0004722D">
        <w:rPr>
          <w:sz w:val="24"/>
          <w:szCs w:val="24"/>
        </w:rPr>
        <w:t>а</w:t>
      </w:r>
      <w:r w:rsidRPr="0004722D">
        <w:rPr>
          <w:sz w:val="24"/>
          <w:szCs w:val="24"/>
        </w:rPr>
        <w:t>нием породоразрушающего инструмента, соответствующего условиям бурения: ги</w:t>
      </w:r>
      <w:r w:rsidRPr="0004722D">
        <w:rPr>
          <w:sz w:val="24"/>
          <w:szCs w:val="24"/>
        </w:rPr>
        <w:t>д</w:t>
      </w:r>
      <w:r w:rsidRPr="0004722D">
        <w:rPr>
          <w:sz w:val="24"/>
          <w:szCs w:val="24"/>
        </w:rPr>
        <w:t>ромониторного долота, долот режуще-скалывающего типа, дробяще-скалывающего типа; истирающего типа.</w:t>
      </w:r>
    </w:p>
    <w:p w:rsidR="00A736DC" w:rsidRPr="0004722D" w:rsidRDefault="00A736DC" w:rsidP="002D7A2E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4722D">
        <w:rPr>
          <w:sz w:val="24"/>
          <w:szCs w:val="24"/>
        </w:rPr>
        <w:t>Расширение скважины следует выполнять:</w:t>
      </w:r>
    </w:p>
    <w:p w:rsidR="00A736DC" w:rsidRPr="0004722D" w:rsidRDefault="00A736DC" w:rsidP="002A0914">
      <w:pPr>
        <w:overflowPunct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04722D">
        <w:rPr>
          <w:sz w:val="24"/>
          <w:szCs w:val="24"/>
        </w:rPr>
        <w:t>- за один проход расширением до максимального проектного диаметра;</w:t>
      </w:r>
    </w:p>
    <w:p w:rsidR="00A736DC" w:rsidRPr="0004722D" w:rsidRDefault="00A736DC" w:rsidP="002A0914">
      <w:pPr>
        <w:spacing w:line="360" w:lineRule="auto"/>
        <w:ind w:firstLine="567"/>
        <w:jc w:val="both"/>
        <w:rPr>
          <w:sz w:val="24"/>
          <w:szCs w:val="24"/>
        </w:rPr>
      </w:pPr>
      <w:r w:rsidRPr="0004722D">
        <w:rPr>
          <w:sz w:val="24"/>
          <w:szCs w:val="24"/>
        </w:rPr>
        <w:t>- путем последовательного ступенчатого увеличения диаметра ствола скважины не менее чем на 20</w:t>
      </w:r>
      <w:r w:rsidR="002A0914">
        <w:rPr>
          <w:sz w:val="24"/>
          <w:szCs w:val="24"/>
        </w:rPr>
        <w:t xml:space="preserve"> </w:t>
      </w:r>
      <w:r w:rsidRPr="0004722D">
        <w:rPr>
          <w:sz w:val="24"/>
          <w:szCs w:val="24"/>
        </w:rPr>
        <w:t>% диаметра предыдущего расширителя.</w:t>
      </w:r>
    </w:p>
    <w:p w:rsidR="00A736DC" w:rsidRPr="0004722D" w:rsidRDefault="00A736DC" w:rsidP="002D7A2E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4722D">
        <w:rPr>
          <w:sz w:val="24"/>
          <w:szCs w:val="24"/>
        </w:rPr>
        <w:t>Выбор конструкции расширителя должен определяться проектом и ППР в зависимости от физико-механических свойств и структурных особенностей грунтов. Тип и конструкция расширителя должны максимально соответствовать условиям б</w:t>
      </w:r>
      <w:r w:rsidRPr="0004722D">
        <w:rPr>
          <w:sz w:val="24"/>
          <w:szCs w:val="24"/>
        </w:rPr>
        <w:t>у</w:t>
      </w:r>
      <w:r w:rsidRPr="0004722D">
        <w:rPr>
          <w:sz w:val="24"/>
          <w:szCs w:val="24"/>
        </w:rPr>
        <w:t>рения.</w:t>
      </w:r>
    </w:p>
    <w:p w:rsidR="00A736DC" w:rsidRPr="0004722D" w:rsidRDefault="00A736DC" w:rsidP="002D7A2E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4722D">
        <w:rPr>
          <w:sz w:val="24"/>
          <w:szCs w:val="24"/>
        </w:rPr>
        <w:t>Монтаж трубопровода должен выполняться одновременно с бурением скважины.</w:t>
      </w:r>
    </w:p>
    <w:p w:rsidR="00A736DC" w:rsidRPr="00830247" w:rsidRDefault="00A736DC" w:rsidP="002D7A2E">
      <w:pPr>
        <w:pStyle w:val="ac"/>
        <w:numPr>
          <w:ilvl w:val="3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830247">
        <w:rPr>
          <w:sz w:val="24"/>
          <w:szCs w:val="24"/>
        </w:rPr>
        <w:lastRenderedPageBreak/>
        <w:t>В ППР должен быть представлен анализ напряжений от всех расчетных нагрузок и воздействий, возникающих в трубопроводе в процессе его строительства (по отдельным стадиям) и испытания.</w:t>
      </w:r>
    </w:p>
    <w:p w:rsidR="00A84ABD" w:rsidRPr="000E0B81" w:rsidRDefault="00A84ABD" w:rsidP="00A84ABD">
      <w:bookmarkStart w:id="1" w:name="_Toc281555653"/>
    </w:p>
    <w:bookmarkEnd w:id="1"/>
    <w:p w:rsidR="000D5E62" w:rsidRPr="00DC7038" w:rsidRDefault="00FF2F9C" w:rsidP="003B3E8A">
      <w:pPr>
        <w:pStyle w:val="ac"/>
        <w:numPr>
          <w:ilvl w:val="1"/>
          <w:numId w:val="20"/>
        </w:numPr>
        <w:spacing w:line="360" w:lineRule="auto"/>
        <w:ind w:left="1077" w:hanging="510"/>
        <w:jc w:val="both"/>
        <w:rPr>
          <w:b/>
          <w:sz w:val="24"/>
          <w:szCs w:val="24"/>
        </w:rPr>
      </w:pPr>
      <w:r w:rsidRPr="00DC7038">
        <w:rPr>
          <w:b/>
          <w:sz w:val="24"/>
          <w:szCs w:val="24"/>
        </w:rPr>
        <w:t>Г</w:t>
      </w:r>
      <w:r w:rsidR="00D81B83" w:rsidRPr="00DC7038">
        <w:rPr>
          <w:b/>
          <w:sz w:val="24"/>
          <w:szCs w:val="24"/>
        </w:rPr>
        <w:t>еотехнический мониторинг при строительстве подземных коммун</w:t>
      </w:r>
      <w:r w:rsidR="00D81B83" w:rsidRPr="00DC7038">
        <w:rPr>
          <w:b/>
          <w:sz w:val="24"/>
          <w:szCs w:val="24"/>
        </w:rPr>
        <w:t>и</w:t>
      </w:r>
      <w:r w:rsidR="00D81B83" w:rsidRPr="00DC7038">
        <w:rPr>
          <w:b/>
          <w:sz w:val="24"/>
          <w:szCs w:val="24"/>
        </w:rPr>
        <w:t xml:space="preserve">каций </w:t>
      </w:r>
    </w:p>
    <w:p w:rsidR="002A0543" w:rsidRPr="000E0B81" w:rsidRDefault="002A0543" w:rsidP="002A0543">
      <w:pPr>
        <w:ind w:left="567"/>
        <w:rPr>
          <w:b/>
          <w:sz w:val="28"/>
          <w:szCs w:val="28"/>
        </w:rPr>
      </w:pPr>
    </w:p>
    <w:p w:rsidR="0061684B" w:rsidRPr="000E0B81" w:rsidRDefault="002A0543" w:rsidP="00DB77D7">
      <w:pPr>
        <w:pStyle w:val="ac"/>
        <w:numPr>
          <w:ilvl w:val="2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При строительстве </w:t>
      </w:r>
      <w:r w:rsidR="00C82788">
        <w:rPr>
          <w:sz w:val="24"/>
          <w:szCs w:val="24"/>
        </w:rPr>
        <w:t xml:space="preserve">подземных </w:t>
      </w:r>
      <w:r w:rsidR="00561FB6" w:rsidRPr="000E0B81">
        <w:rPr>
          <w:sz w:val="24"/>
          <w:szCs w:val="24"/>
        </w:rPr>
        <w:t xml:space="preserve">коммуникаций </w:t>
      </w:r>
      <w:r w:rsidRPr="000E0B81">
        <w:rPr>
          <w:sz w:val="24"/>
          <w:szCs w:val="24"/>
        </w:rPr>
        <w:t xml:space="preserve">закрытым </w:t>
      </w:r>
      <w:r w:rsidR="006B4C7C">
        <w:rPr>
          <w:sz w:val="24"/>
          <w:szCs w:val="24"/>
        </w:rPr>
        <w:t xml:space="preserve">и открытым </w:t>
      </w:r>
      <w:r w:rsidRPr="000E0B81">
        <w:rPr>
          <w:sz w:val="24"/>
          <w:szCs w:val="24"/>
        </w:rPr>
        <w:t>способ</w:t>
      </w:r>
      <w:r w:rsidR="006B4C7C">
        <w:rPr>
          <w:sz w:val="24"/>
          <w:szCs w:val="24"/>
        </w:rPr>
        <w:t>а</w:t>
      </w:r>
      <w:r w:rsidRPr="000E0B81">
        <w:rPr>
          <w:sz w:val="24"/>
          <w:szCs w:val="24"/>
        </w:rPr>
        <w:t>м</w:t>
      </w:r>
      <w:r w:rsidR="006B4C7C">
        <w:rPr>
          <w:sz w:val="24"/>
          <w:szCs w:val="24"/>
        </w:rPr>
        <w:t>и</w:t>
      </w:r>
      <w:r w:rsidRPr="000E0B81">
        <w:rPr>
          <w:sz w:val="24"/>
          <w:szCs w:val="24"/>
        </w:rPr>
        <w:t xml:space="preserve"> на застроенной территории необходимо выполнять геотехнический мон</w:t>
      </w:r>
      <w:r w:rsidRPr="000E0B81">
        <w:rPr>
          <w:sz w:val="24"/>
          <w:szCs w:val="24"/>
        </w:rPr>
        <w:t>и</w:t>
      </w:r>
      <w:r w:rsidRPr="000E0B81">
        <w:rPr>
          <w:sz w:val="24"/>
          <w:szCs w:val="24"/>
        </w:rPr>
        <w:t>торинг</w:t>
      </w:r>
      <w:r w:rsidR="0061684B" w:rsidRPr="000E0B81">
        <w:rPr>
          <w:sz w:val="24"/>
          <w:szCs w:val="24"/>
        </w:rPr>
        <w:t>:</w:t>
      </w:r>
      <w:r w:rsidR="00F97B42" w:rsidRPr="000E0B81">
        <w:rPr>
          <w:sz w:val="24"/>
          <w:szCs w:val="24"/>
        </w:rPr>
        <w:t xml:space="preserve"> </w:t>
      </w:r>
    </w:p>
    <w:p w:rsidR="0061684B" w:rsidRPr="000E0B81" w:rsidRDefault="0061684B" w:rsidP="004C7F76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а) </w:t>
      </w:r>
      <w:r w:rsidR="00440EFA" w:rsidRPr="000E0B81">
        <w:rPr>
          <w:sz w:val="24"/>
          <w:szCs w:val="24"/>
        </w:rPr>
        <w:t xml:space="preserve">конструкций </w:t>
      </w:r>
      <w:r w:rsidR="00DA59A3" w:rsidRPr="000E0B81">
        <w:rPr>
          <w:sz w:val="24"/>
          <w:szCs w:val="24"/>
        </w:rPr>
        <w:t xml:space="preserve">строящихся </w:t>
      </w:r>
      <w:r w:rsidR="00D45DD0" w:rsidRPr="000E0B81">
        <w:rPr>
          <w:sz w:val="24"/>
          <w:szCs w:val="24"/>
        </w:rPr>
        <w:t xml:space="preserve">проходных коммуникационных тоннелей и </w:t>
      </w:r>
      <w:r w:rsidR="00440EFA" w:rsidRPr="000E0B81">
        <w:rPr>
          <w:sz w:val="24"/>
          <w:szCs w:val="24"/>
        </w:rPr>
        <w:t>колле</w:t>
      </w:r>
      <w:r w:rsidR="00440EFA" w:rsidRPr="000E0B81">
        <w:rPr>
          <w:sz w:val="24"/>
          <w:szCs w:val="24"/>
        </w:rPr>
        <w:t>к</w:t>
      </w:r>
      <w:r w:rsidR="00440EFA" w:rsidRPr="000E0B81">
        <w:rPr>
          <w:sz w:val="24"/>
          <w:szCs w:val="24"/>
        </w:rPr>
        <w:t>торов</w:t>
      </w:r>
      <w:r w:rsidR="00EC000A" w:rsidRPr="000E0B81">
        <w:rPr>
          <w:sz w:val="24"/>
          <w:szCs w:val="24"/>
        </w:rPr>
        <w:t xml:space="preserve"> </w:t>
      </w:r>
      <w:r w:rsidR="00671146" w:rsidRPr="000E0B81">
        <w:rPr>
          <w:sz w:val="24"/>
          <w:szCs w:val="24"/>
        </w:rPr>
        <w:t>геотехнической категории 3 (сложной)</w:t>
      </w:r>
      <w:r w:rsidR="00D45DD0" w:rsidRPr="000E0B81">
        <w:rPr>
          <w:sz w:val="24"/>
          <w:szCs w:val="24"/>
        </w:rPr>
        <w:t>;</w:t>
      </w:r>
    </w:p>
    <w:p w:rsidR="00D45DD0" w:rsidRPr="000E0B81" w:rsidRDefault="00D45DD0" w:rsidP="004C7F76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б)</w:t>
      </w:r>
      <w:r w:rsidR="00901B18" w:rsidRPr="000E0B81">
        <w:rPr>
          <w:sz w:val="24"/>
          <w:szCs w:val="24"/>
        </w:rPr>
        <w:t xml:space="preserve"> ограждающих конструкций </w:t>
      </w:r>
      <w:r w:rsidR="006476E2" w:rsidRPr="000E0B81">
        <w:rPr>
          <w:sz w:val="24"/>
          <w:szCs w:val="24"/>
        </w:rPr>
        <w:t>открытых выработок</w:t>
      </w:r>
      <w:r w:rsidR="00901B18" w:rsidRPr="000E0B81">
        <w:rPr>
          <w:sz w:val="24"/>
          <w:szCs w:val="24"/>
        </w:rPr>
        <w:t xml:space="preserve"> глубиной </w:t>
      </w:r>
      <w:r w:rsidR="006476E2" w:rsidRPr="000E0B81">
        <w:rPr>
          <w:sz w:val="24"/>
          <w:szCs w:val="24"/>
        </w:rPr>
        <w:t xml:space="preserve">заложения </w:t>
      </w:r>
      <w:r w:rsidR="00901B18" w:rsidRPr="000E0B81">
        <w:rPr>
          <w:sz w:val="24"/>
          <w:szCs w:val="24"/>
        </w:rPr>
        <w:t>более 5 м и максимальным</w:t>
      </w:r>
      <w:r w:rsidR="006476E2" w:rsidRPr="000E0B81">
        <w:rPr>
          <w:sz w:val="24"/>
          <w:szCs w:val="24"/>
        </w:rPr>
        <w:t>и</w:t>
      </w:r>
      <w:r w:rsidR="00901B18" w:rsidRPr="000E0B81">
        <w:rPr>
          <w:sz w:val="24"/>
          <w:szCs w:val="24"/>
        </w:rPr>
        <w:t xml:space="preserve"> размер</w:t>
      </w:r>
      <w:r w:rsidR="006476E2" w:rsidRPr="000E0B81">
        <w:rPr>
          <w:sz w:val="24"/>
          <w:szCs w:val="24"/>
        </w:rPr>
        <w:t>ами</w:t>
      </w:r>
      <w:r w:rsidR="00901B18" w:rsidRPr="000E0B81">
        <w:rPr>
          <w:sz w:val="24"/>
          <w:szCs w:val="24"/>
        </w:rPr>
        <w:t xml:space="preserve"> в плане более </w:t>
      </w:r>
      <w:r w:rsidR="0039215D" w:rsidRPr="000E0B81">
        <w:rPr>
          <w:sz w:val="24"/>
          <w:szCs w:val="24"/>
        </w:rPr>
        <w:t>3</w:t>
      </w:r>
      <w:r w:rsidR="00901B18" w:rsidRPr="000E0B81">
        <w:rPr>
          <w:sz w:val="24"/>
          <w:szCs w:val="24"/>
        </w:rPr>
        <w:t xml:space="preserve"> м;</w:t>
      </w:r>
    </w:p>
    <w:p w:rsidR="00BE4082" w:rsidRPr="000E0B81" w:rsidRDefault="00901B18" w:rsidP="004C7F76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в) массива грунта, окружающего</w:t>
      </w:r>
      <w:r w:rsidR="00BE4082" w:rsidRPr="000E0B81">
        <w:rPr>
          <w:sz w:val="24"/>
          <w:szCs w:val="24"/>
        </w:rPr>
        <w:t>:</w:t>
      </w:r>
    </w:p>
    <w:p w:rsidR="00901B18" w:rsidRPr="000E0B81" w:rsidRDefault="00BE4082" w:rsidP="004C7F76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</w:t>
      </w:r>
      <w:r w:rsidR="00901B18" w:rsidRPr="000E0B81">
        <w:rPr>
          <w:sz w:val="24"/>
          <w:szCs w:val="24"/>
        </w:rPr>
        <w:t xml:space="preserve"> </w:t>
      </w:r>
      <w:r w:rsidR="006476E2" w:rsidRPr="000E0B81">
        <w:rPr>
          <w:sz w:val="24"/>
          <w:szCs w:val="24"/>
        </w:rPr>
        <w:t>открытые выработки</w:t>
      </w:r>
      <w:r w:rsidRPr="000E0B81">
        <w:rPr>
          <w:sz w:val="24"/>
          <w:szCs w:val="24"/>
        </w:rPr>
        <w:t xml:space="preserve"> глубин</w:t>
      </w:r>
      <w:r w:rsidR="006476E2" w:rsidRPr="000E0B81">
        <w:rPr>
          <w:sz w:val="24"/>
          <w:szCs w:val="24"/>
        </w:rPr>
        <w:t>ой</w:t>
      </w:r>
      <w:r w:rsidRPr="000E0B81">
        <w:rPr>
          <w:sz w:val="24"/>
          <w:szCs w:val="24"/>
        </w:rPr>
        <w:t xml:space="preserve"> заложения </w:t>
      </w:r>
      <w:r w:rsidR="00E028E3" w:rsidRPr="000E0B81">
        <w:rPr>
          <w:sz w:val="24"/>
          <w:szCs w:val="24"/>
        </w:rPr>
        <w:t xml:space="preserve">более </w:t>
      </w:r>
      <w:r w:rsidRPr="000E0B81">
        <w:rPr>
          <w:sz w:val="24"/>
          <w:szCs w:val="24"/>
        </w:rPr>
        <w:t>5 м</w:t>
      </w:r>
      <w:r w:rsidR="00E028E3" w:rsidRPr="000E0B81">
        <w:rPr>
          <w:sz w:val="24"/>
          <w:szCs w:val="24"/>
        </w:rPr>
        <w:t>;</w:t>
      </w:r>
    </w:p>
    <w:p w:rsidR="00E028E3" w:rsidRPr="000E0B81" w:rsidRDefault="00E028E3" w:rsidP="004C7F76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</w:t>
      </w:r>
      <w:r w:rsidR="006476E2" w:rsidRPr="000E0B81">
        <w:rPr>
          <w:sz w:val="24"/>
          <w:szCs w:val="24"/>
        </w:rPr>
        <w:t xml:space="preserve">закрытые выработки с максимальным размером поперечного сечения </w:t>
      </w:r>
      <w:r w:rsidRPr="000E0B81">
        <w:rPr>
          <w:sz w:val="24"/>
          <w:szCs w:val="24"/>
        </w:rPr>
        <w:t xml:space="preserve">более </w:t>
      </w:r>
      <w:r w:rsidR="004C7F76" w:rsidRPr="000E0B81">
        <w:rPr>
          <w:sz w:val="24"/>
          <w:szCs w:val="24"/>
        </w:rPr>
        <w:t>0,5</w:t>
      </w:r>
      <w:r w:rsidRPr="000E0B81">
        <w:rPr>
          <w:sz w:val="24"/>
          <w:szCs w:val="24"/>
        </w:rPr>
        <w:t xml:space="preserve"> м.</w:t>
      </w:r>
    </w:p>
    <w:p w:rsidR="00E028E3" w:rsidRPr="00976529" w:rsidRDefault="00E028E3" w:rsidP="004C7F76">
      <w:pPr>
        <w:spacing w:line="360" w:lineRule="auto"/>
        <w:ind w:firstLine="567"/>
        <w:jc w:val="both"/>
        <w:rPr>
          <w:sz w:val="24"/>
          <w:szCs w:val="24"/>
        </w:rPr>
      </w:pPr>
      <w:r w:rsidRPr="00976529">
        <w:rPr>
          <w:sz w:val="24"/>
          <w:szCs w:val="24"/>
        </w:rPr>
        <w:t xml:space="preserve">г) </w:t>
      </w:r>
      <w:r w:rsidR="00622898" w:rsidRPr="00976529">
        <w:rPr>
          <w:sz w:val="24"/>
          <w:szCs w:val="24"/>
        </w:rPr>
        <w:t>объектов окружающей застройки</w:t>
      </w:r>
      <w:r w:rsidR="00903DDB" w:rsidRPr="00976529">
        <w:rPr>
          <w:sz w:val="24"/>
          <w:szCs w:val="24"/>
        </w:rPr>
        <w:t xml:space="preserve"> </w:t>
      </w:r>
      <w:r w:rsidR="002624D5" w:rsidRPr="00976529">
        <w:rPr>
          <w:sz w:val="24"/>
          <w:szCs w:val="24"/>
        </w:rPr>
        <w:t>I и II уровней ответственности</w:t>
      </w:r>
      <w:r w:rsidR="00DE543A" w:rsidRPr="00976529">
        <w:rPr>
          <w:sz w:val="24"/>
          <w:szCs w:val="24"/>
        </w:rPr>
        <w:t>.</w:t>
      </w:r>
    </w:p>
    <w:p w:rsidR="00DE543A" w:rsidRPr="000E0B81" w:rsidRDefault="009A57A9" w:rsidP="009A57A9">
      <w:pPr>
        <w:overflowPunct/>
        <w:autoSpaceDE/>
        <w:adjustRightInd/>
        <w:spacing w:line="360" w:lineRule="auto"/>
        <w:ind w:firstLine="567"/>
        <w:jc w:val="both"/>
      </w:pPr>
      <w:r w:rsidRPr="00976529">
        <w:rPr>
          <w:spacing w:val="20"/>
        </w:rPr>
        <w:t>Примечание:</w:t>
      </w:r>
      <w:r w:rsidRPr="00976529">
        <w:t xml:space="preserve"> </w:t>
      </w:r>
      <w:r w:rsidR="00DE543A" w:rsidRPr="00976529">
        <w:t xml:space="preserve">Для предварительного назначения зоны влияния и геотехнического </w:t>
      </w:r>
      <w:r w:rsidRPr="00976529">
        <w:t xml:space="preserve">мониторинга </w:t>
      </w:r>
      <w:r w:rsidR="00A07C71" w:rsidRPr="00976529">
        <w:t>объектов</w:t>
      </w:r>
      <w:r w:rsidRPr="00976529">
        <w:t xml:space="preserve"> окружающей застройки допускается использовать указания примечания к п. </w:t>
      </w:r>
      <w:r w:rsidR="001845FA" w:rsidRPr="00976529">
        <w:t>7</w:t>
      </w:r>
      <w:r w:rsidRPr="00976529">
        <w:t>.6.</w:t>
      </w:r>
    </w:p>
    <w:p w:rsidR="002A0543" w:rsidRPr="000E0B81" w:rsidRDefault="002A0543" w:rsidP="00DB77D7">
      <w:pPr>
        <w:pStyle w:val="ac"/>
        <w:numPr>
          <w:ilvl w:val="2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Геотехнический мониторинг</w:t>
      </w:r>
      <w:r w:rsidR="00361267" w:rsidRPr="000E0B81">
        <w:rPr>
          <w:sz w:val="24"/>
          <w:szCs w:val="24"/>
        </w:rPr>
        <w:t xml:space="preserve"> должен</w:t>
      </w:r>
      <w:r w:rsidRPr="000E0B81">
        <w:rPr>
          <w:sz w:val="24"/>
          <w:szCs w:val="24"/>
        </w:rPr>
        <w:t xml:space="preserve"> включа</w:t>
      </w:r>
      <w:r w:rsidR="00361267" w:rsidRPr="000E0B81">
        <w:rPr>
          <w:sz w:val="24"/>
          <w:szCs w:val="24"/>
        </w:rPr>
        <w:t>ть</w:t>
      </w:r>
      <w:r w:rsidRPr="000E0B81">
        <w:rPr>
          <w:sz w:val="24"/>
          <w:szCs w:val="24"/>
        </w:rPr>
        <w:t xml:space="preserve"> в себя следующие раб</w:t>
      </w:r>
      <w:r w:rsidRPr="000E0B81">
        <w:rPr>
          <w:sz w:val="24"/>
          <w:szCs w:val="24"/>
        </w:rPr>
        <w:t>о</w:t>
      </w:r>
      <w:r w:rsidRPr="000E0B81">
        <w:rPr>
          <w:sz w:val="24"/>
          <w:szCs w:val="24"/>
        </w:rPr>
        <w:t xml:space="preserve">ты: </w:t>
      </w:r>
    </w:p>
    <w:p w:rsidR="002A0543" w:rsidRPr="000E0B81" w:rsidRDefault="002A0543" w:rsidP="005C3CBA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периодические обследования и наблюдения за изменениями контролируемых параметров </w:t>
      </w:r>
      <w:r w:rsidR="00F425D0" w:rsidRPr="000E0B81">
        <w:rPr>
          <w:sz w:val="24"/>
          <w:szCs w:val="24"/>
        </w:rPr>
        <w:t xml:space="preserve">конструкций </w:t>
      </w:r>
      <w:r w:rsidR="00361267" w:rsidRPr="000E0B81">
        <w:rPr>
          <w:sz w:val="24"/>
          <w:szCs w:val="24"/>
        </w:rPr>
        <w:t>существующих объектов окружающей застройки</w:t>
      </w:r>
      <w:r w:rsidRPr="000E0B81">
        <w:rPr>
          <w:sz w:val="24"/>
          <w:szCs w:val="24"/>
        </w:rPr>
        <w:t xml:space="preserve"> и </w:t>
      </w:r>
      <w:r w:rsidR="00F425D0" w:rsidRPr="000E0B81">
        <w:rPr>
          <w:sz w:val="24"/>
          <w:szCs w:val="24"/>
        </w:rPr>
        <w:t>окр</w:t>
      </w:r>
      <w:r w:rsidR="00F425D0" w:rsidRPr="000E0B81">
        <w:rPr>
          <w:sz w:val="24"/>
          <w:szCs w:val="24"/>
        </w:rPr>
        <w:t>у</w:t>
      </w:r>
      <w:r w:rsidR="00F425D0" w:rsidRPr="000E0B81">
        <w:rPr>
          <w:sz w:val="24"/>
          <w:szCs w:val="24"/>
        </w:rPr>
        <w:t xml:space="preserve">жающего </w:t>
      </w:r>
      <w:r w:rsidRPr="000E0B81">
        <w:rPr>
          <w:sz w:val="24"/>
          <w:szCs w:val="24"/>
        </w:rPr>
        <w:t>массива грунта в пределах зоны влияния;</w:t>
      </w:r>
    </w:p>
    <w:p w:rsidR="00213B0F" w:rsidRPr="000E0B81" w:rsidRDefault="002A0543" w:rsidP="00213B0F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анализ динамики развития и сравнение результатов </w:t>
      </w:r>
      <w:r w:rsidR="00F425D0" w:rsidRPr="000E0B81">
        <w:rPr>
          <w:sz w:val="24"/>
          <w:szCs w:val="24"/>
        </w:rPr>
        <w:t>мониторинга</w:t>
      </w:r>
      <w:r w:rsidRPr="000E0B81">
        <w:rPr>
          <w:sz w:val="24"/>
          <w:szCs w:val="24"/>
        </w:rPr>
        <w:t xml:space="preserve"> с прогнозн</w:t>
      </w:r>
      <w:r w:rsidRPr="000E0B81">
        <w:rPr>
          <w:sz w:val="24"/>
          <w:szCs w:val="24"/>
        </w:rPr>
        <w:t>ы</w:t>
      </w:r>
      <w:r w:rsidRPr="000E0B81">
        <w:rPr>
          <w:sz w:val="24"/>
          <w:szCs w:val="24"/>
        </w:rPr>
        <w:t xml:space="preserve">ми </w:t>
      </w:r>
      <w:r w:rsidR="00F425D0" w:rsidRPr="000E0B81">
        <w:rPr>
          <w:sz w:val="24"/>
          <w:szCs w:val="24"/>
        </w:rPr>
        <w:t xml:space="preserve"> </w:t>
      </w:r>
      <w:r w:rsidRPr="000E0B81">
        <w:rPr>
          <w:sz w:val="24"/>
          <w:szCs w:val="24"/>
        </w:rPr>
        <w:t>и предельными значениями контролируемых параметров;</w:t>
      </w:r>
      <w:r w:rsidR="00213B0F" w:rsidRPr="000E0B81">
        <w:rPr>
          <w:sz w:val="24"/>
          <w:szCs w:val="24"/>
        </w:rPr>
        <w:t xml:space="preserve"> </w:t>
      </w:r>
    </w:p>
    <w:p w:rsidR="00801FD3" w:rsidRPr="000E0B81" w:rsidRDefault="00801FD3" w:rsidP="00801FD3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определение степени опасности выявленных отклонений контролируемых п</w:t>
      </w:r>
      <w:r w:rsidRPr="000E0B81">
        <w:rPr>
          <w:sz w:val="24"/>
          <w:szCs w:val="24"/>
        </w:rPr>
        <w:t>а</w:t>
      </w:r>
      <w:r w:rsidRPr="000E0B81">
        <w:rPr>
          <w:sz w:val="24"/>
          <w:szCs w:val="24"/>
        </w:rPr>
        <w:t xml:space="preserve">раметров от прогнозируемых значений и установление причин их возникновения; </w:t>
      </w:r>
    </w:p>
    <w:p w:rsidR="002A0543" w:rsidRPr="000E0B81" w:rsidRDefault="00213B0F" w:rsidP="00213B0F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уточнение и </w:t>
      </w:r>
      <w:r w:rsidR="002A0543" w:rsidRPr="000E0B81">
        <w:rPr>
          <w:sz w:val="24"/>
          <w:szCs w:val="24"/>
        </w:rPr>
        <w:t>корректировка</w:t>
      </w:r>
      <w:r w:rsidR="00A07C71" w:rsidRPr="000E0B81">
        <w:rPr>
          <w:sz w:val="24"/>
          <w:szCs w:val="24"/>
        </w:rPr>
        <w:t xml:space="preserve"> (</w:t>
      </w:r>
      <w:r w:rsidR="00801FD3" w:rsidRPr="000E0B81">
        <w:rPr>
          <w:sz w:val="24"/>
          <w:szCs w:val="24"/>
        </w:rPr>
        <w:t>при необходимости</w:t>
      </w:r>
      <w:r w:rsidR="00A07C71" w:rsidRPr="000E0B81">
        <w:rPr>
          <w:sz w:val="24"/>
          <w:szCs w:val="24"/>
        </w:rPr>
        <w:t>)</w:t>
      </w:r>
      <w:r w:rsidRPr="000E0B81">
        <w:rPr>
          <w:sz w:val="24"/>
          <w:szCs w:val="24"/>
        </w:rPr>
        <w:t xml:space="preserve"> оценки влияния для еще не построенных участков коммуникаций</w:t>
      </w:r>
      <w:r w:rsidR="002A0543" w:rsidRPr="000E0B81">
        <w:rPr>
          <w:sz w:val="24"/>
          <w:szCs w:val="24"/>
        </w:rPr>
        <w:t>;</w:t>
      </w:r>
    </w:p>
    <w:p w:rsidR="002A0543" w:rsidRPr="000E0B81" w:rsidRDefault="002A0543" w:rsidP="005C3CBA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разработку</w:t>
      </w:r>
      <w:r w:rsidR="00A07C71" w:rsidRPr="000E0B81">
        <w:rPr>
          <w:sz w:val="24"/>
          <w:szCs w:val="24"/>
        </w:rPr>
        <w:t xml:space="preserve"> (</w:t>
      </w:r>
      <w:r w:rsidRPr="000E0B81">
        <w:rPr>
          <w:sz w:val="24"/>
          <w:szCs w:val="24"/>
        </w:rPr>
        <w:t>при необходимости</w:t>
      </w:r>
      <w:r w:rsidR="00A07C71" w:rsidRPr="000E0B81">
        <w:rPr>
          <w:sz w:val="24"/>
          <w:szCs w:val="24"/>
        </w:rPr>
        <w:t>)</w:t>
      </w:r>
      <w:r w:rsidRPr="000E0B81">
        <w:rPr>
          <w:sz w:val="24"/>
          <w:szCs w:val="24"/>
        </w:rPr>
        <w:t xml:space="preserve"> мер по предупреждению, снижению или ли</w:t>
      </w:r>
      <w:r w:rsidRPr="000E0B81">
        <w:rPr>
          <w:sz w:val="24"/>
          <w:szCs w:val="24"/>
        </w:rPr>
        <w:t>к</w:t>
      </w:r>
      <w:r w:rsidRPr="000E0B81">
        <w:rPr>
          <w:sz w:val="24"/>
          <w:szCs w:val="24"/>
        </w:rPr>
        <w:t>видации недопустимых отклонений и негативных последствий;</w:t>
      </w:r>
    </w:p>
    <w:p w:rsidR="002A0543" w:rsidRPr="000E0B81" w:rsidRDefault="002A0543" w:rsidP="005C3CBA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определение эффективности </w:t>
      </w:r>
      <w:r w:rsidR="00361267" w:rsidRPr="000E0B81">
        <w:rPr>
          <w:sz w:val="24"/>
          <w:szCs w:val="24"/>
        </w:rPr>
        <w:t>выполненных</w:t>
      </w:r>
      <w:r w:rsidRPr="000E0B81">
        <w:rPr>
          <w:sz w:val="24"/>
          <w:szCs w:val="24"/>
        </w:rPr>
        <w:t xml:space="preserve"> мер защиты;</w:t>
      </w:r>
    </w:p>
    <w:p w:rsidR="002A0543" w:rsidRPr="000E0B81" w:rsidRDefault="002A0543" w:rsidP="005C3CBA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lastRenderedPageBreak/>
        <w:t>- периодическое составление отчетов с результатами мониторинга, их анализом, выводами и рекомендациями;</w:t>
      </w:r>
    </w:p>
    <w:p w:rsidR="002A0543" w:rsidRPr="000E0B81" w:rsidRDefault="002A0543" w:rsidP="005C3CBA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контроль за выполнением принятых решений.</w:t>
      </w:r>
    </w:p>
    <w:p w:rsidR="00B44BA7" w:rsidRPr="000E0B81" w:rsidRDefault="00B44BA7" w:rsidP="00DB77D7">
      <w:pPr>
        <w:pStyle w:val="ac"/>
        <w:numPr>
          <w:ilvl w:val="2"/>
          <w:numId w:val="20"/>
        </w:numPr>
        <w:spacing w:line="360" w:lineRule="auto"/>
        <w:ind w:left="0" w:firstLine="567"/>
        <w:jc w:val="both"/>
        <w:rPr>
          <w:sz w:val="24"/>
          <w:szCs w:val="24"/>
          <w:lang w:val="de-DE"/>
        </w:rPr>
      </w:pPr>
      <w:r w:rsidRPr="00DB77D7">
        <w:rPr>
          <w:sz w:val="24"/>
          <w:szCs w:val="24"/>
        </w:rPr>
        <w:t>Геотехнический</w:t>
      </w:r>
      <w:r w:rsidRPr="000E0B81">
        <w:rPr>
          <w:sz w:val="24"/>
          <w:szCs w:val="24"/>
          <w:lang w:val="de-DE"/>
        </w:rPr>
        <w:t xml:space="preserve"> мониторинг следует осуществлять в соответствии с программой, которая для </w:t>
      </w:r>
      <w:r w:rsidR="009E1322" w:rsidRPr="000E0B81">
        <w:rPr>
          <w:sz w:val="24"/>
          <w:szCs w:val="24"/>
          <w:lang w:val="de-DE"/>
        </w:rPr>
        <w:t>объектов строительства</w:t>
      </w:r>
      <w:r w:rsidRPr="000E0B81">
        <w:rPr>
          <w:sz w:val="24"/>
          <w:szCs w:val="24"/>
          <w:lang w:val="de-DE"/>
        </w:rPr>
        <w:t xml:space="preserve"> геотехнических категорий 2 (средняя</w:t>
      </w:r>
      <w:r w:rsidR="00910052" w:rsidRPr="000E0B81">
        <w:rPr>
          <w:sz w:val="24"/>
          <w:szCs w:val="24"/>
          <w:lang w:val="de-DE"/>
        </w:rPr>
        <w:t xml:space="preserve"> сложность</w:t>
      </w:r>
      <w:r w:rsidRPr="000E0B81">
        <w:rPr>
          <w:sz w:val="24"/>
          <w:szCs w:val="24"/>
          <w:lang w:val="de-DE"/>
        </w:rPr>
        <w:t xml:space="preserve">) и 3 (сложная) разрабатывается в процессе проектирования и должна являться разделом утверждаемой части проектной документации. </w:t>
      </w:r>
      <w:r w:rsidR="002A0543" w:rsidRPr="000E0B81">
        <w:rPr>
          <w:sz w:val="24"/>
          <w:szCs w:val="24"/>
          <w:lang w:val="de-DE"/>
        </w:rPr>
        <w:t xml:space="preserve"> </w:t>
      </w:r>
    </w:p>
    <w:p w:rsidR="002A0543" w:rsidRPr="000E0B81" w:rsidRDefault="00260103" w:rsidP="00DB77D7">
      <w:pPr>
        <w:pStyle w:val="ac"/>
        <w:numPr>
          <w:ilvl w:val="2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На основе программы </w:t>
      </w:r>
      <w:r w:rsidR="00DB5770" w:rsidRPr="000E0B81">
        <w:rPr>
          <w:sz w:val="24"/>
          <w:szCs w:val="24"/>
        </w:rPr>
        <w:t>геотехническ</w:t>
      </w:r>
      <w:r w:rsidR="00C7686D" w:rsidRPr="000E0B81">
        <w:rPr>
          <w:sz w:val="24"/>
          <w:szCs w:val="24"/>
        </w:rPr>
        <w:t>о</w:t>
      </w:r>
      <w:r w:rsidR="002E6737" w:rsidRPr="000E0B81">
        <w:rPr>
          <w:sz w:val="24"/>
          <w:szCs w:val="24"/>
        </w:rPr>
        <w:t>го</w:t>
      </w:r>
      <w:r w:rsidR="00DB5770" w:rsidRPr="000E0B81">
        <w:rPr>
          <w:sz w:val="24"/>
          <w:szCs w:val="24"/>
        </w:rPr>
        <w:t xml:space="preserve"> мониторинг</w:t>
      </w:r>
      <w:r w:rsidR="002E6737" w:rsidRPr="000E0B81">
        <w:rPr>
          <w:sz w:val="24"/>
          <w:szCs w:val="24"/>
        </w:rPr>
        <w:t>а</w:t>
      </w:r>
      <w:r w:rsidR="00C7686D" w:rsidRPr="000E0B81">
        <w:rPr>
          <w:sz w:val="24"/>
          <w:szCs w:val="24"/>
        </w:rPr>
        <w:t xml:space="preserve"> </w:t>
      </w:r>
      <w:r w:rsidR="002E6737" w:rsidRPr="000E0B81">
        <w:rPr>
          <w:sz w:val="24"/>
          <w:szCs w:val="24"/>
        </w:rPr>
        <w:t xml:space="preserve">для строящихся </w:t>
      </w:r>
      <w:r w:rsidR="00F40E2B" w:rsidRPr="000E0B81">
        <w:rPr>
          <w:sz w:val="24"/>
          <w:szCs w:val="24"/>
        </w:rPr>
        <w:t xml:space="preserve">подземных </w:t>
      </w:r>
      <w:r w:rsidR="002E6737" w:rsidRPr="000E0B81">
        <w:rPr>
          <w:sz w:val="24"/>
          <w:szCs w:val="24"/>
        </w:rPr>
        <w:t>коммуникаций 3 (сложной) геотехнической категории</w:t>
      </w:r>
      <w:r w:rsidR="00FA12C4" w:rsidRPr="000E0B81">
        <w:rPr>
          <w:sz w:val="24"/>
          <w:szCs w:val="24"/>
        </w:rPr>
        <w:t xml:space="preserve"> </w:t>
      </w:r>
      <w:r w:rsidR="002E6737" w:rsidRPr="000E0B81">
        <w:rPr>
          <w:sz w:val="24"/>
          <w:szCs w:val="24"/>
        </w:rPr>
        <w:t xml:space="preserve">должен </w:t>
      </w:r>
      <w:r w:rsidR="00FA12C4" w:rsidRPr="000E0B81">
        <w:rPr>
          <w:sz w:val="24"/>
          <w:szCs w:val="24"/>
        </w:rPr>
        <w:t>разрабат</w:t>
      </w:r>
      <w:r w:rsidR="00FA12C4" w:rsidRPr="000E0B81">
        <w:rPr>
          <w:sz w:val="24"/>
          <w:szCs w:val="24"/>
        </w:rPr>
        <w:t>ы</w:t>
      </w:r>
      <w:r w:rsidR="00FA12C4" w:rsidRPr="000E0B81">
        <w:rPr>
          <w:sz w:val="24"/>
          <w:szCs w:val="24"/>
        </w:rPr>
        <w:t>ва</w:t>
      </w:r>
      <w:r w:rsidR="002E6737" w:rsidRPr="000E0B81">
        <w:rPr>
          <w:sz w:val="24"/>
          <w:szCs w:val="24"/>
        </w:rPr>
        <w:t>ть</w:t>
      </w:r>
      <w:r w:rsidR="00FA12C4" w:rsidRPr="000E0B81">
        <w:rPr>
          <w:sz w:val="24"/>
          <w:szCs w:val="24"/>
        </w:rPr>
        <w:t>ся</w:t>
      </w:r>
      <w:r w:rsidR="00D70265" w:rsidRPr="000E0B81">
        <w:rPr>
          <w:sz w:val="24"/>
          <w:szCs w:val="24"/>
        </w:rPr>
        <w:t xml:space="preserve"> проект геотехнического мониторинга.</w:t>
      </w:r>
      <w:r w:rsidR="00627A94" w:rsidRPr="000E0B81">
        <w:rPr>
          <w:sz w:val="24"/>
          <w:szCs w:val="24"/>
        </w:rPr>
        <w:t xml:space="preserve"> </w:t>
      </w:r>
    </w:p>
    <w:p w:rsidR="002A0543" w:rsidRPr="000E0B81" w:rsidRDefault="00BE6621" w:rsidP="00DB77D7">
      <w:pPr>
        <w:pStyle w:val="ac"/>
        <w:numPr>
          <w:ilvl w:val="2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Программа </w:t>
      </w:r>
      <w:r w:rsidR="002A0543" w:rsidRPr="000E0B81">
        <w:rPr>
          <w:sz w:val="24"/>
          <w:szCs w:val="24"/>
        </w:rPr>
        <w:t xml:space="preserve">геотехнического мониторинга должна включать: </w:t>
      </w:r>
    </w:p>
    <w:p w:rsidR="002A0543" w:rsidRPr="000E0B81" w:rsidRDefault="002A0543" w:rsidP="005C3CBA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обоснование проведения мониторинга, его цель и задачи;</w:t>
      </w:r>
    </w:p>
    <w:p w:rsidR="002A0543" w:rsidRPr="000E0B81" w:rsidRDefault="002A0543" w:rsidP="005C3CBA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краткую характеристику строящ</w:t>
      </w:r>
      <w:r w:rsidR="00BE6621" w:rsidRPr="000E0B81">
        <w:rPr>
          <w:sz w:val="24"/>
          <w:szCs w:val="24"/>
        </w:rPr>
        <w:t>их</w:t>
      </w:r>
      <w:r w:rsidRPr="000E0B81">
        <w:rPr>
          <w:sz w:val="24"/>
          <w:szCs w:val="24"/>
        </w:rPr>
        <w:t xml:space="preserve">ся </w:t>
      </w:r>
      <w:r w:rsidR="00BE6621" w:rsidRPr="000E0B81">
        <w:rPr>
          <w:sz w:val="24"/>
          <w:szCs w:val="24"/>
        </w:rPr>
        <w:t>коммуникаций</w:t>
      </w:r>
      <w:r w:rsidRPr="000E0B81">
        <w:rPr>
          <w:sz w:val="24"/>
          <w:szCs w:val="24"/>
        </w:rPr>
        <w:t xml:space="preserve"> (</w:t>
      </w:r>
      <w:r w:rsidR="00BE6621" w:rsidRPr="000E0B81">
        <w:rPr>
          <w:sz w:val="24"/>
          <w:szCs w:val="24"/>
        </w:rPr>
        <w:t xml:space="preserve">уровень ответственности, </w:t>
      </w:r>
      <w:r w:rsidR="002E6737" w:rsidRPr="000E0B81">
        <w:rPr>
          <w:sz w:val="24"/>
          <w:szCs w:val="24"/>
        </w:rPr>
        <w:t xml:space="preserve">геотехническую категорию, </w:t>
      </w:r>
      <w:r w:rsidR="00F32CAA" w:rsidRPr="000E0B81">
        <w:rPr>
          <w:sz w:val="24"/>
          <w:szCs w:val="24"/>
        </w:rPr>
        <w:t xml:space="preserve">назначение, </w:t>
      </w:r>
      <w:r w:rsidRPr="000E0B81">
        <w:rPr>
          <w:sz w:val="24"/>
          <w:szCs w:val="24"/>
        </w:rPr>
        <w:t>глубину заложения, размеры, вид обделки</w:t>
      </w:r>
      <w:r w:rsidR="00DA35AE" w:rsidRPr="000E0B81">
        <w:rPr>
          <w:sz w:val="24"/>
          <w:szCs w:val="24"/>
        </w:rPr>
        <w:t xml:space="preserve"> или труб</w:t>
      </w:r>
      <w:r w:rsidRPr="000E0B81">
        <w:rPr>
          <w:sz w:val="24"/>
          <w:szCs w:val="24"/>
        </w:rPr>
        <w:t>, технологию и последовательность строительства, тип и основные параме</w:t>
      </w:r>
      <w:r w:rsidRPr="000E0B81">
        <w:rPr>
          <w:sz w:val="24"/>
          <w:szCs w:val="24"/>
        </w:rPr>
        <w:t>т</w:t>
      </w:r>
      <w:r w:rsidRPr="000E0B81">
        <w:rPr>
          <w:sz w:val="24"/>
          <w:szCs w:val="24"/>
        </w:rPr>
        <w:t xml:space="preserve">ры проходческого </w:t>
      </w:r>
      <w:r w:rsidR="006B4C7C">
        <w:rPr>
          <w:sz w:val="24"/>
          <w:szCs w:val="24"/>
        </w:rPr>
        <w:t xml:space="preserve">и строительного </w:t>
      </w:r>
      <w:r w:rsidRPr="000E0B81">
        <w:rPr>
          <w:sz w:val="24"/>
          <w:szCs w:val="24"/>
        </w:rPr>
        <w:t>оборудования и др.);</w:t>
      </w:r>
    </w:p>
    <w:p w:rsidR="002A0543" w:rsidRPr="000E0B81" w:rsidRDefault="002A0543" w:rsidP="005C3CBA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краткую характеристику инженерно-геологических и гидрогеологических у</w:t>
      </w:r>
      <w:r w:rsidRPr="000E0B81">
        <w:rPr>
          <w:sz w:val="24"/>
          <w:szCs w:val="24"/>
        </w:rPr>
        <w:t>с</w:t>
      </w:r>
      <w:r w:rsidRPr="000E0B81">
        <w:rPr>
          <w:sz w:val="24"/>
          <w:szCs w:val="24"/>
        </w:rPr>
        <w:t>ловий участка строительства, включая характеристики грунтов, прогнозируемые и</w:t>
      </w:r>
      <w:r w:rsidRPr="000E0B81">
        <w:rPr>
          <w:sz w:val="24"/>
          <w:szCs w:val="24"/>
        </w:rPr>
        <w:t>з</w:t>
      </w:r>
      <w:r w:rsidRPr="000E0B81">
        <w:rPr>
          <w:sz w:val="24"/>
          <w:szCs w:val="24"/>
        </w:rPr>
        <w:t xml:space="preserve">менения уровня подземных вод (при водопонижении), величины </w:t>
      </w:r>
      <w:r w:rsidR="00BE6621" w:rsidRPr="000E0B81">
        <w:rPr>
          <w:sz w:val="24"/>
          <w:szCs w:val="24"/>
        </w:rPr>
        <w:t>перемещений п</w:t>
      </w:r>
      <w:r w:rsidR="00BE6621" w:rsidRPr="000E0B81">
        <w:rPr>
          <w:sz w:val="24"/>
          <w:szCs w:val="24"/>
        </w:rPr>
        <w:t>о</w:t>
      </w:r>
      <w:r w:rsidR="00BE6621" w:rsidRPr="000E0B81">
        <w:rPr>
          <w:sz w:val="24"/>
          <w:szCs w:val="24"/>
        </w:rPr>
        <w:t>верхности земли и</w:t>
      </w:r>
      <w:r w:rsidRPr="000E0B81">
        <w:rPr>
          <w:sz w:val="24"/>
          <w:szCs w:val="24"/>
        </w:rPr>
        <w:t xml:space="preserve"> массива грунта;</w:t>
      </w:r>
    </w:p>
    <w:p w:rsidR="002A0543" w:rsidRPr="000E0B81" w:rsidRDefault="002A0543" w:rsidP="005C3CBA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основные сведения о наблюдаемых сооружениях (</w:t>
      </w:r>
      <w:r w:rsidR="00BE6621" w:rsidRPr="000E0B81">
        <w:rPr>
          <w:sz w:val="24"/>
          <w:szCs w:val="24"/>
        </w:rPr>
        <w:t xml:space="preserve">уровень ответственности, </w:t>
      </w:r>
      <w:r w:rsidRPr="000E0B81">
        <w:rPr>
          <w:sz w:val="24"/>
          <w:szCs w:val="24"/>
        </w:rPr>
        <w:t>н</w:t>
      </w:r>
      <w:r w:rsidRPr="000E0B81">
        <w:rPr>
          <w:sz w:val="24"/>
          <w:szCs w:val="24"/>
        </w:rPr>
        <w:t>а</w:t>
      </w:r>
      <w:r w:rsidRPr="000E0B81">
        <w:rPr>
          <w:sz w:val="24"/>
          <w:szCs w:val="24"/>
        </w:rPr>
        <w:t xml:space="preserve">значение; </w:t>
      </w:r>
      <w:r w:rsidR="00BE6621" w:rsidRPr="000E0B81">
        <w:rPr>
          <w:sz w:val="24"/>
          <w:szCs w:val="24"/>
        </w:rPr>
        <w:t xml:space="preserve">тип </w:t>
      </w:r>
      <w:r w:rsidRPr="000E0B81">
        <w:rPr>
          <w:sz w:val="24"/>
          <w:szCs w:val="24"/>
        </w:rPr>
        <w:t>конструктивн</w:t>
      </w:r>
      <w:r w:rsidR="00BE6621" w:rsidRPr="000E0B81">
        <w:rPr>
          <w:sz w:val="24"/>
          <w:szCs w:val="24"/>
        </w:rPr>
        <w:t>ой</w:t>
      </w:r>
      <w:r w:rsidRPr="000E0B81">
        <w:rPr>
          <w:sz w:val="24"/>
          <w:szCs w:val="24"/>
        </w:rPr>
        <w:t xml:space="preserve"> </w:t>
      </w:r>
      <w:r w:rsidR="00BE6621" w:rsidRPr="000E0B81">
        <w:rPr>
          <w:sz w:val="24"/>
          <w:szCs w:val="24"/>
        </w:rPr>
        <w:t>схемы</w:t>
      </w:r>
      <w:r w:rsidR="003305F2" w:rsidRPr="000E0B81">
        <w:rPr>
          <w:sz w:val="24"/>
          <w:szCs w:val="24"/>
        </w:rPr>
        <w:t>,</w:t>
      </w:r>
      <w:r w:rsidRPr="000E0B81">
        <w:rPr>
          <w:sz w:val="24"/>
          <w:szCs w:val="24"/>
        </w:rPr>
        <w:t xml:space="preserve"> прогнозируемые и предельные значения допо</w:t>
      </w:r>
      <w:r w:rsidRPr="000E0B81">
        <w:rPr>
          <w:sz w:val="24"/>
          <w:szCs w:val="24"/>
        </w:rPr>
        <w:t>л</w:t>
      </w:r>
      <w:r w:rsidRPr="000E0B81">
        <w:rPr>
          <w:sz w:val="24"/>
          <w:szCs w:val="24"/>
        </w:rPr>
        <w:t>нительных деформаций</w:t>
      </w:r>
      <w:r w:rsidR="003305F2" w:rsidRPr="000E0B81">
        <w:rPr>
          <w:sz w:val="24"/>
          <w:szCs w:val="24"/>
        </w:rPr>
        <w:t>,</w:t>
      </w:r>
      <w:r w:rsidRPr="000E0B81">
        <w:rPr>
          <w:sz w:val="24"/>
          <w:szCs w:val="24"/>
        </w:rPr>
        <w:t xml:space="preserve"> принятые </w:t>
      </w:r>
      <w:r w:rsidR="003305F2" w:rsidRPr="000E0B81">
        <w:rPr>
          <w:sz w:val="24"/>
          <w:szCs w:val="24"/>
        </w:rPr>
        <w:t xml:space="preserve">в проекте </w:t>
      </w:r>
      <w:r w:rsidRPr="000E0B81">
        <w:rPr>
          <w:sz w:val="24"/>
          <w:szCs w:val="24"/>
        </w:rPr>
        <w:t xml:space="preserve">меры защиты); </w:t>
      </w:r>
    </w:p>
    <w:p w:rsidR="002A0543" w:rsidRPr="000E0B81" w:rsidRDefault="002A0543" w:rsidP="005C3CBA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</w:t>
      </w:r>
      <w:r w:rsidR="003305F2" w:rsidRPr="000E0B81">
        <w:rPr>
          <w:sz w:val="24"/>
          <w:szCs w:val="24"/>
        </w:rPr>
        <w:t xml:space="preserve">перечень </w:t>
      </w:r>
      <w:r w:rsidRPr="000E0B81">
        <w:rPr>
          <w:sz w:val="24"/>
          <w:szCs w:val="24"/>
        </w:rPr>
        <w:t>контролируемы</w:t>
      </w:r>
      <w:r w:rsidR="003305F2" w:rsidRPr="000E0B81">
        <w:rPr>
          <w:sz w:val="24"/>
          <w:szCs w:val="24"/>
        </w:rPr>
        <w:t>х</w:t>
      </w:r>
      <w:r w:rsidRPr="000E0B81">
        <w:rPr>
          <w:sz w:val="24"/>
          <w:szCs w:val="24"/>
        </w:rPr>
        <w:t xml:space="preserve"> параметр</w:t>
      </w:r>
      <w:r w:rsidR="003305F2" w:rsidRPr="000E0B81">
        <w:rPr>
          <w:sz w:val="24"/>
          <w:szCs w:val="24"/>
        </w:rPr>
        <w:t>ов</w:t>
      </w:r>
      <w:r w:rsidRPr="000E0B81">
        <w:rPr>
          <w:sz w:val="24"/>
          <w:szCs w:val="24"/>
        </w:rPr>
        <w:t xml:space="preserve"> </w:t>
      </w:r>
      <w:r w:rsidR="003305F2" w:rsidRPr="000E0B81">
        <w:rPr>
          <w:sz w:val="24"/>
          <w:szCs w:val="24"/>
        </w:rPr>
        <w:t>строящейся коммуникации</w:t>
      </w:r>
      <w:r w:rsidRPr="000E0B81">
        <w:rPr>
          <w:sz w:val="24"/>
          <w:szCs w:val="24"/>
        </w:rPr>
        <w:t xml:space="preserve">, массива грунта и наблюдаемых </w:t>
      </w:r>
      <w:r w:rsidR="00196D6A" w:rsidRPr="000E0B81">
        <w:rPr>
          <w:sz w:val="24"/>
          <w:szCs w:val="24"/>
        </w:rPr>
        <w:t>объектов окружающей застройки</w:t>
      </w:r>
      <w:r w:rsidRPr="000E0B81">
        <w:rPr>
          <w:sz w:val="24"/>
          <w:szCs w:val="24"/>
        </w:rPr>
        <w:t>;</w:t>
      </w:r>
    </w:p>
    <w:p w:rsidR="002A0543" w:rsidRPr="000E0B81" w:rsidRDefault="002A0543" w:rsidP="005C3CBA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метод</w:t>
      </w:r>
      <w:r w:rsidR="003305F2" w:rsidRPr="000E0B81">
        <w:rPr>
          <w:sz w:val="24"/>
          <w:szCs w:val="24"/>
        </w:rPr>
        <w:t>ы</w:t>
      </w:r>
      <w:r w:rsidRPr="000E0B81">
        <w:rPr>
          <w:sz w:val="24"/>
          <w:szCs w:val="24"/>
        </w:rPr>
        <w:t xml:space="preserve"> и </w:t>
      </w:r>
      <w:r w:rsidR="002D079F" w:rsidRPr="000E0B81">
        <w:rPr>
          <w:sz w:val="24"/>
          <w:szCs w:val="24"/>
        </w:rPr>
        <w:t xml:space="preserve">требуемая </w:t>
      </w:r>
      <w:r w:rsidRPr="000E0B81">
        <w:rPr>
          <w:sz w:val="24"/>
          <w:szCs w:val="24"/>
        </w:rPr>
        <w:t xml:space="preserve">точность измерений контролируемых параметров; </w:t>
      </w:r>
    </w:p>
    <w:p w:rsidR="002A0543" w:rsidRPr="000E0B81" w:rsidRDefault="002A0543" w:rsidP="005C3CBA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этапы, периодичность и сроки проведения наблюдений за контролируемыми параметрами с учетом последовательности выполнения горных работ;</w:t>
      </w:r>
    </w:p>
    <w:p w:rsidR="00260103" w:rsidRPr="000E0B81" w:rsidRDefault="00260103" w:rsidP="005C3CBA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схематичный план наблюдательной сети; </w:t>
      </w:r>
    </w:p>
    <w:p w:rsidR="002A0543" w:rsidRPr="000E0B81" w:rsidRDefault="002A0543" w:rsidP="005C3CBA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требования к структуре, составу и периодичности подготовки отчетной док</w:t>
      </w:r>
      <w:r w:rsidRPr="000E0B81">
        <w:rPr>
          <w:sz w:val="24"/>
          <w:szCs w:val="24"/>
        </w:rPr>
        <w:t>у</w:t>
      </w:r>
      <w:r w:rsidRPr="000E0B81">
        <w:rPr>
          <w:sz w:val="24"/>
          <w:szCs w:val="24"/>
        </w:rPr>
        <w:t>ментации.</w:t>
      </w:r>
    </w:p>
    <w:p w:rsidR="003305F2" w:rsidRPr="000E0B81" w:rsidRDefault="003305F2" w:rsidP="00DB77D7">
      <w:pPr>
        <w:pStyle w:val="ac"/>
        <w:numPr>
          <w:ilvl w:val="2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Пояснительная записка к проекту геотехнического мониторинга, пом</w:t>
      </w:r>
      <w:r w:rsidRPr="000E0B81">
        <w:rPr>
          <w:sz w:val="24"/>
          <w:szCs w:val="24"/>
        </w:rPr>
        <w:t>и</w:t>
      </w:r>
      <w:r w:rsidRPr="000E0B81">
        <w:rPr>
          <w:sz w:val="24"/>
          <w:szCs w:val="24"/>
        </w:rPr>
        <w:t xml:space="preserve">мо </w:t>
      </w:r>
      <w:r w:rsidR="00F34861" w:rsidRPr="000E0B81">
        <w:rPr>
          <w:sz w:val="24"/>
          <w:szCs w:val="24"/>
        </w:rPr>
        <w:t>сведений,</w:t>
      </w:r>
      <w:r w:rsidRPr="000E0B81">
        <w:rPr>
          <w:sz w:val="24"/>
          <w:szCs w:val="24"/>
        </w:rPr>
        <w:t xml:space="preserve"> содержащихся в программе мониторинга (</w:t>
      </w:r>
      <w:r w:rsidR="00196D6A" w:rsidRPr="000E0B81">
        <w:rPr>
          <w:sz w:val="24"/>
          <w:szCs w:val="24"/>
        </w:rPr>
        <w:t>схематичный план</w:t>
      </w:r>
      <w:r w:rsidR="007853E2" w:rsidRPr="000E0B81">
        <w:rPr>
          <w:sz w:val="24"/>
          <w:szCs w:val="24"/>
        </w:rPr>
        <w:t xml:space="preserve"> наблюд</w:t>
      </w:r>
      <w:r w:rsidR="007853E2" w:rsidRPr="000E0B81">
        <w:rPr>
          <w:sz w:val="24"/>
          <w:szCs w:val="24"/>
        </w:rPr>
        <w:t>а</w:t>
      </w:r>
      <w:r w:rsidR="007853E2" w:rsidRPr="000E0B81">
        <w:rPr>
          <w:sz w:val="24"/>
          <w:szCs w:val="24"/>
        </w:rPr>
        <w:t>тельной сети не включается</w:t>
      </w:r>
      <w:r w:rsidRPr="000E0B81">
        <w:rPr>
          <w:sz w:val="24"/>
          <w:szCs w:val="24"/>
        </w:rPr>
        <w:t xml:space="preserve">), должна включать: </w:t>
      </w:r>
    </w:p>
    <w:p w:rsidR="003305F2" w:rsidRPr="000E0B81" w:rsidRDefault="003305F2" w:rsidP="003305F2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lastRenderedPageBreak/>
        <w:t>- виды, характеристики и число устанавливаемых на местности элементов (ма</w:t>
      </w:r>
      <w:r w:rsidRPr="000E0B81">
        <w:rPr>
          <w:sz w:val="24"/>
          <w:szCs w:val="24"/>
        </w:rPr>
        <w:t>р</w:t>
      </w:r>
      <w:r w:rsidRPr="000E0B81">
        <w:rPr>
          <w:sz w:val="24"/>
          <w:szCs w:val="24"/>
        </w:rPr>
        <w:t>ки, репера, маяки, датчики, скважины и др.) наблюдательной сети;</w:t>
      </w:r>
    </w:p>
    <w:p w:rsidR="003305F2" w:rsidRPr="000E0B81" w:rsidRDefault="003305F2" w:rsidP="003305F2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</w:t>
      </w:r>
      <w:r w:rsidR="00CF4801" w:rsidRPr="000E0B81">
        <w:rPr>
          <w:sz w:val="24"/>
          <w:szCs w:val="24"/>
        </w:rPr>
        <w:t>характеристик</w:t>
      </w:r>
      <w:r w:rsidR="00F34861" w:rsidRPr="000E0B81">
        <w:rPr>
          <w:sz w:val="24"/>
          <w:szCs w:val="24"/>
        </w:rPr>
        <w:t>у</w:t>
      </w:r>
      <w:r w:rsidR="00CF4801" w:rsidRPr="000E0B81">
        <w:rPr>
          <w:sz w:val="24"/>
          <w:szCs w:val="24"/>
        </w:rPr>
        <w:t xml:space="preserve"> </w:t>
      </w:r>
      <w:r w:rsidRPr="000E0B81">
        <w:rPr>
          <w:sz w:val="24"/>
          <w:szCs w:val="24"/>
        </w:rPr>
        <w:t>прибор</w:t>
      </w:r>
      <w:r w:rsidR="00CF4801" w:rsidRPr="000E0B81">
        <w:rPr>
          <w:sz w:val="24"/>
          <w:szCs w:val="24"/>
        </w:rPr>
        <w:t>ов</w:t>
      </w:r>
      <w:r w:rsidRPr="000E0B81">
        <w:rPr>
          <w:sz w:val="24"/>
          <w:szCs w:val="24"/>
        </w:rPr>
        <w:t xml:space="preserve"> и средств наблюдений и измерений;</w:t>
      </w:r>
    </w:p>
    <w:p w:rsidR="00CF4801" w:rsidRPr="000E0B81" w:rsidRDefault="00CF4801" w:rsidP="003305F2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- методик</w:t>
      </w:r>
      <w:r w:rsidR="00F34861" w:rsidRPr="000E0B81">
        <w:rPr>
          <w:sz w:val="24"/>
          <w:szCs w:val="24"/>
        </w:rPr>
        <w:t>у</w:t>
      </w:r>
      <w:r w:rsidRPr="000E0B81">
        <w:rPr>
          <w:sz w:val="24"/>
          <w:szCs w:val="24"/>
        </w:rPr>
        <w:t xml:space="preserve"> измерений.</w:t>
      </w:r>
    </w:p>
    <w:p w:rsidR="002A0543" w:rsidRPr="000E0B81" w:rsidRDefault="002A0543" w:rsidP="00DB77D7">
      <w:pPr>
        <w:pStyle w:val="ac"/>
        <w:numPr>
          <w:ilvl w:val="2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Графическая часть  к проекту геотехнического мониторинга должна включать:</w:t>
      </w:r>
    </w:p>
    <w:p w:rsidR="002A0543" w:rsidRPr="000E0B81" w:rsidRDefault="002A0543" w:rsidP="005C3CBA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план </w:t>
      </w:r>
      <w:r w:rsidR="007E2D17" w:rsidRPr="000E0B81">
        <w:rPr>
          <w:sz w:val="24"/>
          <w:szCs w:val="24"/>
        </w:rPr>
        <w:t>М</w:t>
      </w:r>
      <w:r w:rsidRPr="000E0B81">
        <w:rPr>
          <w:sz w:val="24"/>
          <w:szCs w:val="24"/>
        </w:rPr>
        <w:t xml:space="preserve"> 1:500</w:t>
      </w:r>
      <w:r w:rsidR="00967F6F" w:rsidRPr="000E0B81">
        <w:rPr>
          <w:sz w:val="24"/>
          <w:szCs w:val="24"/>
        </w:rPr>
        <w:t xml:space="preserve"> и разрезы по профильным линиям (при необходимости) </w:t>
      </w:r>
      <w:r w:rsidR="007E2D17" w:rsidRPr="000E0B81">
        <w:rPr>
          <w:sz w:val="24"/>
          <w:szCs w:val="24"/>
        </w:rPr>
        <w:t>наблюд</w:t>
      </w:r>
      <w:r w:rsidR="007E2D17" w:rsidRPr="000E0B81">
        <w:rPr>
          <w:sz w:val="24"/>
          <w:szCs w:val="24"/>
        </w:rPr>
        <w:t>а</w:t>
      </w:r>
      <w:r w:rsidR="007E2D17" w:rsidRPr="000E0B81">
        <w:rPr>
          <w:sz w:val="24"/>
          <w:szCs w:val="24"/>
        </w:rPr>
        <w:t>тельной сети</w:t>
      </w:r>
      <w:r w:rsidRPr="000E0B81">
        <w:rPr>
          <w:sz w:val="24"/>
          <w:szCs w:val="24"/>
        </w:rPr>
        <w:t xml:space="preserve">; </w:t>
      </w:r>
    </w:p>
    <w:p w:rsidR="002A0543" w:rsidRPr="000E0B81" w:rsidRDefault="002A0543" w:rsidP="005C3CBA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</w:t>
      </w:r>
      <w:r w:rsidR="00967F6F" w:rsidRPr="000E0B81">
        <w:rPr>
          <w:sz w:val="24"/>
          <w:szCs w:val="24"/>
        </w:rPr>
        <w:t>схемы</w:t>
      </w:r>
      <w:r w:rsidR="00BD2A0F" w:rsidRPr="000E0B81">
        <w:rPr>
          <w:sz w:val="24"/>
          <w:szCs w:val="24"/>
        </w:rPr>
        <w:t xml:space="preserve"> установки</w:t>
      </w:r>
      <w:r w:rsidR="00967F6F" w:rsidRPr="000E0B81">
        <w:rPr>
          <w:sz w:val="24"/>
          <w:szCs w:val="24"/>
        </w:rPr>
        <w:t xml:space="preserve"> </w:t>
      </w:r>
      <w:r w:rsidRPr="000E0B81">
        <w:rPr>
          <w:sz w:val="24"/>
          <w:szCs w:val="24"/>
        </w:rPr>
        <w:t>элементов наблюдательной сети.</w:t>
      </w:r>
    </w:p>
    <w:p w:rsidR="002A0543" w:rsidRPr="000E0B81" w:rsidRDefault="002A0543" w:rsidP="00DB77D7">
      <w:pPr>
        <w:pStyle w:val="ac"/>
        <w:numPr>
          <w:ilvl w:val="2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Планы </w:t>
      </w:r>
      <w:r w:rsidR="007E2D17" w:rsidRPr="000E0B81">
        <w:rPr>
          <w:sz w:val="24"/>
          <w:szCs w:val="24"/>
        </w:rPr>
        <w:t xml:space="preserve">и разрезы </w:t>
      </w:r>
      <w:r w:rsidRPr="000E0B81">
        <w:rPr>
          <w:sz w:val="24"/>
          <w:szCs w:val="24"/>
        </w:rPr>
        <w:t>наблюдательных сетей</w:t>
      </w:r>
      <w:r w:rsidR="007E2D17" w:rsidRPr="000E0B81">
        <w:rPr>
          <w:sz w:val="24"/>
          <w:szCs w:val="24"/>
        </w:rPr>
        <w:t xml:space="preserve"> </w:t>
      </w:r>
      <w:r w:rsidRPr="000E0B81">
        <w:rPr>
          <w:sz w:val="24"/>
          <w:szCs w:val="24"/>
        </w:rPr>
        <w:t>должны выполняться с нанес</w:t>
      </w:r>
      <w:r w:rsidRPr="000E0B81">
        <w:rPr>
          <w:sz w:val="24"/>
          <w:szCs w:val="24"/>
        </w:rPr>
        <w:t>е</w:t>
      </w:r>
      <w:r w:rsidRPr="000E0B81">
        <w:rPr>
          <w:sz w:val="24"/>
          <w:szCs w:val="24"/>
        </w:rPr>
        <w:t>нием на них проектируем</w:t>
      </w:r>
      <w:r w:rsidR="007E2D17" w:rsidRPr="000E0B81">
        <w:rPr>
          <w:sz w:val="24"/>
          <w:szCs w:val="24"/>
        </w:rPr>
        <w:t>ых</w:t>
      </w:r>
      <w:r w:rsidRPr="000E0B81">
        <w:rPr>
          <w:sz w:val="24"/>
          <w:szCs w:val="24"/>
        </w:rPr>
        <w:t xml:space="preserve"> </w:t>
      </w:r>
      <w:r w:rsidR="00F40E2B" w:rsidRPr="000E0B81">
        <w:rPr>
          <w:sz w:val="24"/>
          <w:szCs w:val="24"/>
        </w:rPr>
        <w:t xml:space="preserve">подземных </w:t>
      </w:r>
      <w:r w:rsidR="007E2D17" w:rsidRPr="000E0B81">
        <w:rPr>
          <w:sz w:val="24"/>
          <w:szCs w:val="24"/>
        </w:rPr>
        <w:t>коммуникаций</w:t>
      </w:r>
      <w:r w:rsidRPr="000E0B81">
        <w:rPr>
          <w:sz w:val="24"/>
          <w:szCs w:val="24"/>
        </w:rPr>
        <w:t>, границ зоны влияния стро</w:t>
      </w:r>
      <w:r w:rsidRPr="000E0B81">
        <w:rPr>
          <w:sz w:val="24"/>
          <w:szCs w:val="24"/>
        </w:rPr>
        <w:t>и</w:t>
      </w:r>
      <w:r w:rsidRPr="000E0B81">
        <w:rPr>
          <w:sz w:val="24"/>
          <w:szCs w:val="24"/>
        </w:rPr>
        <w:t xml:space="preserve">тельства, наблюдаемых </w:t>
      </w:r>
      <w:r w:rsidR="007853E2" w:rsidRPr="000E0B81">
        <w:rPr>
          <w:sz w:val="24"/>
          <w:szCs w:val="24"/>
        </w:rPr>
        <w:t>объектов</w:t>
      </w:r>
      <w:r w:rsidRPr="000E0B81">
        <w:rPr>
          <w:sz w:val="24"/>
          <w:szCs w:val="24"/>
        </w:rPr>
        <w:t xml:space="preserve"> окружающей застройки, элементов наблюдательной сети.</w:t>
      </w:r>
    </w:p>
    <w:p w:rsidR="00144BE5" w:rsidRPr="000E0B81" w:rsidRDefault="00144BE5" w:rsidP="00923CC5">
      <w:pPr>
        <w:numPr>
          <w:ilvl w:val="1"/>
          <w:numId w:val="20"/>
        </w:numPr>
        <w:overflowPunct/>
        <w:autoSpaceDE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Контролируемые параметры </w:t>
      </w:r>
      <w:r w:rsidR="00ED7DD6" w:rsidRPr="000E0B81">
        <w:rPr>
          <w:sz w:val="24"/>
          <w:szCs w:val="24"/>
        </w:rPr>
        <w:t>ограждающих конструкций открытых в</w:t>
      </w:r>
      <w:r w:rsidR="00ED7DD6" w:rsidRPr="000E0B81">
        <w:rPr>
          <w:sz w:val="24"/>
          <w:szCs w:val="24"/>
        </w:rPr>
        <w:t>ы</w:t>
      </w:r>
      <w:r w:rsidR="00ED7DD6" w:rsidRPr="000E0B81">
        <w:rPr>
          <w:sz w:val="24"/>
          <w:szCs w:val="24"/>
        </w:rPr>
        <w:t xml:space="preserve">работок, </w:t>
      </w:r>
      <w:r w:rsidR="00276A34">
        <w:rPr>
          <w:sz w:val="24"/>
          <w:szCs w:val="24"/>
        </w:rPr>
        <w:t>вмещающего</w:t>
      </w:r>
      <w:r w:rsidR="00592B94" w:rsidRPr="000E0B81">
        <w:rPr>
          <w:sz w:val="24"/>
          <w:szCs w:val="24"/>
        </w:rPr>
        <w:t xml:space="preserve"> </w:t>
      </w:r>
      <w:r w:rsidR="00ED7DD6" w:rsidRPr="000E0B81">
        <w:rPr>
          <w:sz w:val="24"/>
          <w:szCs w:val="24"/>
        </w:rPr>
        <w:t>массива грунта</w:t>
      </w:r>
      <w:r w:rsidR="00592B94" w:rsidRPr="000E0B81">
        <w:rPr>
          <w:sz w:val="24"/>
          <w:szCs w:val="24"/>
        </w:rPr>
        <w:t xml:space="preserve"> и</w:t>
      </w:r>
      <w:r w:rsidR="00ED7DD6" w:rsidRPr="000E0B81">
        <w:rPr>
          <w:sz w:val="24"/>
          <w:szCs w:val="24"/>
        </w:rPr>
        <w:t xml:space="preserve">  объектов окружающей застройки </w:t>
      </w:r>
      <w:r w:rsidR="002162AB">
        <w:rPr>
          <w:sz w:val="24"/>
          <w:szCs w:val="24"/>
        </w:rPr>
        <w:t>(кроме по</w:t>
      </w:r>
      <w:r w:rsidR="002162AB">
        <w:rPr>
          <w:sz w:val="24"/>
          <w:szCs w:val="24"/>
        </w:rPr>
        <w:t>д</w:t>
      </w:r>
      <w:r w:rsidR="002162AB">
        <w:rPr>
          <w:sz w:val="24"/>
          <w:szCs w:val="24"/>
        </w:rPr>
        <w:t xml:space="preserve">земных коммуникаций) </w:t>
      </w:r>
      <w:r w:rsidRPr="000E0B81">
        <w:rPr>
          <w:sz w:val="24"/>
          <w:szCs w:val="24"/>
        </w:rPr>
        <w:t>назначаются в соответствии с указаниями СП 22.13330.2011</w:t>
      </w:r>
      <w:r w:rsidR="00276A34">
        <w:rPr>
          <w:sz w:val="24"/>
          <w:szCs w:val="24"/>
        </w:rPr>
        <w:t xml:space="preserve">. </w:t>
      </w:r>
      <w:r w:rsidR="004B2397">
        <w:rPr>
          <w:sz w:val="24"/>
          <w:szCs w:val="24"/>
        </w:rPr>
        <w:t xml:space="preserve"> </w:t>
      </w:r>
      <w:r w:rsidR="002162AB">
        <w:rPr>
          <w:sz w:val="24"/>
          <w:szCs w:val="24"/>
        </w:rPr>
        <w:t>Контролируемые параметры подземных коммуникаций назначаются согласно табл. М.3 приложения М.</w:t>
      </w:r>
    </w:p>
    <w:p w:rsidR="00637672" w:rsidRPr="000E0B81" w:rsidRDefault="00592B94" w:rsidP="00DB77D7">
      <w:pPr>
        <w:pStyle w:val="ac"/>
        <w:numPr>
          <w:ilvl w:val="2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Сроки выполнения геотехнического мониторинга</w:t>
      </w:r>
      <w:r w:rsidR="00637672" w:rsidRPr="000E0B81">
        <w:rPr>
          <w:sz w:val="24"/>
          <w:szCs w:val="24"/>
        </w:rPr>
        <w:t xml:space="preserve"> следует назначать:</w:t>
      </w:r>
    </w:p>
    <w:p w:rsidR="00637672" w:rsidRPr="000E0B81" w:rsidRDefault="00637672" w:rsidP="00637672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</w:t>
      </w:r>
      <w:r w:rsidR="00592B94" w:rsidRPr="000E0B81">
        <w:rPr>
          <w:sz w:val="24"/>
          <w:szCs w:val="24"/>
        </w:rPr>
        <w:t xml:space="preserve">при устройстве открытых выработок </w:t>
      </w:r>
      <w:r w:rsidR="004C27AE" w:rsidRPr="000E0B81">
        <w:rPr>
          <w:sz w:val="24"/>
          <w:szCs w:val="24"/>
        </w:rPr>
        <w:t>–</w:t>
      </w:r>
      <w:r w:rsidR="00592B94" w:rsidRPr="000E0B81">
        <w:rPr>
          <w:sz w:val="24"/>
          <w:szCs w:val="24"/>
        </w:rPr>
        <w:t xml:space="preserve"> </w:t>
      </w:r>
      <w:r w:rsidR="004C27AE" w:rsidRPr="000E0B81">
        <w:rPr>
          <w:sz w:val="24"/>
          <w:szCs w:val="24"/>
        </w:rPr>
        <w:t>с начала устройства ограждающих ко</w:t>
      </w:r>
      <w:r w:rsidR="004C27AE" w:rsidRPr="000E0B81">
        <w:rPr>
          <w:sz w:val="24"/>
          <w:szCs w:val="24"/>
        </w:rPr>
        <w:t>н</w:t>
      </w:r>
      <w:r w:rsidR="004C27AE" w:rsidRPr="000E0B81">
        <w:rPr>
          <w:sz w:val="24"/>
          <w:szCs w:val="24"/>
        </w:rPr>
        <w:t>струкций и не менее полугода после устройства, демонтажа ограждающих констру</w:t>
      </w:r>
      <w:r w:rsidR="004C27AE" w:rsidRPr="000E0B81">
        <w:rPr>
          <w:sz w:val="24"/>
          <w:szCs w:val="24"/>
        </w:rPr>
        <w:t>к</w:t>
      </w:r>
      <w:r w:rsidR="004C27AE" w:rsidRPr="000E0B81">
        <w:rPr>
          <w:sz w:val="24"/>
          <w:szCs w:val="24"/>
        </w:rPr>
        <w:t>ций и обратной засыпки выработок</w:t>
      </w:r>
      <w:r w:rsidR="0067482E" w:rsidRPr="000E0B81">
        <w:rPr>
          <w:sz w:val="24"/>
          <w:szCs w:val="24"/>
        </w:rPr>
        <w:t>;</w:t>
      </w:r>
      <w:r w:rsidR="00592B94" w:rsidRPr="000E0B81">
        <w:rPr>
          <w:sz w:val="24"/>
          <w:szCs w:val="24"/>
        </w:rPr>
        <w:t xml:space="preserve"> </w:t>
      </w:r>
    </w:p>
    <w:p w:rsidR="00592B94" w:rsidRPr="000E0B81" w:rsidRDefault="00637672" w:rsidP="00637672">
      <w:pPr>
        <w:spacing w:line="360" w:lineRule="auto"/>
        <w:ind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 xml:space="preserve">- </w:t>
      </w:r>
      <w:r w:rsidR="00592B94" w:rsidRPr="000E0B81">
        <w:rPr>
          <w:sz w:val="24"/>
          <w:szCs w:val="24"/>
        </w:rPr>
        <w:t xml:space="preserve">при устройстве закрытых выработок – с </w:t>
      </w:r>
      <w:r w:rsidR="0067482E" w:rsidRPr="000E0B81">
        <w:rPr>
          <w:sz w:val="24"/>
          <w:szCs w:val="24"/>
        </w:rPr>
        <w:t>момента входа</w:t>
      </w:r>
      <w:r w:rsidR="00592B94" w:rsidRPr="000E0B81">
        <w:rPr>
          <w:sz w:val="24"/>
          <w:szCs w:val="24"/>
        </w:rPr>
        <w:t xml:space="preserve"> объекта</w:t>
      </w:r>
      <w:r w:rsidR="0067482E" w:rsidRPr="000E0B81">
        <w:rPr>
          <w:sz w:val="24"/>
          <w:szCs w:val="24"/>
        </w:rPr>
        <w:t xml:space="preserve"> </w:t>
      </w:r>
      <w:r w:rsidR="00EC3E41" w:rsidRPr="000E0B81">
        <w:rPr>
          <w:sz w:val="24"/>
          <w:szCs w:val="24"/>
        </w:rPr>
        <w:t xml:space="preserve">окружающей застройки </w:t>
      </w:r>
      <w:r w:rsidR="0067482E" w:rsidRPr="000E0B81">
        <w:rPr>
          <w:sz w:val="24"/>
          <w:szCs w:val="24"/>
        </w:rPr>
        <w:t>и прилегающего массива грунта в зону влияния забоя проходческого об</w:t>
      </w:r>
      <w:r w:rsidR="0067482E" w:rsidRPr="000E0B81">
        <w:rPr>
          <w:sz w:val="24"/>
          <w:szCs w:val="24"/>
        </w:rPr>
        <w:t>о</w:t>
      </w:r>
      <w:r w:rsidR="0067482E" w:rsidRPr="000E0B81">
        <w:rPr>
          <w:sz w:val="24"/>
          <w:szCs w:val="24"/>
        </w:rPr>
        <w:t>рудования</w:t>
      </w:r>
      <w:r w:rsidR="00592B94" w:rsidRPr="000E0B81">
        <w:rPr>
          <w:sz w:val="24"/>
          <w:szCs w:val="24"/>
        </w:rPr>
        <w:t xml:space="preserve"> </w:t>
      </w:r>
      <w:r w:rsidR="00112ED0" w:rsidRPr="000E0B81">
        <w:rPr>
          <w:sz w:val="24"/>
          <w:szCs w:val="24"/>
        </w:rPr>
        <w:t>и</w:t>
      </w:r>
      <w:r w:rsidR="0067482E" w:rsidRPr="000E0B81">
        <w:rPr>
          <w:sz w:val="24"/>
          <w:szCs w:val="24"/>
        </w:rPr>
        <w:t xml:space="preserve"> не менее </w:t>
      </w:r>
      <w:r w:rsidRPr="000E0B81">
        <w:rPr>
          <w:sz w:val="24"/>
          <w:szCs w:val="24"/>
        </w:rPr>
        <w:t>полу</w:t>
      </w:r>
      <w:r w:rsidR="0067482E" w:rsidRPr="000E0B81">
        <w:rPr>
          <w:sz w:val="24"/>
          <w:szCs w:val="24"/>
        </w:rPr>
        <w:t>года после</w:t>
      </w:r>
      <w:r w:rsidR="00112ED0" w:rsidRPr="000E0B81">
        <w:rPr>
          <w:sz w:val="24"/>
          <w:szCs w:val="24"/>
        </w:rPr>
        <w:t xml:space="preserve"> их</w:t>
      </w:r>
      <w:r w:rsidR="0067482E" w:rsidRPr="000E0B81">
        <w:rPr>
          <w:sz w:val="24"/>
          <w:szCs w:val="24"/>
        </w:rPr>
        <w:t xml:space="preserve"> выхода из зоны влияния.</w:t>
      </w:r>
    </w:p>
    <w:p w:rsidR="003E6B28" w:rsidRPr="000E0B81" w:rsidRDefault="0067482E" w:rsidP="0067482E">
      <w:pPr>
        <w:overflowPunct/>
        <w:autoSpaceDE/>
        <w:adjustRightInd/>
        <w:spacing w:line="360" w:lineRule="auto"/>
        <w:ind w:firstLine="567"/>
        <w:jc w:val="both"/>
        <w:rPr>
          <w:spacing w:val="20"/>
        </w:rPr>
      </w:pPr>
      <w:r w:rsidRPr="000E0B81">
        <w:rPr>
          <w:spacing w:val="20"/>
        </w:rPr>
        <w:t>Примечани</w:t>
      </w:r>
      <w:r w:rsidR="003E6B28" w:rsidRPr="000E0B81">
        <w:rPr>
          <w:spacing w:val="20"/>
        </w:rPr>
        <w:t>я:</w:t>
      </w:r>
    </w:p>
    <w:p w:rsidR="0067482E" w:rsidRPr="000E0B81" w:rsidRDefault="003E6B28" w:rsidP="0067482E">
      <w:pPr>
        <w:overflowPunct/>
        <w:autoSpaceDE/>
        <w:adjustRightInd/>
        <w:spacing w:line="360" w:lineRule="auto"/>
        <w:ind w:firstLine="567"/>
        <w:jc w:val="both"/>
        <w:rPr>
          <w:spacing w:val="20"/>
        </w:rPr>
      </w:pPr>
      <w:r w:rsidRPr="000E0B81">
        <w:rPr>
          <w:spacing w:val="20"/>
        </w:rPr>
        <w:t>1.</w:t>
      </w:r>
      <w:r w:rsidR="0067482E" w:rsidRPr="000E0B81">
        <w:t>При планировании мониторинга продолжительность осадок над коммуникационными тонн</w:t>
      </w:r>
      <w:r w:rsidR="0067482E" w:rsidRPr="000E0B81">
        <w:t>е</w:t>
      </w:r>
      <w:r w:rsidR="0067482E" w:rsidRPr="000E0B81">
        <w:t>лями и коллекторами диаметром более 3 м допустимо оценивать по приложению</w:t>
      </w:r>
      <w:r w:rsidR="0067482E" w:rsidRPr="000E0B81">
        <w:rPr>
          <w:spacing w:val="20"/>
        </w:rPr>
        <w:t xml:space="preserve"> </w:t>
      </w:r>
      <w:r w:rsidR="001D3A7D" w:rsidRPr="001D3A7D">
        <w:rPr>
          <w:spacing w:val="20"/>
          <w:highlight w:val="yellow"/>
        </w:rPr>
        <w:t>И</w:t>
      </w:r>
      <w:r w:rsidR="0067482E" w:rsidRPr="000E0B81">
        <w:rPr>
          <w:spacing w:val="20"/>
        </w:rPr>
        <w:t>.</w:t>
      </w:r>
    </w:p>
    <w:p w:rsidR="003E6B28" w:rsidRPr="000E0B81" w:rsidRDefault="003E6B28" w:rsidP="0067482E">
      <w:pPr>
        <w:overflowPunct/>
        <w:autoSpaceDE/>
        <w:adjustRightInd/>
        <w:spacing w:line="360" w:lineRule="auto"/>
        <w:ind w:firstLine="567"/>
        <w:jc w:val="both"/>
      </w:pPr>
      <w:r w:rsidRPr="000E0B81">
        <w:t xml:space="preserve">2. Для </w:t>
      </w:r>
      <w:r w:rsidR="00112ED0" w:rsidRPr="000E0B81">
        <w:t xml:space="preserve">закрытых </w:t>
      </w:r>
      <w:r w:rsidRPr="000E0B81">
        <w:t>выработок диаметром менее</w:t>
      </w:r>
      <w:r w:rsidR="00112ED0" w:rsidRPr="000E0B81">
        <w:t xml:space="preserve"> 1 м </w:t>
      </w:r>
      <w:r w:rsidR="00EC3E41" w:rsidRPr="000E0B81">
        <w:t>сроки</w:t>
      </w:r>
      <w:r w:rsidR="00112ED0" w:rsidRPr="000E0B81">
        <w:t xml:space="preserve"> выполнения мониторинга допускается </w:t>
      </w:r>
      <w:r w:rsidR="003879FE" w:rsidRPr="000E0B81">
        <w:t>уменьшать до</w:t>
      </w:r>
      <w:r w:rsidR="00112ED0" w:rsidRPr="000E0B81">
        <w:t xml:space="preserve"> не менее 2 месяцев</w:t>
      </w:r>
      <w:r w:rsidR="00EC3E41" w:rsidRPr="000E0B81">
        <w:t xml:space="preserve"> после выхода объект</w:t>
      </w:r>
      <w:r w:rsidR="00D96C49" w:rsidRPr="000E0B81">
        <w:t>ов</w:t>
      </w:r>
      <w:r w:rsidR="00EC3E41" w:rsidRPr="000E0B81">
        <w:t xml:space="preserve"> окружающей застройки и прилегающего ма</w:t>
      </w:r>
      <w:r w:rsidR="00EC3E41" w:rsidRPr="000E0B81">
        <w:t>с</w:t>
      </w:r>
      <w:r w:rsidR="00EC3E41" w:rsidRPr="000E0B81">
        <w:t>сива грунта из зоны влияния.</w:t>
      </w:r>
    </w:p>
    <w:p w:rsidR="0021639E" w:rsidRPr="000E0B81" w:rsidRDefault="0021639E" w:rsidP="0067482E">
      <w:pPr>
        <w:overflowPunct/>
        <w:autoSpaceDE/>
        <w:adjustRightInd/>
        <w:spacing w:line="360" w:lineRule="auto"/>
        <w:ind w:firstLine="567"/>
        <w:jc w:val="both"/>
      </w:pPr>
      <w:r w:rsidRPr="000E0B81">
        <w:t xml:space="preserve">3. Сроки выполнения мониторинга </w:t>
      </w:r>
      <w:r w:rsidR="00BA1F8A" w:rsidRPr="000E0B81">
        <w:t xml:space="preserve">необходимо продлевать при отсутствии стабилизации </w:t>
      </w:r>
      <w:r w:rsidR="008A2D2A" w:rsidRPr="008A2D2A">
        <w:rPr>
          <w:color w:val="FF0000"/>
        </w:rPr>
        <w:t>(надо вводить критерий стабилизации</w:t>
      </w:r>
      <w:r w:rsidR="008A2D2A">
        <w:rPr>
          <w:color w:val="FF0000"/>
        </w:rPr>
        <w:t>!</w:t>
      </w:r>
      <w:r w:rsidR="008A2D2A" w:rsidRPr="008A2D2A">
        <w:rPr>
          <w:color w:val="FF0000"/>
        </w:rPr>
        <w:t xml:space="preserve">) </w:t>
      </w:r>
      <w:r w:rsidR="00BA1F8A" w:rsidRPr="000E0B81">
        <w:t>изменений контролируемых параметров.</w:t>
      </w:r>
    </w:p>
    <w:p w:rsidR="00627A94" w:rsidRPr="000E0B81" w:rsidRDefault="00627A94" w:rsidP="00DB77D7">
      <w:pPr>
        <w:pStyle w:val="ac"/>
        <w:numPr>
          <w:ilvl w:val="2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При геотехническом мониторинге конструкций строящихся проходных коммуникационных тоннелей и коллекторов следует контролировать перемещения обделки с начала строительства и не менее одного года после его завершения.</w:t>
      </w:r>
    </w:p>
    <w:p w:rsidR="0029001E" w:rsidRPr="000E0B81" w:rsidRDefault="00384F0A" w:rsidP="00DB77D7">
      <w:pPr>
        <w:pStyle w:val="ac"/>
        <w:numPr>
          <w:ilvl w:val="2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lastRenderedPageBreak/>
        <w:t xml:space="preserve">При </w:t>
      </w:r>
      <w:r w:rsidR="0029001E" w:rsidRPr="000E0B81">
        <w:rPr>
          <w:sz w:val="24"/>
          <w:szCs w:val="24"/>
        </w:rPr>
        <w:t>строительстве</w:t>
      </w:r>
      <w:r w:rsidRPr="000E0B81">
        <w:rPr>
          <w:sz w:val="24"/>
          <w:szCs w:val="24"/>
        </w:rPr>
        <w:t xml:space="preserve"> </w:t>
      </w:r>
      <w:r w:rsidR="0029001E" w:rsidRPr="000E0B81">
        <w:rPr>
          <w:sz w:val="24"/>
          <w:szCs w:val="24"/>
        </w:rPr>
        <w:t>локальных частей коммуникаций</w:t>
      </w:r>
      <w:r w:rsidR="00033D22" w:rsidRPr="000E0B81">
        <w:rPr>
          <w:sz w:val="24"/>
          <w:szCs w:val="24"/>
        </w:rPr>
        <w:t xml:space="preserve"> (</w:t>
      </w:r>
      <w:r w:rsidR="0029001E" w:rsidRPr="000E0B81">
        <w:rPr>
          <w:sz w:val="24"/>
          <w:szCs w:val="24"/>
        </w:rPr>
        <w:t>выполня</w:t>
      </w:r>
      <w:r w:rsidR="00033D22" w:rsidRPr="000E0B81">
        <w:rPr>
          <w:sz w:val="24"/>
          <w:szCs w:val="24"/>
        </w:rPr>
        <w:t>ются</w:t>
      </w:r>
      <w:r w:rsidR="0029001E" w:rsidRPr="000E0B81">
        <w:rPr>
          <w:sz w:val="24"/>
          <w:szCs w:val="24"/>
        </w:rPr>
        <w:t xml:space="preserve"> </w:t>
      </w:r>
      <w:r w:rsidR="00CB1003" w:rsidRPr="000E0B81">
        <w:rPr>
          <w:sz w:val="24"/>
          <w:szCs w:val="24"/>
        </w:rPr>
        <w:t>о</w:t>
      </w:r>
      <w:r w:rsidR="00CB1003" w:rsidRPr="000E0B81">
        <w:rPr>
          <w:sz w:val="24"/>
          <w:szCs w:val="24"/>
        </w:rPr>
        <w:t>т</w:t>
      </w:r>
      <w:r w:rsidR="00CB1003" w:rsidRPr="000E0B81">
        <w:rPr>
          <w:sz w:val="24"/>
          <w:szCs w:val="24"/>
        </w:rPr>
        <w:t>крыты</w:t>
      </w:r>
      <w:r w:rsidR="0029001E" w:rsidRPr="000E0B81">
        <w:rPr>
          <w:sz w:val="24"/>
          <w:szCs w:val="24"/>
        </w:rPr>
        <w:t>м</w:t>
      </w:r>
      <w:r w:rsidR="00CB1003" w:rsidRPr="000E0B81">
        <w:rPr>
          <w:sz w:val="24"/>
          <w:szCs w:val="24"/>
        </w:rPr>
        <w:t xml:space="preserve"> </w:t>
      </w:r>
      <w:r w:rsidR="0029001E" w:rsidRPr="000E0B81">
        <w:rPr>
          <w:sz w:val="24"/>
          <w:szCs w:val="24"/>
        </w:rPr>
        <w:t>способом</w:t>
      </w:r>
      <w:r w:rsidR="00033D22" w:rsidRPr="000E0B81">
        <w:rPr>
          <w:sz w:val="24"/>
          <w:szCs w:val="24"/>
        </w:rPr>
        <w:t>)</w:t>
      </w:r>
      <w:r w:rsidR="00CB1003" w:rsidRPr="000E0B81">
        <w:rPr>
          <w:sz w:val="24"/>
          <w:szCs w:val="24"/>
        </w:rPr>
        <w:t xml:space="preserve"> </w:t>
      </w:r>
      <w:r w:rsidRPr="000E0B81">
        <w:rPr>
          <w:sz w:val="24"/>
          <w:szCs w:val="24"/>
        </w:rPr>
        <w:t xml:space="preserve">периодичность мониторинга </w:t>
      </w:r>
      <w:r w:rsidR="001D1DA5" w:rsidRPr="000E0B81">
        <w:rPr>
          <w:sz w:val="24"/>
          <w:szCs w:val="24"/>
        </w:rPr>
        <w:t>ограждающих</w:t>
      </w:r>
      <w:r w:rsidRPr="000E0B81">
        <w:rPr>
          <w:sz w:val="24"/>
          <w:szCs w:val="24"/>
        </w:rPr>
        <w:t xml:space="preserve"> конструкций</w:t>
      </w:r>
      <w:r w:rsidR="001D1DA5" w:rsidRPr="000E0B81">
        <w:rPr>
          <w:sz w:val="24"/>
          <w:szCs w:val="24"/>
        </w:rPr>
        <w:t xml:space="preserve"> выраб</w:t>
      </w:r>
      <w:r w:rsidR="001D1DA5" w:rsidRPr="000E0B81">
        <w:rPr>
          <w:sz w:val="24"/>
          <w:szCs w:val="24"/>
        </w:rPr>
        <w:t>о</w:t>
      </w:r>
      <w:r w:rsidR="001D1DA5" w:rsidRPr="000E0B81">
        <w:rPr>
          <w:sz w:val="24"/>
          <w:szCs w:val="24"/>
        </w:rPr>
        <w:t>ток</w:t>
      </w:r>
      <w:r w:rsidRPr="000E0B81">
        <w:rPr>
          <w:sz w:val="24"/>
          <w:szCs w:val="24"/>
        </w:rPr>
        <w:t xml:space="preserve">, прилегающего массива грунта и </w:t>
      </w:r>
      <w:r w:rsidR="001D1DA5" w:rsidRPr="000E0B81">
        <w:rPr>
          <w:sz w:val="24"/>
          <w:szCs w:val="24"/>
        </w:rPr>
        <w:t>объектов</w:t>
      </w:r>
      <w:r w:rsidRPr="000E0B81">
        <w:rPr>
          <w:sz w:val="24"/>
          <w:szCs w:val="24"/>
        </w:rPr>
        <w:t xml:space="preserve"> окружающей застройки </w:t>
      </w:r>
      <w:r w:rsidR="00A46186" w:rsidRPr="000E0B81">
        <w:rPr>
          <w:sz w:val="24"/>
          <w:szCs w:val="24"/>
        </w:rPr>
        <w:t xml:space="preserve">должна быть: </w:t>
      </w:r>
      <w:r w:rsidRPr="000E0B81">
        <w:rPr>
          <w:sz w:val="24"/>
          <w:szCs w:val="24"/>
        </w:rPr>
        <w:t>в период устройства</w:t>
      </w:r>
      <w:r w:rsidR="007A397F" w:rsidRPr="000E0B81">
        <w:rPr>
          <w:sz w:val="24"/>
          <w:szCs w:val="24"/>
        </w:rPr>
        <w:t>,</w:t>
      </w:r>
      <w:r w:rsidRPr="000E0B81">
        <w:rPr>
          <w:sz w:val="24"/>
          <w:szCs w:val="24"/>
        </w:rPr>
        <w:t xml:space="preserve"> демонтажа </w:t>
      </w:r>
      <w:r w:rsidR="000C1EDA" w:rsidRPr="000E0B81">
        <w:rPr>
          <w:sz w:val="24"/>
          <w:szCs w:val="24"/>
        </w:rPr>
        <w:t>ограждающих конструкций</w:t>
      </w:r>
      <w:r w:rsidR="007A397F" w:rsidRPr="000E0B81">
        <w:rPr>
          <w:sz w:val="24"/>
          <w:szCs w:val="24"/>
        </w:rPr>
        <w:t xml:space="preserve"> и обратной засыпки выр</w:t>
      </w:r>
      <w:r w:rsidR="007A397F" w:rsidRPr="000E0B81">
        <w:rPr>
          <w:sz w:val="24"/>
          <w:szCs w:val="24"/>
        </w:rPr>
        <w:t>а</w:t>
      </w:r>
      <w:r w:rsidR="007A397F" w:rsidRPr="000E0B81">
        <w:rPr>
          <w:sz w:val="24"/>
          <w:szCs w:val="24"/>
        </w:rPr>
        <w:t>боток</w:t>
      </w:r>
      <w:r w:rsidR="000C1EDA" w:rsidRPr="000E0B81">
        <w:rPr>
          <w:sz w:val="24"/>
          <w:szCs w:val="24"/>
        </w:rPr>
        <w:t xml:space="preserve"> </w:t>
      </w:r>
      <w:r w:rsidR="00A46186" w:rsidRPr="000E0B81">
        <w:rPr>
          <w:sz w:val="24"/>
          <w:szCs w:val="24"/>
        </w:rPr>
        <w:t xml:space="preserve">- </w:t>
      </w:r>
      <w:r w:rsidRPr="000E0B81">
        <w:rPr>
          <w:sz w:val="24"/>
          <w:szCs w:val="24"/>
        </w:rPr>
        <w:t xml:space="preserve">не реже 1 раза в неделю, в дальнейшем - не реже 1 раза в месяц.  </w:t>
      </w:r>
    </w:p>
    <w:p w:rsidR="00384F0A" w:rsidRPr="000E0B81" w:rsidRDefault="00DB514C" w:rsidP="00DB77D7">
      <w:pPr>
        <w:pStyle w:val="ac"/>
        <w:numPr>
          <w:ilvl w:val="2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При строительстве линейных частей коммуникаций</w:t>
      </w:r>
      <w:r w:rsidR="00A46186" w:rsidRPr="000E0B81">
        <w:rPr>
          <w:sz w:val="24"/>
          <w:szCs w:val="24"/>
        </w:rPr>
        <w:t xml:space="preserve"> (</w:t>
      </w:r>
      <w:r w:rsidRPr="000E0B81">
        <w:rPr>
          <w:sz w:val="24"/>
          <w:szCs w:val="24"/>
        </w:rPr>
        <w:t>выполня</w:t>
      </w:r>
      <w:r w:rsidR="00A46186" w:rsidRPr="000E0B81">
        <w:rPr>
          <w:sz w:val="24"/>
          <w:szCs w:val="24"/>
        </w:rPr>
        <w:t>ются</w:t>
      </w:r>
      <w:r w:rsidRPr="000E0B81">
        <w:rPr>
          <w:sz w:val="24"/>
          <w:szCs w:val="24"/>
        </w:rPr>
        <w:t xml:space="preserve"> з</w:t>
      </w:r>
      <w:r w:rsidRPr="000E0B81">
        <w:rPr>
          <w:sz w:val="24"/>
          <w:szCs w:val="24"/>
        </w:rPr>
        <w:t>а</w:t>
      </w:r>
      <w:r w:rsidRPr="000E0B81">
        <w:rPr>
          <w:sz w:val="24"/>
          <w:szCs w:val="24"/>
        </w:rPr>
        <w:t>крытым способом</w:t>
      </w:r>
      <w:r w:rsidR="00A46186" w:rsidRPr="000E0B81">
        <w:rPr>
          <w:sz w:val="24"/>
          <w:szCs w:val="24"/>
        </w:rPr>
        <w:t xml:space="preserve">) </w:t>
      </w:r>
      <w:r w:rsidR="00384F0A" w:rsidRPr="000E0B81">
        <w:rPr>
          <w:sz w:val="24"/>
          <w:szCs w:val="24"/>
        </w:rPr>
        <w:t>периодичность мониторинга прилегающего массива грунта и с</w:t>
      </w:r>
      <w:r w:rsidR="00384F0A" w:rsidRPr="000E0B81">
        <w:rPr>
          <w:sz w:val="24"/>
          <w:szCs w:val="24"/>
        </w:rPr>
        <w:t>о</w:t>
      </w:r>
      <w:r w:rsidR="00384F0A" w:rsidRPr="000E0B81">
        <w:rPr>
          <w:sz w:val="24"/>
          <w:szCs w:val="24"/>
        </w:rPr>
        <w:t>оружений окружающей застройки</w:t>
      </w:r>
      <w:r w:rsidR="00A46186" w:rsidRPr="000E0B81">
        <w:rPr>
          <w:sz w:val="24"/>
          <w:szCs w:val="24"/>
        </w:rPr>
        <w:t xml:space="preserve"> должна быть:</w:t>
      </w:r>
      <w:r w:rsidR="00384F0A" w:rsidRPr="000E0B81">
        <w:rPr>
          <w:sz w:val="24"/>
          <w:szCs w:val="24"/>
        </w:rPr>
        <w:t xml:space="preserve"> в период их нахождения в зоне вли</w:t>
      </w:r>
      <w:r w:rsidR="00384F0A" w:rsidRPr="000E0B81">
        <w:rPr>
          <w:sz w:val="24"/>
          <w:szCs w:val="24"/>
        </w:rPr>
        <w:t>я</w:t>
      </w:r>
      <w:r w:rsidR="00384F0A" w:rsidRPr="00976529">
        <w:rPr>
          <w:sz w:val="24"/>
          <w:szCs w:val="24"/>
        </w:rPr>
        <w:t xml:space="preserve">ния забоя проходческого оборудования – не реже 1 раза в </w:t>
      </w:r>
      <w:r w:rsidR="00976529" w:rsidRPr="00976529">
        <w:rPr>
          <w:sz w:val="24"/>
          <w:szCs w:val="24"/>
        </w:rPr>
        <w:t xml:space="preserve">2 </w:t>
      </w:r>
      <w:r w:rsidR="009D0131">
        <w:rPr>
          <w:color w:val="FF0000"/>
          <w:sz w:val="24"/>
          <w:szCs w:val="24"/>
        </w:rPr>
        <w:t xml:space="preserve">??? </w:t>
      </w:r>
      <w:r w:rsidR="00976529" w:rsidRPr="00976529">
        <w:rPr>
          <w:sz w:val="24"/>
          <w:szCs w:val="24"/>
        </w:rPr>
        <w:t>дня</w:t>
      </w:r>
      <w:r w:rsidR="00687CB6" w:rsidRPr="00976529">
        <w:rPr>
          <w:sz w:val="24"/>
          <w:szCs w:val="24"/>
        </w:rPr>
        <w:t xml:space="preserve"> </w:t>
      </w:r>
      <w:r w:rsidR="00ED4D7D" w:rsidRPr="00976529">
        <w:rPr>
          <w:sz w:val="24"/>
          <w:szCs w:val="24"/>
        </w:rPr>
        <w:t>и</w:t>
      </w:r>
      <w:r w:rsidR="00384F0A" w:rsidRPr="00976529">
        <w:rPr>
          <w:sz w:val="24"/>
          <w:szCs w:val="24"/>
        </w:rPr>
        <w:t xml:space="preserve"> не менее 4 ци</w:t>
      </w:r>
      <w:r w:rsidR="00384F0A" w:rsidRPr="00976529">
        <w:rPr>
          <w:sz w:val="24"/>
          <w:szCs w:val="24"/>
        </w:rPr>
        <w:t>к</w:t>
      </w:r>
      <w:r w:rsidR="00384F0A" w:rsidRPr="00976529">
        <w:rPr>
          <w:sz w:val="24"/>
          <w:szCs w:val="24"/>
        </w:rPr>
        <w:t>лов</w:t>
      </w:r>
      <w:r w:rsidR="00A46186" w:rsidRPr="00976529">
        <w:rPr>
          <w:sz w:val="24"/>
          <w:szCs w:val="24"/>
        </w:rPr>
        <w:t>,</w:t>
      </w:r>
      <w:r w:rsidR="00384F0A" w:rsidRPr="00976529">
        <w:rPr>
          <w:sz w:val="24"/>
          <w:szCs w:val="24"/>
        </w:rPr>
        <w:t xml:space="preserve"> в</w:t>
      </w:r>
      <w:r w:rsidR="00384F0A" w:rsidRPr="000E0B81">
        <w:rPr>
          <w:sz w:val="24"/>
          <w:szCs w:val="24"/>
        </w:rPr>
        <w:t xml:space="preserve"> дальнейшем - не реже 1 раза в месяц.  </w:t>
      </w:r>
    </w:p>
    <w:p w:rsidR="00A84ABD" w:rsidRPr="000E0B81" w:rsidRDefault="00A84ABD" w:rsidP="000D678A">
      <w:pPr>
        <w:shd w:val="clear" w:color="auto" w:fill="FFFFFF"/>
        <w:tabs>
          <w:tab w:val="left" w:pos="426"/>
        </w:tabs>
        <w:spacing w:line="360" w:lineRule="auto"/>
        <w:ind w:firstLine="284"/>
        <w:jc w:val="both"/>
        <w:rPr>
          <w:spacing w:val="20"/>
        </w:rPr>
      </w:pPr>
    </w:p>
    <w:p w:rsidR="000035BF" w:rsidRPr="000E0B81" w:rsidRDefault="000035BF" w:rsidP="000D678A">
      <w:pPr>
        <w:shd w:val="clear" w:color="auto" w:fill="FFFFFF"/>
        <w:tabs>
          <w:tab w:val="left" w:pos="426"/>
        </w:tabs>
        <w:spacing w:line="360" w:lineRule="auto"/>
        <w:ind w:firstLine="284"/>
        <w:jc w:val="both"/>
        <w:rPr>
          <w:spacing w:val="20"/>
        </w:rPr>
      </w:pPr>
      <w:r w:rsidRPr="000E0B81">
        <w:rPr>
          <w:spacing w:val="20"/>
        </w:rPr>
        <w:t>При</w:t>
      </w:r>
      <w:r w:rsidR="00CA5E9E" w:rsidRPr="000E0B81">
        <w:rPr>
          <w:spacing w:val="20"/>
        </w:rPr>
        <w:t>мечания</w:t>
      </w:r>
      <w:r w:rsidRPr="000E0B81">
        <w:rPr>
          <w:spacing w:val="20"/>
        </w:rPr>
        <w:t>:</w:t>
      </w:r>
    </w:p>
    <w:p w:rsidR="000035BF" w:rsidRPr="000E0B81" w:rsidRDefault="00B320FE" w:rsidP="00A84ABD">
      <w:pPr>
        <w:overflowPunct/>
        <w:autoSpaceDE/>
        <w:adjustRightInd/>
        <w:spacing w:line="360" w:lineRule="auto"/>
        <w:ind w:firstLine="567"/>
        <w:jc w:val="both"/>
      </w:pPr>
      <w:r w:rsidRPr="000E0B81">
        <w:t>1</w:t>
      </w:r>
      <w:r w:rsidR="000035BF" w:rsidRPr="000E0B81">
        <w:t>.</w:t>
      </w:r>
      <w:r w:rsidR="000035BF" w:rsidRPr="000E0B81">
        <w:tab/>
        <w:t xml:space="preserve">Периодичность измерений контролируемых параметров </w:t>
      </w:r>
      <w:r w:rsidR="003961B3" w:rsidRPr="000E0B81">
        <w:t>следует</w:t>
      </w:r>
      <w:r w:rsidR="000035BF" w:rsidRPr="000E0B81">
        <w:t xml:space="preserve"> увязывать с графиком выполнения проходческих работ</w:t>
      </w:r>
      <w:r w:rsidR="003961B3" w:rsidRPr="000E0B81">
        <w:t>.</w:t>
      </w:r>
      <w:r w:rsidR="000035BF" w:rsidRPr="000E0B81">
        <w:t xml:space="preserve"> </w:t>
      </w:r>
      <w:r w:rsidR="003961B3" w:rsidRPr="000E0B81">
        <w:t>При превышении прогнозных значений контролируемых параметров измерения</w:t>
      </w:r>
      <w:r w:rsidR="000035BF" w:rsidRPr="000E0B81">
        <w:t xml:space="preserve"> </w:t>
      </w:r>
      <w:r w:rsidR="003961B3" w:rsidRPr="000E0B81">
        <w:t>допускается</w:t>
      </w:r>
      <w:r w:rsidR="000035BF" w:rsidRPr="000E0B81">
        <w:t xml:space="preserve"> выполнять чаще</w:t>
      </w:r>
      <w:r w:rsidRPr="000E0B81">
        <w:t>. При превышении предельных значений контролируемых п</w:t>
      </w:r>
      <w:r w:rsidRPr="000E0B81">
        <w:t>а</w:t>
      </w:r>
      <w:r w:rsidRPr="000E0B81">
        <w:t>раметров или выявления опасных отклонений и тенденций периодичность мониторинга должна быть увеличена</w:t>
      </w:r>
      <w:r w:rsidR="000035BF" w:rsidRPr="000E0B81">
        <w:t>.</w:t>
      </w:r>
    </w:p>
    <w:p w:rsidR="000035BF" w:rsidRPr="000E0B81" w:rsidRDefault="00B320FE" w:rsidP="00A84ABD">
      <w:pPr>
        <w:overflowPunct/>
        <w:autoSpaceDE/>
        <w:adjustRightInd/>
        <w:spacing w:line="360" w:lineRule="auto"/>
        <w:ind w:firstLine="567"/>
        <w:jc w:val="both"/>
      </w:pPr>
      <w:r w:rsidRPr="000E0B81">
        <w:t>2</w:t>
      </w:r>
      <w:r w:rsidR="000035BF" w:rsidRPr="000E0B81">
        <w:t>.</w:t>
      </w:r>
      <w:r w:rsidR="000035BF" w:rsidRPr="000E0B81">
        <w:tab/>
        <w:t xml:space="preserve">После завершения строительства коммуникаций и при </w:t>
      </w:r>
      <w:r w:rsidR="001D1DA5" w:rsidRPr="000E0B81">
        <w:t xml:space="preserve">сравнительной </w:t>
      </w:r>
      <w:r w:rsidR="000035BF" w:rsidRPr="000E0B81">
        <w:t xml:space="preserve">стабилизации изменений контролируемых параметров наблюдения допускается вести 1 раз в 3 месяца. </w:t>
      </w:r>
    </w:p>
    <w:p w:rsidR="003F1C5A" w:rsidRPr="000E0B81" w:rsidRDefault="00F4216C" w:rsidP="00DB77D7">
      <w:pPr>
        <w:pStyle w:val="ac"/>
        <w:numPr>
          <w:ilvl w:val="2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Работы по н</w:t>
      </w:r>
      <w:r w:rsidR="002A0543" w:rsidRPr="000E0B81">
        <w:rPr>
          <w:sz w:val="24"/>
          <w:szCs w:val="24"/>
        </w:rPr>
        <w:t>ачальн</w:t>
      </w:r>
      <w:r w:rsidRPr="000E0B81">
        <w:rPr>
          <w:sz w:val="24"/>
          <w:szCs w:val="24"/>
        </w:rPr>
        <w:t>ому</w:t>
      </w:r>
      <w:r w:rsidR="002A0543" w:rsidRPr="000E0B81">
        <w:rPr>
          <w:sz w:val="24"/>
          <w:szCs w:val="24"/>
        </w:rPr>
        <w:t xml:space="preserve"> этап</w:t>
      </w:r>
      <w:r w:rsidRPr="000E0B81">
        <w:rPr>
          <w:sz w:val="24"/>
          <w:szCs w:val="24"/>
        </w:rPr>
        <w:t>у</w:t>
      </w:r>
      <w:r w:rsidR="002A0543" w:rsidRPr="000E0B81">
        <w:rPr>
          <w:sz w:val="24"/>
          <w:szCs w:val="24"/>
        </w:rPr>
        <w:t xml:space="preserve"> геотехнического мониторинга</w:t>
      </w:r>
      <w:r w:rsidR="003F1C5A" w:rsidRPr="000E0B81">
        <w:rPr>
          <w:sz w:val="24"/>
          <w:szCs w:val="24"/>
        </w:rPr>
        <w:t>, а также оформление отчетной документации следует выполнять в соответствии с указаниями СП 22.13330.2011.</w:t>
      </w:r>
    </w:p>
    <w:p w:rsidR="002A0543" w:rsidRPr="000E0B81" w:rsidRDefault="002A0543" w:rsidP="00DB77D7">
      <w:pPr>
        <w:pStyle w:val="ac"/>
        <w:numPr>
          <w:ilvl w:val="2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В процессе геотехнического мониторинга необходимо обеспечить сво</w:t>
      </w:r>
      <w:r w:rsidRPr="000E0B81">
        <w:rPr>
          <w:sz w:val="24"/>
          <w:szCs w:val="24"/>
        </w:rPr>
        <w:t>е</w:t>
      </w:r>
      <w:r w:rsidRPr="000E0B81">
        <w:rPr>
          <w:sz w:val="24"/>
          <w:szCs w:val="24"/>
        </w:rPr>
        <w:t xml:space="preserve">временность информирования </w:t>
      </w:r>
      <w:r w:rsidR="00ED4D7D" w:rsidRPr="000E0B81">
        <w:rPr>
          <w:sz w:val="24"/>
          <w:szCs w:val="24"/>
        </w:rPr>
        <w:t>представителей авторского и технического надзора</w:t>
      </w:r>
      <w:r w:rsidRPr="000E0B81">
        <w:rPr>
          <w:sz w:val="24"/>
          <w:szCs w:val="24"/>
        </w:rPr>
        <w:t xml:space="preserve"> о выявленных отклонениях контролируемых параметров от проектных значений и р</w:t>
      </w:r>
      <w:r w:rsidRPr="000E0B81">
        <w:rPr>
          <w:sz w:val="24"/>
          <w:szCs w:val="24"/>
        </w:rPr>
        <w:t>е</w:t>
      </w:r>
      <w:r w:rsidRPr="000E0B81">
        <w:rPr>
          <w:sz w:val="24"/>
          <w:szCs w:val="24"/>
        </w:rPr>
        <w:t>зультатов прогноза.</w:t>
      </w:r>
    </w:p>
    <w:p w:rsidR="00ED1D6E" w:rsidRPr="000E0B81" w:rsidRDefault="00ED1D6E" w:rsidP="00DB77D7">
      <w:pPr>
        <w:pStyle w:val="ac"/>
        <w:numPr>
          <w:ilvl w:val="2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Если в процессе геотехнического мониторинга выявлено, что фактич</w:t>
      </w:r>
      <w:r w:rsidRPr="000E0B81">
        <w:rPr>
          <w:sz w:val="24"/>
          <w:szCs w:val="24"/>
        </w:rPr>
        <w:t>е</w:t>
      </w:r>
      <w:r w:rsidRPr="000E0B81">
        <w:rPr>
          <w:sz w:val="24"/>
          <w:szCs w:val="24"/>
        </w:rPr>
        <w:t>ск</w:t>
      </w:r>
      <w:r w:rsidR="001A76EC" w:rsidRPr="000E0B81">
        <w:rPr>
          <w:sz w:val="24"/>
          <w:szCs w:val="24"/>
        </w:rPr>
        <w:t>ие</w:t>
      </w:r>
      <w:r w:rsidRPr="000E0B81">
        <w:rPr>
          <w:sz w:val="24"/>
          <w:szCs w:val="24"/>
        </w:rPr>
        <w:t xml:space="preserve"> </w:t>
      </w:r>
      <w:r w:rsidR="001A76EC" w:rsidRPr="000E0B81">
        <w:rPr>
          <w:sz w:val="24"/>
          <w:szCs w:val="24"/>
        </w:rPr>
        <w:t>значения</w:t>
      </w:r>
      <w:r w:rsidRPr="000E0B81">
        <w:rPr>
          <w:sz w:val="24"/>
          <w:szCs w:val="24"/>
        </w:rPr>
        <w:t xml:space="preserve"> </w:t>
      </w:r>
      <w:r w:rsidR="001A76EC" w:rsidRPr="000E0B81">
        <w:rPr>
          <w:sz w:val="24"/>
          <w:szCs w:val="24"/>
        </w:rPr>
        <w:t xml:space="preserve">контролируемых параметров </w:t>
      </w:r>
      <w:r w:rsidR="007C3E92" w:rsidRPr="000E0B81">
        <w:rPr>
          <w:sz w:val="24"/>
          <w:szCs w:val="24"/>
        </w:rPr>
        <w:t xml:space="preserve">сооружения окружающей застройки </w:t>
      </w:r>
      <w:r w:rsidRPr="000E0B81">
        <w:rPr>
          <w:sz w:val="24"/>
          <w:szCs w:val="24"/>
        </w:rPr>
        <w:t>пр</w:t>
      </w:r>
      <w:r w:rsidRPr="000E0B81">
        <w:rPr>
          <w:sz w:val="24"/>
          <w:szCs w:val="24"/>
        </w:rPr>
        <w:t>е</w:t>
      </w:r>
      <w:r w:rsidRPr="000E0B81">
        <w:rPr>
          <w:sz w:val="24"/>
          <w:szCs w:val="24"/>
        </w:rPr>
        <w:t>высил</w:t>
      </w:r>
      <w:r w:rsidR="00F70E50" w:rsidRPr="000E0B81">
        <w:rPr>
          <w:sz w:val="24"/>
          <w:szCs w:val="24"/>
        </w:rPr>
        <w:t>и</w:t>
      </w:r>
      <w:r w:rsidRPr="000E0B81">
        <w:rPr>
          <w:sz w:val="24"/>
          <w:szCs w:val="24"/>
        </w:rPr>
        <w:t xml:space="preserve"> прогнозные</w:t>
      </w:r>
      <w:r w:rsidR="00F70E50" w:rsidRPr="000E0B81">
        <w:rPr>
          <w:sz w:val="24"/>
          <w:szCs w:val="24"/>
        </w:rPr>
        <w:t xml:space="preserve">, но были </w:t>
      </w:r>
      <w:r w:rsidRPr="000E0B81">
        <w:rPr>
          <w:sz w:val="24"/>
          <w:szCs w:val="24"/>
        </w:rPr>
        <w:t xml:space="preserve">меньше предельных </w:t>
      </w:r>
      <w:r w:rsidR="00F70E50" w:rsidRPr="000E0B81">
        <w:rPr>
          <w:sz w:val="24"/>
          <w:szCs w:val="24"/>
        </w:rPr>
        <w:t>значений</w:t>
      </w:r>
      <w:r w:rsidRPr="000E0B81">
        <w:rPr>
          <w:sz w:val="24"/>
          <w:szCs w:val="24"/>
        </w:rPr>
        <w:t xml:space="preserve">, следует выявить причины данного превышения, </w:t>
      </w:r>
      <w:r w:rsidR="00F70E50" w:rsidRPr="000E0B81">
        <w:rPr>
          <w:sz w:val="24"/>
          <w:szCs w:val="24"/>
        </w:rPr>
        <w:t xml:space="preserve">при необходимости </w:t>
      </w:r>
      <w:r w:rsidRPr="000E0B81">
        <w:rPr>
          <w:sz w:val="24"/>
          <w:szCs w:val="24"/>
        </w:rPr>
        <w:t>откорректировать технологию производства работ или (и) выполнить повторную уточненную оценку влияния и</w:t>
      </w:r>
      <w:r w:rsidR="00AE3AE0" w:rsidRPr="000E0B81">
        <w:rPr>
          <w:sz w:val="24"/>
          <w:szCs w:val="24"/>
        </w:rPr>
        <w:t>,</w:t>
      </w:r>
      <w:r w:rsidRPr="000E0B81">
        <w:rPr>
          <w:sz w:val="24"/>
          <w:szCs w:val="24"/>
        </w:rPr>
        <w:t xml:space="preserve"> при необходим</w:t>
      </w:r>
      <w:r w:rsidRPr="000E0B81">
        <w:rPr>
          <w:sz w:val="24"/>
          <w:szCs w:val="24"/>
        </w:rPr>
        <w:t>о</w:t>
      </w:r>
      <w:r w:rsidRPr="000E0B81">
        <w:rPr>
          <w:sz w:val="24"/>
          <w:szCs w:val="24"/>
        </w:rPr>
        <w:t>сти</w:t>
      </w:r>
      <w:r w:rsidR="00AE3AE0" w:rsidRPr="000E0B81">
        <w:rPr>
          <w:sz w:val="24"/>
          <w:szCs w:val="24"/>
        </w:rPr>
        <w:t>,</w:t>
      </w:r>
      <w:r w:rsidRPr="000E0B81">
        <w:rPr>
          <w:sz w:val="24"/>
          <w:szCs w:val="24"/>
        </w:rPr>
        <w:t xml:space="preserve"> разработать меры защиты существующих сооружений для оставшихся участков работ. </w:t>
      </w:r>
    </w:p>
    <w:p w:rsidR="00ED1D6E" w:rsidRPr="000E0B81" w:rsidRDefault="00F70E50" w:rsidP="00DB77D7">
      <w:pPr>
        <w:pStyle w:val="ac"/>
        <w:numPr>
          <w:ilvl w:val="2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0E0B81">
        <w:rPr>
          <w:sz w:val="24"/>
          <w:szCs w:val="24"/>
        </w:rPr>
        <w:t>Если в процессе геотехнического мониторинга выявлено, что фактич</w:t>
      </w:r>
      <w:r w:rsidRPr="000E0B81">
        <w:rPr>
          <w:sz w:val="24"/>
          <w:szCs w:val="24"/>
        </w:rPr>
        <w:t>е</w:t>
      </w:r>
      <w:r w:rsidRPr="000E0B81">
        <w:rPr>
          <w:sz w:val="24"/>
          <w:szCs w:val="24"/>
        </w:rPr>
        <w:t xml:space="preserve">ские значения контролируемых параметров </w:t>
      </w:r>
      <w:r w:rsidR="007C3E92" w:rsidRPr="000E0B81">
        <w:rPr>
          <w:sz w:val="24"/>
          <w:szCs w:val="24"/>
        </w:rPr>
        <w:t xml:space="preserve">сооружения окружающей застройки </w:t>
      </w:r>
      <w:r w:rsidRPr="000E0B81">
        <w:rPr>
          <w:sz w:val="24"/>
          <w:szCs w:val="24"/>
        </w:rPr>
        <w:t>пр</w:t>
      </w:r>
      <w:r w:rsidRPr="000E0B81">
        <w:rPr>
          <w:sz w:val="24"/>
          <w:szCs w:val="24"/>
        </w:rPr>
        <w:t>е</w:t>
      </w:r>
      <w:r w:rsidRPr="000E0B81">
        <w:rPr>
          <w:sz w:val="24"/>
          <w:szCs w:val="24"/>
        </w:rPr>
        <w:t xml:space="preserve">высили </w:t>
      </w:r>
      <w:r w:rsidR="00ED1D6E" w:rsidRPr="000E0B81">
        <w:rPr>
          <w:sz w:val="24"/>
          <w:szCs w:val="24"/>
        </w:rPr>
        <w:t>предельн</w:t>
      </w:r>
      <w:r w:rsidR="00AE3AE0" w:rsidRPr="000E0B81">
        <w:rPr>
          <w:sz w:val="24"/>
          <w:szCs w:val="24"/>
        </w:rPr>
        <w:t>ые</w:t>
      </w:r>
      <w:r w:rsidR="00ED1D6E" w:rsidRPr="000E0B81">
        <w:rPr>
          <w:sz w:val="24"/>
          <w:szCs w:val="24"/>
        </w:rPr>
        <w:t xml:space="preserve"> </w:t>
      </w:r>
      <w:r w:rsidRPr="000E0B81">
        <w:rPr>
          <w:sz w:val="24"/>
          <w:szCs w:val="24"/>
        </w:rPr>
        <w:t>значения</w:t>
      </w:r>
      <w:r w:rsidR="00ED1D6E" w:rsidRPr="000E0B81">
        <w:rPr>
          <w:sz w:val="24"/>
          <w:szCs w:val="24"/>
        </w:rPr>
        <w:t xml:space="preserve">, то работы по строительству </w:t>
      </w:r>
      <w:r w:rsidRPr="000E0B81">
        <w:rPr>
          <w:sz w:val="24"/>
          <w:szCs w:val="24"/>
        </w:rPr>
        <w:t>коммуникаций</w:t>
      </w:r>
      <w:r w:rsidR="00ED1D6E" w:rsidRPr="000E0B81">
        <w:rPr>
          <w:sz w:val="24"/>
          <w:szCs w:val="24"/>
        </w:rPr>
        <w:t xml:space="preserve"> должны </w:t>
      </w:r>
      <w:r w:rsidR="00ED1D6E" w:rsidRPr="000E0B81">
        <w:rPr>
          <w:sz w:val="24"/>
          <w:szCs w:val="24"/>
        </w:rPr>
        <w:lastRenderedPageBreak/>
        <w:t>быть приостановлены</w:t>
      </w:r>
      <w:r w:rsidRPr="000E0B81">
        <w:rPr>
          <w:sz w:val="24"/>
          <w:szCs w:val="24"/>
        </w:rPr>
        <w:t xml:space="preserve">, </w:t>
      </w:r>
      <w:r w:rsidR="00ED1D6E" w:rsidRPr="000E0B81">
        <w:rPr>
          <w:sz w:val="24"/>
          <w:szCs w:val="24"/>
        </w:rPr>
        <w:t>выполн</w:t>
      </w:r>
      <w:r w:rsidRPr="000E0B81">
        <w:rPr>
          <w:sz w:val="24"/>
          <w:szCs w:val="24"/>
        </w:rPr>
        <w:t>ен</w:t>
      </w:r>
      <w:r w:rsidR="007C3E92" w:rsidRPr="000E0B81">
        <w:rPr>
          <w:sz w:val="24"/>
          <w:szCs w:val="24"/>
        </w:rPr>
        <w:t>о</w:t>
      </w:r>
      <w:r w:rsidR="00ED1D6E" w:rsidRPr="000E0B81">
        <w:rPr>
          <w:sz w:val="24"/>
          <w:szCs w:val="24"/>
        </w:rPr>
        <w:t xml:space="preserve"> повторное обследование </w:t>
      </w:r>
      <w:r w:rsidR="007C3E92" w:rsidRPr="000E0B81">
        <w:rPr>
          <w:sz w:val="24"/>
          <w:szCs w:val="24"/>
        </w:rPr>
        <w:t>сооружения</w:t>
      </w:r>
      <w:r w:rsidR="00ED1D6E" w:rsidRPr="000E0B81">
        <w:rPr>
          <w:sz w:val="24"/>
          <w:szCs w:val="24"/>
        </w:rPr>
        <w:t xml:space="preserve">, </w:t>
      </w:r>
      <w:r w:rsidR="007C3E92" w:rsidRPr="000E0B81">
        <w:rPr>
          <w:sz w:val="24"/>
          <w:szCs w:val="24"/>
        </w:rPr>
        <w:t>при необх</w:t>
      </w:r>
      <w:r w:rsidR="007C3E92" w:rsidRPr="000E0B81">
        <w:rPr>
          <w:sz w:val="24"/>
          <w:szCs w:val="24"/>
        </w:rPr>
        <w:t>о</w:t>
      </w:r>
      <w:r w:rsidR="007C3E92" w:rsidRPr="000E0B81">
        <w:rPr>
          <w:sz w:val="24"/>
          <w:szCs w:val="24"/>
        </w:rPr>
        <w:t xml:space="preserve">димости </w:t>
      </w:r>
      <w:r w:rsidR="00ED1D6E" w:rsidRPr="000E0B81">
        <w:rPr>
          <w:sz w:val="24"/>
          <w:szCs w:val="24"/>
        </w:rPr>
        <w:t>разработа</w:t>
      </w:r>
      <w:r w:rsidRPr="000E0B81">
        <w:rPr>
          <w:sz w:val="24"/>
          <w:szCs w:val="24"/>
        </w:rPr>
        <w:t>ны</w:t>
      </w:r>
      <w:r w:rsidR="00ED1D6E" w:rsidRPr="000E0B81">
        <w:rPr>
          <w:sz w:val="24"/>
          <w:szCs w:val="24"/>
        </w:rPr>
        <w:t xml:space="preserve"> мероприятия по </w:t>
      </w:r>
      <w:r w:rsidR="008961A8" w:rsidRPr="000E0B81">
        <w:rPr>
          <w:sz w:val="24"/>
          <w:szCs w:val="24"/>
        </w:rPr>
        <w:t>его</w:t>
      </w:r>
      <w:r w:rsidR="00ED1D6E" w:rsidRPr="000E0B81">
        <w:rPr>
          <w:sz w:val="24"/>
          <w:szCs w:val="24"/>
        </w:rPr>
        <w:t xml:space="preserve"> усилению</w:t>
      </w:r>
      <w:r w:rsidR="009E11B8" w:rsidRPr="000E0B81">
        <w:rPr>
          <w:sz w:val="24"/>
          <w:szCs w:val="24"/>
        </w:rPr>
        <w:t>,</w:t>
      </w:r>
      <w:r w:rsidR="00ED1D6E" w:rsidRPr="000E0B81">
        <w:rPr>
          <w:sz w:val="24"/>
          <w:szCs w:val="24"/>
        </w:rPr>
        <w:t xml:space="preserve"> корректировк</w:t>
      </w:r>
      <w:r w:rsidR="009E11B8" w:rsidRPr="000E0B81">
        <w:rPr>
          <w:sz w:val="24"/>
          <w:szCs w:val="24"/>
        </w:rPr>
        <w:t>а</w:t>
      </w:r>
      <w:r w:rsidR="00ED1D6E" w:rsidRPr="000E0B81">
        <w:rPr>
          <w:sz w:val="24"/>
          <w:szCs w:val="24"/>
        </w:rPr>
        <w:t xml:space="preserve"> проекта</w:t>
      </w:r>
      <w:r w:rsidR="009E11B8" w:rsidRPr="000E0B81">
        <w:rPr>
          <w:sz w:val="24"/>
          <w:szCs w:val="24"/>
        </w:rPr>
        <w:t xml:space="preserve"> </w:t>
      </w:r>
      <w:r w:rsidR="00ED1D6E" w:rsidRPr="000E0B81">
        <w:rPr>
          <w:sz w:val="24"/>
          <w:szCs w:val="24"/>
        </w:rPr>
        <w:t>и</w:t>
      </w:r>
      <w:r w:rsidR="009E11B8" w:rsidRPr="000E0B81">
        <w:rPr>
          <w:sz w:val="24"/>
          <w:szCs w:val="24"/>
        </w:rPr>
        <w:t xml:space="preserve">ли (и) </w:t>
      </w:r>
      <w:r w:rsidR="00ED1D6E" w:rsidRPr="000E0B81">
        <w:rPr>
          <w:sz w:val="24"/>
          <w:szCs w:val="24"/>
        </w:rPr>
        <w:t>изменен</w:t>
      </w:r>
      <w:r w:rsidR="009E11B8" w:rsidRPr="000E0B81">
        <w:rPr>
          <w:sz w:val="24"/>
          <w:szCs w:val="24"/>
        </w:rPr>
        <w:t>а</w:t>
      </w:r>
      <w:r w:rsidR="00ED1D6E" w:rsidRPr="000E0B81">
        <w:rPr>
          <w:sz w:val="24"/>
          <w:szCs w:val="24"/>
        </w:rPr>
        <w:t xml:space="preserve"> технологи</w:t>
      </w:r>
      <w:r w:rsidR="009E11B8" w:rsidRPr="000E0B81">
        <w:rPr>
          <w:sz w:val="24"/>
          <w:szCs w:val="24"/>
        </w:rPr>
        <w:t>я</w:t>
      </w:r>
      <w:r w:rsidR="00ED1D6E" w:rsidRPr="000E0B81">
        <w:rPr>
          <w:sz w:val="24"/>
          <w:szCs w:val="24"/>
        </w:rPr>
        <w:t xml:space="preserve"> производства работ.</w:t>
      </w:r>
    </w:p>
    <w:p w:rsidR="00A62E63" w:rsidRPr="000E0B81" w:rsidRDefault="00A62E63" w:rsidP="00A62E63"/>
    <w:p w:rsidR="00A62E63" w:rsidRPr="00976529" w:rsidRDefault="00A62E63" w:rsidP="00976529">
      <w:pPr>
        <w:numPr>
          <w:ilvl w:val="0"/>
          <w:numId w:val="20"/>
        </w:numPr>
        <w:overflowPunct/>
        <w:autoSpaceDE/>
        <w:adjustRightInd/>
        <w:spacing w:line="360" w:lineRule="auto"/>
        <w:ind w:left="1134" w:hanging="567"/>
        <w:jc w:val="both"/>
        <w:rPr>
          <w:b/>
          <w:caps/>
          <w:sz w:val="24"/>
          <w:szCs w:val="24"/>
        </w:rPr>
      </w:pPr>
      <w:r w:rsidRPr="00976529">
        <w:rPr>
          <w:b/>
          <w:caps/>
          <w:sz w:val="24"/>
          <w:szCs w:val="24"/>
        </w:rPr>
        <w:t xml:space="preserve">Экологические требования при проектировании и строительстве </w:t>
      </w:r>
      <w:r w:rsidR="00F43BBA" w:rsidRPr="00976529">
        <w:rPr>
          <w:b/>
          <w:caps/>
          <w:sz w:val="24"/>
          <w:szCs w:val="24"/>
        </w:rPr>
        <w:t xml:space="preserve">подземных </w:t>
      </w:r>
      <w:r w:rsidRPr="00976529">
        <w:rPr>
          <w:b/>
          <w:caps/>
          <w:sz w:val="24"/>
          <w:szCs w:val="24"/>
        </w:rPr>
        <w:t>коммуникаций</w:t>
      </w:r>
      <w:r w:rsidR="003154E6" w:rsidRPr="00976529">
        <w:rPr>
          <w:b/>
          <w:caps/>
          <w:sz w:val="24"/>
          <w:szCs w:val="24"/>
        </w:rPr>
        <w:t xml:space="preserve"> </w:t>
      </w:r>
    </w:p>
    <w:p w:rsidR="00A62E63" w:rsidRDefault="00A62E63" w:rsidP="00923CC5">
      <w:pPr>
        <w:pStyle w:val="ac"/>
        <w:numPr>
          <w:ilvl w:val="1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62E63">
        <w:rPr>
          <w:sz w:val="24"/>
          <w:szCs w:val="24"/>
        </w:rPr>
        <w:t>При проектировании и строительстве подземных коммуникаций закр</w:t>
      </w:r>
      <w:r w:rsidRPr="00A62E63">
        <w:rPr>
          <w:sz w:val="24"/>
          <w:szCs w:val="24"/>
        </w:rPr>
        <w:t>ы</w:t>
      </w:r>
      <w:r w:rsidRPr="00A62E63">
        <w:rPr>
          <w:sz w:val="24"/>
          <w:szCs w:val="24"/>
        </w:rPr>
        <w:t>тым и открытым способами должны выполняться требования, имеющие целью пр</w:t>
      </w:r>
      <w:r w:rsidRPr="00A62E63">
        <w:rPr>
          <w:sz w:val="24"/>
          <w:szCs w:val="24"/>
        </w:rPr>
        <w:t>е</w:t>
      </w:r>
      <w:r w:rsidRPr="00A62E63">
        <w:rPr>
          <w:sz w:val="24"/>
          <w:szCs w:val="24"/>
        </w:rPr>
        <w:t>дотвращение, минимизацию или ликвидацию вредных и нежелательных экологич</w:t>
      </w:r>
      <w:r w:rsidRPr="00A62E63">
        <w:rPr>
          <w:sz w:val="24"/>
          <w:szCs w:val="24"/>
        </w:rPr>
        <w:t>е</w:t>
      </w:r>
      <w:r w:rsidRPr="00A62E63">
        <w:rPr>
          <w:sz w:val="24"/>
          <w:szCs w:val="24"/>
        </w:rPr>
        <w:t xml:space="preserve">ских и связанных с ними социальных, экономических и других последствий. </w:t>
      </w:r>
      <w:r w:rsidR="00433F3A">
        <w:rPr>
          <w:sz w:val="24"/>
          <w:szCs w:val="24"/>
        </w:rPr>
        <w:t>При этом необходимо учитывать санитарно-эпидемиологические требования согласно СанПиН 2.1.7.1287 и СанПиН 2.1.7.1322, а также требования СП 22.13330.2011.</w:t>
      </w:r>
    </w:p>
    <w:p w:rsidR="005B2D43" w:rsidRPr="00A62E63" w:rsidRDefault="005B2D43" w:rsidP="00923CC5">
      <w:pPr>
        <w:pStyle w:val="ac"/>
        <w:numPr>
          <w:ilvl w:val="1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Экологические требования, учитываемые при </w:t>
      </w:r>
      <w:r w:rsidR="00A9432F">
        <w:rPr>
          <w:sz w:val="24"/>
          <w:szCs w:val="24"/>
        </w:rPr>
        <w:t>проектировании</w:t>
      </w:r>
      <w:r>
        <w:rPr>
          <w:sz w:val="24"/>
          <w:szCs w:val="24"/>
        </w:rPr>
        <w:t xml:space="preserve"> и стро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тельстве, должны основываться на результатах инженерно-экологических изысканий, выполняемых в соответствии с СП 47.13330 и СП 11-102. В процессе этих изысканий выполняют оценку временного состояния окружающей среды в районе строительства и дают прогноз воздействия объекта строительства на окружающую среду (ОВОС).</w:t>
      </w:r>
    </w:p>
    <w:p w:rsidR="00A62E63" w:rsidRPr="00F65FBD" w:rsidRDefault="00A62E63" w:rsidP="00923CC5">
      <w:pPr>
        <w:pStyle w:val="ac"/>
        <w:numPr>
          <w:ilvl w:val="1"/>
          <w:numId w:val="20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F65FBD">
        <w:rPr>
          <w:sz w:val="24"/>
          <w:szCs w:val="24"/>
        </w:rPr>
        <w:t>При производстве работ по строительству подземных коммуникаций должно быть гарантировано соблюдение действующего законодательства Российской Федерации по охране окружающей среды, обуславливающего экологические требов</w:t>
      </w:r>
      <w:r w:rsidRPr="00F65FBD">
        <w:rPr>
          <w:sz w:val="24"/>
          <w:szCs w:val="24"/>
        </w:rPr>
        <w:t>а</w:t>
      </w:r>
      <w:r w:rsidRPr="00F65FBD">
        <w:rPr>
          <w:sz w:val="24"/>
          <w:szCs w:val="24"/>
        </w:rPr>
        <w:t>ния к проектированию и строительству подземных объектов.</w:t>
      </w:r>
    </w:p>
    <w:p w:rsidR="00A62E63" w:rsidRDefault="00A62E63" w:rsidP="004F46EC">
      <w:pPr>
        <w:pStyle w:val="ac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решения по строительству подземных коммуникаций должны быть направлены на: максимальное сохранение окружающей природной среды, уменьш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влияния строительного процесса на жизнь города, повышение экологической безопасности, обеспечение снижения уровня шума от строительного процесса,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ключение загрязнения существующих городских проездов, попадания грунта или пульпы и нефтепродуктов в городскую канализацию.</w:t>
      </w:r>
    </w:p>
    <w:p w:rsidR="000D5E62" w:rsidRPr="00976529" w:rsidRDefault="00A62E63" w:rsidP="00E476A3">
      <w:pPr>
        <w:pStyle w:val="ac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 проектной документации с применением геотехнологий надл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жит соблюдать законодательные акты и нормативно-технические документы по 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просам охраны природы и водопо</w:t>
      </w:r>
      <w:r w:rsidR="005B2D43">
        <w:rPr>
          <w:sz w:val="24"/>
          <w:szCs w:val="24"/>
        </w:rPr>
        <w:t>льзования</w:t>
      </w:r>
      <w:r>
        <w:rPr>
          <w:sz w:val="24"/>
          <w:szCs w:val="24"/>
        </w:rPr>
        <w:t>.</w:t>
      </w:r>
    </w:p>
    <w:sectPr w:rsidR="000D5E62" w:rsidRPr="00976529" w:rsidSect="00281484">
      <w:footerReference w:type="even" r:id="rId11"/>
      <w:footerReference w:type="default" r:id="rId12"/>
      <w:endnotePr>
        <w:numFmt w:val="decimal"/>
      </w:endnotePr>
      <w:pgSz w:w="11907" w:h="16840"/>
      <w:pgMar w:top="1134" w:right="1275" w:bottom="1134" w:left="1701" w:header="96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DF" w:rsidRDefault="001744DF">
      <w:r>
        <w:separator/>
      </w:r>
    </w:p>
  </w:endnote>
  <w:endnote w:type="continuationSeparator" w:id="0">
    <w:p w:rsidR="001744DF" w:rsidRDefault="00174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4195"/>
      <w:docPartObj>
        <w:docPartGallery w:val="Page Numbers (Bottom of Page)"/>
        <w:docPartUnique/>
      </w:docPartObj>
    </w:sdtPr>
    <w:sdtContent>
      <w:p w:rsidR="008A2D2A" w:rsidRDefault="008A2D2A">
        <w:pPr>
          <w:pStyle w:val="a4"/>
          <w:jc w:val="center"/>
        </w:pPr>
        <w:fldSimple w:instr=" PAGE   \* MERGEFORMAT ">
          <w:r>
            <w:rPr>
              <w:noProof/>
            </w:rPr>
            <w:t>26</w:t>
          </w:r>
        </w:fldSimple>
      </w:p>
    </w:sdtContent>
  </w:sdt>
  <w:p w:rsidR="008A2D2A" w:rsidRDefault="008A2D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3783"/>
      <w:docPartObj>
        <w:docPartGallery w:val="Page Numbers (Bottom of Page)"/>
        <w:docPartUnique/>
      </w:docPartObj>
    </w:sdtPr>
    <w:sdtContent>
      <w:p w:rsidR="008A2D2A" w:rsidRDefault="008A2D2A">
        <w:pPr>
          <w:pStyle w:val="a4"/>
          <w:jc w:val="center"/>
          <w:rPr>
            <w:lang w:val="en-US"/>
          </w:rPr>
        </w:pPr>
      </w:p>
      <w:p w:rsidR="008A2D2A" w:rsidRDefault="008A2D2A">
        <w:pPr>
          <w:pStyle w:val="a4"/>
          <w:jc w:val="center"/>
        </w:pPr>
      </w:p>
    </w:sdtContent>
  </w:sdt>
  <w:p w:rsidR="008A2D2A" w:rsidRDefault="008A2D2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2A" w:rsidRDefault="008A2D2A" w:rsidP="00B122EE">
    <w:pPr>
      <w:pStyle w:val="a4"/>
      <w:framePr w:w="9277" w:h="188" w:hRule="exact" w:wrap="around" w:vAnchor="text" w:hAnchor="page" w:x="1740" w:y="3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8A2D2A" w:rsidRDefault="008A2D2A" w:rsidP="000A2FDD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3784"/>
      <w:docPartObj>
        <w:docPartGallery w:val="Page Numbers (Bottom of Page)"/>
        <w:docPartUnique/>
      </w:docPartObj>
    </w:sdtPr>
    <w:sdtContent>
      <w:p w:rsidR="008A2D2A" w:rsidRDefault="008A2D2A">
        <w:pPr>
          <w:pStyle w:val="a4"/>
          <w:jc w:val="center"/>
        </w:pPr>
        <w:fldSimple w:instr=" PAGE   \* MERGEFORMAT ">
          <w:r w:rsidR="009D0131">
            <w:rPr>
              <w:noProof/>
            </w:rPr>
            <w:t>54</w:t>
          </w:r>
        </w:fldSimple>
      </w:p>
    </w:sdtContent>
  </w:sdt>
  <w:p w:rsidR="008A2D2A" w:rsidRDefault="008A2D2A" w:rsidP="008C337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DF" w:rsidRDefault="001744DF">
      <w:r>
        <w:separator/>
      </w:r>
    </w:p>
  </w:footnote>
  <w:footnote w:type="continuationSeparator" w:id="0">
    <w:p w:rsidR="001744DF" w:rsidRDefault="00174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0A2"/>
    <w:multiLevelType w:val="hybridMultilevel"/>
    <w:tmpl w:val="5060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1580"/>
    <w:multiLevelType w:val="hybridMultilevel"/>
    <w:tmpl w:val="C3CC15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892172"/>
    <w:multiLevelType w:val="hybridMultilevel"/>
    <w:tmpl w:val="7A7C4C08"/>
    <w:lvl w:ilvl="0" w:tplc="9472519A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B182746"/>
    <w:multiLevelType w:val="hybridMultilevel"/>
    <w:tmpl w:val="D4204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413A98"/>
    <w:multiLevelType w:val="hybridMultilevel"/>
    <w:tmpl w:val="27BCD1E4"/>
    <w:lvl w:ilvl="0" w:tplc="9472519A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0F51E9C"/>
    <w:multiLevelType w:val="hybridMultilevel"/>
    <w:tmpl w:val="0310EAD8"/>
    <w:lvl w:ilvl="0" w:tplc="9472519A">
      <w:start w:val="1"/>
      <w:numFmt w:val="bullet"/>
      <w:lvlText w:val="-"/>
      <w:lvlJc w:val="left"/>
      <w:pPr>
        <w:ind w:left="10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>
    <w:nsid w:val="21C839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A8136A"/>
    <w:multiLevelType w:val="hybridMultilevel"/>
    <w:tmpl w:val="1F1E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404F4"/>
    <w:multiLevelType w:val="multilevel"/>
    <w:tmpl w:val="DC9494AA"/>
    <w:lvl w:ilvl="0">
      <w:start w:val="28"/>
      <w:numFmt w:val="bullet"/>
      <w:suff w:val="space"/>
      <w:lvlText w:val="-"/>
      <w:lvlJc w:val="left"/>
      <w:pPr>
        <w:ind w:left="-45" w:firstLine="567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  <w:color w:val="auto"/>
      </w:rPr>
    </w:lvl>
    <w:lvl w:ilvl="2">
      <w:start w:val="2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27"/>
      <w:numFmt w:val="bullet"/>
      <w:suff w:val="space"/>
      <w:lvlText w:val="–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8846B2"/>
    <w:multiLevelType w:val="multilevel"/>
    <w:tmpl w:val="C46E3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97A6CA0"/>
    <w:multiLevelType w:val="multilevel"/>
    <w:tmpl w:val="27006DDC"/>
    <w:lvl w:ilvl="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1">
    <w:nsid w:val="2A6068D6"/>
    <w:multiLevelType w:val="hybridMultilevel"/>
    <w:tmpl w:val="353246D0"/>
    <w:lvl w:ilvl="0" w:tplc="9472519A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B9803D7"/>
    <w:multiLevelType w:val="hybridMultilevel"/>
    <w:tmpl w:val="1D1AE6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F7B15F3"/>
    <w:multiLevelType w:val="hybridMultilevel"/>
    <w:tmpl w:val="6F2C7FD0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4">
    <w:nsid w:val="4234102E"/>
    <w:multiLevelType w:val="multilevel"/>
    <w:tmpl w:val="99445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4F113C7"/>
    <w:multiLevelType w:val="hybridMultilevel"/>
    <w:tmpl w:val="1D0E145E"/>
    <w:lvl w:ilvl="0" w:tplc="947251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60193D"/>
    <w:multiLevelType w:val="hybridMultilevel"/>
    <w:tmpl w:val="CCBCEFAE"/>
    <w:lvl w:ilvl="0" w:tplc="9472519A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61CA45C8"/>
    <w:multiLevelType w:val="hybridMultilevel"/>
    <w:tmpl w:val="B7362F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9C56D6C"/>
    <w:multiLevelType w:val="multilevel"/>
    <w:tmpl w:val="4356C00A"/>
    <w:lvl w:ilvl="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9">
    <w:nsid w:val="6B2B1FB9"/>
    <w:multiLevelType w:val="hybridMultilevel"/>
    <w:tmpl w:val="DA6E3BB2"/>
    <w:lvl w:ilvl="0" w:tplc="0F3E0610">
      <w:start w:val="1"/>
      <w:numFmt w:val="decimal"/>
      <w:lvlText w:val="[%1]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>
    <w:nsid w:val="6D647110"/>
    <w:multiLevelType w:val="hybridMultilevel"/>
    <w:tmpl w:val="6B1ED2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1B01E0"/>
    <w:multiLevelType w:val="hybridMultilevel"/>
    <w:tmpl w:val="438E2872"/>
    <w:lvl w:ilvl="0" w:tplc="947251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A509A"/>
    <w:multiLevelType w:val="hybridMultilevel"/>
    <w:tmpl w:val="CA86F1AA"/>
    <w:lvl w:ilvl="0" w:tplc="947251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B16C0"/>
    <w:multiLevelType w:val="hybridMultilevel"/>
    <w:tmpl w:val="E58CB350"/>
    <w:lvl w:ilvl="0" w:tplc="9472519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7"/>
  </w:num>
  <w:num w:numId="5">
    <w:abstractNumId w:val="3"/>
  </w:num>
  <w:num w:numId="6">
    <w:abstractNumId w:val="12"/>
  </w:num>
  <w:num w:numId="7">
    <w:abstractNumId w:val="1"/>
  </w:num>
  <w:num w:numId="8">
    <w:abstractNumId w:val="14"/>
  </w:num>
  <w:num w:numId="9">
    <w:abstractNumId w:val="6"/>
  </w:num>
  <w:num w:numId="10">
    <w:abstractNumId w:val="23"/>
  </w:num>
  <w:num w:numId="11">
    <w:abstractNumId w:val="22"/>
  </w:num>
  <w:num w:numId="12">
    <w:abstractNumId w:val="2"/>
  </w:num>
  <w:num w:numId="13">
    <w:abstractNumId w:val="4"/>
  </w:num>
  <w:num w:numId="14">
    <w:abstractNumId w:val="21"/>
  </w:num>
  <w:num w:numId="15">
    <w:abstractNumId w:val="11"/>
  </w:num>
  <w:num w:numId="16">
    <w:abstractNumId w:val="10"/>
  </w:num>
  <w:num w:numId="17">
    <w:abstractNumId w:val="18"/>
  </w:num>
  <w:num w:numId="18">
    <w:abstractNumId w:val="20"/>
  </w:num>
  <w:num w:numId="19">
    <w:abstractNumId w:val="16"/>
  </w:num>
  <w:num w:numId="20">
    <w:abstractNumId w:val="9"/>
  </w:num>
  <w:num w:numId="21">
    <w:abstractNumId w:val="8"/>
  </w:num>
  <w:num w:numId="22">
    <w:abstractNumId w:val="15"/>
  </w:num>
  <w:num w:numId="23">
    <w:abstractNumId w:val="5"/>
  </w:num>
  <w:num w:numId="24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C4575"/>
    <w:rsid w:val="00000552"/>
    <w:rsid w:val="00000FC2"/>
    <w:rsid w:val="000010CE"/>
    <w:rsid w:val="000019DD"/>
    <w:rsid w:val="0000288A"/>
    <w:rsid w:val="0000338C"/>
    <w:rsid w:val="000035BF"/>
    <w:rsid w:val="00003BA6"/>
    <w:rsid w:val="00003CEB"/>
    <w:rsid w:val="000050AC"/>
    <w:rsid w:val="000059A7"/>
    <w:rsid w:val="000065B9"/>
    <w:rsid w:val="000066B3"/>
    <w:rsid w:val="00006C17"/>
    <w:rsid w:val="000070AA"/>
    <w:rsid w:val="00007DB0"/>
    <w:rsid w:val="00011A70"/>
    <w:rsid w:val="000125BA"/>
    <w:rsid w:val="00012D98"/>
    <w:rsid w:val="00013ABB"/>
    <w:rsid w:val="00013E24"/>
    <w:rsid w:val="00013F64"/>
    <w:rsid w:val="00014154"/>
    <w:rsid w:val="0001452A"/>
    <w:rsid w:val="00015820"/>
    <w:rsid w:val="000159EB"/>
    <w:rsid w:val="000162B8"/>
    <w:rsid w:val="00016757"/>
    <w:rsid w:val="00020233"/>
    <w:rsid w:val="00020ED3"/>
    <w:rsid w:val="0002251F"/>
    <w:rsid w:val="000228F5"/>
    <w:rsid w:val="0002338B"/>
    <w:rsid w:val="000234D5"/>
    <w:rsid w:val="00023881"/>
    <w:rsid w:val="000238CA"/>
    <w:rsid w:val="00024B14"/>
    <w:rsid w:val="00025256"/>
    <w:rsid w:val="000259D8"/>
    <w:rsid w:val="00026414"/>
    <w:rsid w:val="00026CB6"/>
    <w:rsid w:val="00026F8E"/>
    <w:rsid w:val="00027A06"/>
    <w:rsid w:val="000307EC"/>
    <w:rsid w:val="00031A78"/>
    <w:rsid w:val="00031AE6"/>
    <w:rsid w:val="000322A6"/>
    <w:rsid w:val="0003263E"/>
    <w:rsid w:val="0003290D"/>
    <w:rsid w:val="000331DD"/>
    <w:rsid w:val="000337EE"/>
    <w:rsid w:val="00033AE5"/>
    <w:rsid w:val="00033D22"/>
    <w:rsid w:val="00034022"/>
    <w:rsid w:val="000341E7"/>
    <w:rsid w:val="00034C48"/>
    <w:rsid w:val="00036E61"/>
    <w:rsid w:val="00040C55"/>
    <w:rsid w:val="00041032"/>
    <w:rsid w:val="000428CE"/>
    <w:rsid w:val="00042B0B"/>
    <w:rsid w:val="00043221"/>
    <w:rsid w:val="0004722D"/>
    <w:rsid w:val="00047C24"/>
    <w:rsid w:val="00050468"/>
    <w:rsid w:val="00050F13"/>
    <w:rsid w:val="00051278"/>
    <w:rsid w:val="00051E76"/>
    <w:rsid w:val="00052005"/>
    <w:rsid w:val="00054C30"/>
    <w:rsid w:val="00054EBE"/>
    <w:rsid w:val="000555FD"/>
    <w:rsid w:val="00056171"/>
    <w:rsid w:val="000567FC"/>
    <w:rsid w:val="000573B4"/>
    <w:rsid w:val="000605DA"/>
    <w:rsid w:val="00060648"/>
    <w:rsid w:val="00060F32"/>
    <w:rsid w:val="000615A3"/>
    <w:rsid w:val="00061AA0"/>
    <w:rsid w:val="00062C4D"/>
    <w:rsid w:val="00063202"/>
    <w:rsid w:val="00063FEE"/>
    <w:rsid w:val="000654AE"/>
    <w:rsid w:val="00065AFE"/>
    <w:rsid w:val="00065EE0"/>
    <w:rsid w:val="00066061"/>
    <w:rsid w:val="00066C84"/>
    <w:rsid w:val="00070A7B"/>
    <w:rsid w:val="000717EA"/>
    <w:rsid w:val="00072212"/>
    <w:rsid w:val="000724E7"/>
    <w:rsid w:val="000728C8"/>
    <w:rsid w:val="0007318A"/>
    <w:rsid w:val="000742BD"/>
    <w:rsid w:val="00075704"/>
    <w:rsid w:val="0007582B"/>
    <w:rsid w:val="000760B9"/>
    <w:rsid w:val="0007664A"/>
    <w:rsid w:val="000820B9"/>
    <w:rsid w:val="000834D3"/>
    <w:rsid w:val="00083E54"/>
    <w:rsid w:val="000847CC"/>
    <w:rsid w:val="0009059E"/>
    <w:rsid w:val="000905A1"/>
    <w:rsid w:val="000913DB"/>
    <w:rsid w:val="000923C0"/>
    <w:rsid w:val="00092A04"/>
    <w:rsid w:val="00092AB5"/>
    <w:rsid w:val="00094589"/>
    <w:rsid w:val="00094591"/>
    <w:rsid w:val="00094F7B"/>
    <w:rsid w:val="00095139"/>
    <w:rsid w:val="00095A29"/>
    <w:rsid w:val="000976D5"/>
    <w:rsid w:val="00097B03"/>
    <w:rsid w:val="000A029F"/>
    <w:rsid w:val="000A03D3"/>
    <w:rsid w:val="000A0B90"/>
    <w:rsid w:val="000A23D1"/>
    <w:rsid w:val="000A2FDD"/>
    <w:rsid w:val="000A3175"/>
    <w:rsid w:val="000A3F70"/>
    <w:rsid w:val="000A4201"/>
    <w:rsid w:val="000A4BF7"/>
    <w:rsid w:val="000A4F12"/>
    <w:rsid w:val="000A4F59"/>
    <w:rsid w:val="000A5529"/>
    <w:rsid w:val="000A5B93"/>
    <w:rsid w:val="000B1024"/>
    <w:rsid w:val="000B13D3"/>
    <w:rsid w:val="000B1C97"/>
    <w:rsid w:val="000B22BB"/>
    <w:rsid w:val="000B2EE8"/>
    <w:rsid w:val="000B2F17"/>
    <w:rsid w:val="000B3780"/>
    <w:rsid w:val="000B3B5C"/>
    <w:rsid w:val="000B3D34"/>
    <w:rsid w:val="000B5AA8"/>
    <w:rsid w:val="000B5C11"/>
    <w:rsid w:val="000B6995"/>
    <w:rsid w:val="000B7003"/>
    <w:rsid w:val="000B767D"/>
    <w:rsid w:val="000B785F"/>
    <w:rsid w:val="000B7A14"/>
    <w:rsid w:val="000B7D31"/>
    <w:rsid w:val="000C0222"/>
    <w:rsid w:val="000C046C"/>
    <w:rsid w:val="000C1EDA"/>
    <w:rsid w:val="000C25A3"/>
    <w:rsid w:val="000C2A00"/>
    <w:rsid w:val="000C2C94"/>
    <w:rsid w:val="000C4354"/>
    <w:rsid w:val="000C51B0"/>
    <w:rsid w:val="000C6D5A"/>
    <w:rsid w:val="000C7C12"/>
    <w:rsid w:val="000D084B"/>
    <w:rsid w:val="000D158B"/>
    <w:rsid w:val="000D168C"/>
    <w:rsid w:val="000D1E50"/>
    <w:rsid w:val="000D243A"/>
    <w:rsid w:val="000D39BE"/>
    <w:rsid w:val="000D43F2"/>
    <w:rsid w:val="000D559A"/>
    <w:rsid w:val="000D5E62"/>
    <w:rsid w:val="000D6095"/>
    <w:rsid w:val="000D6176"/>
    <w:rsid w:val="000D6211"/>
    <w:rsid w:val="000D6556"/>
    <w:rsid w:val="000D678A"/>
    <w:rsid w:val="000D6EFB"/>
    <w:rsid w:val="000D6F84"/>
    <w:rsid w:val="000D7427"/>
    <w:rsid w:val="000E04AA"/>
    <w:rsid w:val="000E0B7D"/>
    <w:rsid w:val="000E0B81"/>
    <w:rsid w:val="000E2706"/>
    <w:rsid w:val="000E4488"/>
    <w:rsid w:val="000E71E6"/>
    <w:rsid w:val="000E7F49"/>
    <w:rsid w:val="000F034B"/>
    <w:rsid w:val="000F1496"/>
    <w:rsid w:val="000F2087"/>
    <w:rsid w:val="000F2C9F"/>
    <w:rsid w:val="000F3004"/>
    <w:rsid w:val="000F33CD"/>
    <w:rsid w:val="000F34B6"/>
    <w:rsid w:val="000F3FB8"/>
    <w:rsid w:val="000F4EC5"/>
    <w:rsid w:val="000F4FC8"/>
    <w:rsid w:val="000F56E1"/>
    <w:rsid w:val="000F5BB2"/>
    <w:rsid w:val="000F5D3E"/>
    <w:rsid w:val="000F5F1E"/>
    <w:rsid w:val="000F6623"/>
    <w:rsid w:val="000F69FD"/>
    <w:rsid w:val="000F6C98"/>
    <w:rsid w:val="000F76BD"/>
    <w:rsid w:val="000F7725"/>
    <w:rsid w:val="000F7889"/>
    <w:rsid w:val="000F7ED5"/>
    <w:rsid w:val="001023D1"/>
    <w:rsid w:val="001026A9"/>
    <w:rsid w:val="00102DE3"/>
    <w:rsid w:val="00102E00"/>
    <w:rsid w:val="001031BD"/>
    <w:rsid w:val="00104BE7"/>
    <w:rsid w:val="001057D3"/>
    <w:rsid w:val="00107488"/>
    <w:rsid w:val="001079FC"/>
    <w:rsid w:val="0011167A"/>
    <w:rsid w:val="001118CF"/>
    <w:rsid w:val="00112ED0"/>
    <w:rsid w:val="00112EEF"/>
    <w:rsid w:val="00113864"/>
    <w:rsid w:val="00113874"/>
    <w:rsid w:val="00113C7F"/>
    <w:rsid w:val="0011441A"/>
    <w:rsid w:val="00114D7A"/>
    <w:rsid w:val="00114EE1"/>
    <w:rsid w:val="001157C0"/>
    <w:rsid w:val="001178C7"/>
    <w:rsid w:val="00117A7F"/>
    <w:rsid w:val="001200C0"/>
    <w:rsid w:val="00120AD6"/>
    <w:rsid w:val="00120E2E"/>
    <w:rsid w:val="00121089"/>
    <w:rsid w:val="001212EF"/>
    <w:rsid w:val="00121C04"/>
    <w:rsid w:val="00122294"/>
    <w:rsid w:val="00123252"/>
    <w:rsid w:val="00123344"/>
    <w:rsid w:val="001259E2"/>
    <w:rsid w:val="00125BB7"/>
    <w:rsid w:val="001279B2"/>
    <w:rsid w:val="00127CCF"/>
    <w:rsid w:val="001310C5"/>
    <w:rsid w:val="00132466"/>
    <w:rsid w:val="001324D4"/>
    <w:rsid w:val="00133031"/>
    <w:rsid w:val="00135744"/>
    <w:rsid w:val="00136129"/>
    <w:rsid w:val="001366A0"/>
    <w:rsid w:val="00137230"/>
    <w:rsid w:val="00137726"/>
    <w:rsid w:val="0013775E"/>
    <w:rsid w:val="00140666"/>
    <w:rsid w:val="0014072A"/>
    <w:rsid w:val="00140879"/>
    <w:rsid w:val="00141F5D"/>
    <w:rsid w:val="00142565"/>
    <w:rsid w:val="001425D5"/>
    <w:rsid w:val="00143090"/>
    <w:rsid w:val="00143981"/>
    <w:rsid w:val="00144BE5"/>
    <w:rsid w:val="00145755"/>
    <w:rsid w:val="00145954"/>
    <w:rsid w:val="001465BC"/>
    <w:rsid w:val="00146776"/>
    <w:rsid w:val="0014723E"/>
    <w:rsid w:val="00147935"/>
    <w:rsid w:val="00147AEB"/>
    <w:rsid w:val="00147C4F"/>
    <w:rsid w:val="00154008"/>
    <w:rsid w:val="0015561F"/>
    <w:rsid w:val="00161538"/>
    <w:rsid w:val="00161FCE"/>
    <w:rsid w:val="00162B11"/>
    <w:rsid w:val="00164245"/>
    <w:rsid w:val="00164A91"/>
    <w:rsid w:val="00164D4E"/>
    <w:rsid w:val="00165371"/>
    <w:rsid w:val="001662E8"/>
    <w:rsid w:val="00167146"/>
    <w:rsid w:val="0016743C"/>
    <w:rsid w:val="00172261"/>
    <w:rsid w:val="00172CCD"/>
    <w:rsid w:val="00172F74"/>
    <w:rsid w:val="001732AC"/>
    <w:rsid w:val="00173CAB"/>
    <w:rsid w:val="001744DF"/>
    <w:rsid w:val="00174624"/>
    <w:rsid w:val="00175673"/>
    <w:rsid w:val="001761E8"/>
    <w:rsid w:val="00177CD8"/>
    <w:rsid w:val="001845FA"/>
    <w:rsid w:val="00185793"/>
    <w:rsid w:val="00185838"/>
    <w:rsid w:val="00186208"/>
    <w:rsid w:val="001904E8"/>
    <w:rsid w:val="001904F3"/>
    <w:rsid w:val="00190521"/>
    <w:rsid w:val="0019137D"/>
    <w:rsid w:val="00191E41"/>
    <w:rsid w:val="001921C4"/>
    <w:rsid w:val="001925E5"/>
    <w:rsid w:val="00193953"/>
    <w:rsid w:val="001941F7"/>
    <w:rsid w:val="0019516F"/>
    <w:rsid w:val="0019545D"/>
    <w:rsid w:val="00196C73"/>
    <w:rsid w:val="00196D6A"/>
    <w:rsid w:val="001970EC"/>
    <w:rsid w:val="001A0114"/>
    <w:rsid w:val="001A0ED8"/>
    <w:rsid w:val="001A180E"/>
    <w:rsid w:val="001A184D"/>
    <w:rsid w:val="001A19C0"/>
    <w:rsid w:val="001A1CA1"/>
    <w:rsid w:val="001A2955"/>
    <w:rsid w:val="001A3BD8"/>
    <w:rsid w:val="001A5725"/>
    <w:rsid w:val="001A5B0B"/>
    <w:rsid w:val="001A6046"/>
    <w:rsid w:val="001A76EC"/>
    <w:rsid w:val="001A78DB"/>
    <w:rsid w:val="001A7F31"/>
    <w:rsid w:val="001B2015"/>
    <w:rsid w:val="001B20E1"/>
    <w:rsid w:val="001B4197"/>
    <w:rsid w:val="001B5183"/>
    <w:rsid w:val="001B689B"/>
    <w:rsid w:val="001B7FC5"/>
    <w:rsid w:val="001C0944"/>
    <w:rsid w:val="001C0CD6"/>
    <w:rsid w:val="001C10E9"/>
    <w:rsid w:val="001C1991"/>
    <w:rsid w:val="001C2FC0"/>
    <w:rsid w:val="001C4459"/>
    <w:rsid w:val="001C5133"/>
    <w:rsid w:val="001C5299"/>
    <w:rsid w:val="001C5A2C"/>
    <w:rsid w:val="001C5D14"/>
    <w:rsid w:val="001C5D3D"/>
    <w:rsid w:val="001C637E"/>
    <w:rsid w:val="001C7DCC"/>
    <w:rsid w:val="001D0D29"/>
    <w:rsid w:val="001D0E8C"/>
    <w:rsid w:val="001D1DA5"/>
    <w:rsid w:val="001D2057"/>
    <w:rsid w:val="001D3077"/>
    <w:rsid w:val="001D3209"/>
    <w:rsid w:val="001D38C2"/>
    <w:rsid w:val="001D3A7D"/>
    <w:rsid w:val="001D3B5D"/>
    <w:rsid w:val="001D46B3"/>
    <w:rsid w:val="001D4ABA"/>
    <w:rsid w:val="001D578F"/>
    <w:rsid w:val="001D5D0C"/>
    <w:rsid w:val="001D7DAB"/>
    <w:rsid w:val="001D7E09"/>
    <w:rsid w:val="001E1259"/>
    <w:rsid w:val="001E1E49"/>
    <w:rsid w:val="001E1F45"/>
    <w:rsid w:val="001E4F5F"/>
    <w:rsid w:val="001E5456"/>
    <w:rsid w:val="001E587D"/>
    <w:rsid w:val="001E59DB"/>
    <w:rsid w:val="001E5A1F"/>
    <w:rsid w:val="001E60FF"/>
    <w:rsid w:val="001E6A40"/>
    <w:rsid w:val="001F0339"/>
    <w:rsid w:val="001F09CB"/>
    <w:rsid w:val="001F31A6"/>
    <w:rsid w:val="001F51B7"/>
    <w:rsid w:val="001F5931"/>
    <w:rsid w:val="001F63A4"/>
    <w:rsid w:val="001F738F"/>
    <w:rsid w:val="001F7DC5"/>
    <w:rsid w:val="0020076E"/>
    <w:rsid w:val="00201A8E"/>
    <w:rsid w:val="00202289"/>
    <w:rsid w:val="002028BC"/>
    <w:rsid w:val="002036C3"/>
    <w:rsid w:val="00203870"/>
    <w:rsid w:val="00203F3A"/>
    <w:rsid w:val="0020465D"/>
    <w:rsid w:val="002051B6"/>
    <w:rsid w:val="00205D20"/>
    <w:rsid w:val="00206614"/>
    <w:rsid w:val="00207BAD"/>
    <w:rsid w:val="00207E9B"/>
    <w:rsid w:val="0021025D"/>
    <w:rsid w:val="00210CA8"/>
    <w:rsid w:val="002120FE"/>
    <w:rsid w:val="002126E7"/>
    <w:rsid w:val="00212928"/>
    <w:rsid w:val="00213B0F"/>
    <w:rsid w:val="00213E05"/>
    <w:rsid w:val="0021415C"/>
    <w:rsid w:val="002151E2"/>
    <w:rsid w:val="0021550C"/>
    <w:rsid w:val="002162AB"/>
    <w:rsid w:val="0021639E"/>
    <w:rsid w:val="00216FA5"/>
    <w:rsid w:val="002204B1"/>
    <w:rsid w:val="002219F0"/>
    <w:rsid w:val="00221A84"/>
    <w:rsid w:val="00221B31"/>
    <w:rsid w:val="00222015"/>
    <w:rsid w:val="002223B6"/>
    <w:rsid w:val="0022413D"/>
    <w:rsid w:val="00225B12"/>
    <w:rsid w:val="00226414"/>
    <w:rsid w:val="002270A5"/>
    <w:rsid w:val="00227C9F"/>
    <w:rsid w:val="002309BB"/>
    <w:rsid w:val="002314E1"/>
    <w:rsid w:val="00231A89"/>
    <w:rsid w:val="00232EA6"/>
    <w:rsid w:val="002344E2"/>
    <w:rsid w:val="00234E78"/>
    <w:rsid w:val="002351AD"/>
    <w:rsid w:val="0023520E"/>
    <w:rsid w:val="00240F52"/>
    <w:rsid w:val="002415DE"/>
    <w:rsid w:val="0024251B"/>
    <w:rsid w:val="002425BD"/>
    <w:rsid w:val="00243177"/>
    <w:rsid w:val="0024354F"/>
    <w:rsid w:val="00243E58"/>
    <w:rsid w:val="0024504E"/>
    <w:rsid w:val="00246640"/>
    <w:rsid w:val="0024667B"/>
    <w:rsid w:val="002468C2"/>
    <w:rsid w:val="00246C27"/>
    <w:rsid w:val="00247193"/>
    <w:rsid w:val="0024781A"/>
    <w:rsid w:val="00247983"/>
    <w:rsid w:val="00247AAE"/>
    <w:rsid w:val="00250408"/>
    <w:rsid w:val="002504BA"/>
    <w:rsid w:val="0025132B"/>
    <w:rsid w:val="00251913"/>
    <w:rsid w:val="00253788"/>
    <w:rsid w:val="00253E1C"/>
    <w:rsid w:val="00253F10"/>
    <w:rsid w:val="0025556C"/>
    <w:rsid w:val="0025733F"/>
    <w:rsid w:val="00257918"/>
    <w:rsid w:val="00257BB5"/>
    <w:rsid w:val="00260103"/>
    <w:rsid w:val="0026244B"/>
    <w:rsid w:val="002624D5"/>
    <w:rsid w:val="002640C5"/>
    <w:rsid w:val="00265951"/>
    <w:rsid w:val="00265F1E"/>
    <w:rsid w:val="00266A4E"/>
    <w:rsid w:val="0026790B"/>
    <w:rsid w:val="002702C6"/>
    <w:rsid w:val="00270AFA"/>
    <w:rsid w:val="00271546"/>
    <w:rsid w:val="0027342C"/>
    <w:rsid w:val="00274878"/>
    <w:rsid w:val="002752AF"/>
    <w:rsid w:val="002759C3"/>
    <w:rsid w:val="002761F9"/>
    <w:rsid w:val="002769F9"/>
    <w:rsid w:val="00276A34"/>
    <w:rsid w:val="002802DC"/>
    <w:rsid w:val="00280565"/>
    <w:rsid w:val="00281484"/>
    <w:rsid w:val="0028165B"/>
    <w:rsid w:val="00281FB6"/>
    <w:rsid w:val="00282249"/>
    <w:rsid w:val="00282D74"/>
    <w:rsid w:val="002837B1"/>
    <w:rsid w:val="0028394E"/>
    <w:rsid w:val="00283C6F"/>
    <w:rsid w:val="00284AF6"/>
    <w:rsid w:val="0028581C"/>
    <w:rsid w:val="002866DF"/>
    <w:rsid w:val="0029001E"/>
    <w:rsid w:val="002909F9"/>
    <w:rsid w:val="00290AD9"/>
    <w:rsid w:val="0029152C"/>
    <w:rsid w:val="00291C25"/>
    <w:rsid w:val="00291D45"/>
    <w:rsid w:val="00292699"/>
    <w:rsid w:val="002929B0"/>
    <w:rsid w:val="002932CE"/>
    <w:rsid w:val="0029406B"/>
    <w:rsid w:val="00295031"/>
    <w:rsid w:val="00295E93"/>
    <w:rsid w:val="002A00C2"/>
    <w:rsid w:val="002A0543"/>
    <w:rsid w:val="002A0914"/>
    <w:rsid w:val="002A3330"/>
    <w:rsid w:val="002A35D4"/>
    <w:rsid w:val="002A3FAF"/>
    <w:rsid w:val="002A4234"/>
    <w:rsid w:val="002A5004"/>
    <w:rsid w:val="002A6667"/>
    <w:rsid w:val="002A67CC"/>
    <w:rsid w:val="002A7457"/>
    <w:rsid w:val="002A7E0C"/>
    <w:rsid w:val="002B1295"/>
    <w:rsid w:val="002B1B2F"/>
    <w:rsid w:val="002B37A5"/>
    <w:rsid w:val="002B4EDD"/>
    <w:rsid w:val="002B5914"/>
    <w:rsid w:val="002B5ADB"/>
    <w:rsid w:val="002B5CE4"/>
    <w:rsid w:val="002B7FBA"/>
    <w:rsid w:val="002B7FC1"/>
    <w:rsid w:val="002C0532"/>
    <w:rsid w:val="002C115C"/>
    <w:rsid w:val="002C1F68"/>
    <w:rsid w:val="002C25A8"/>
    <w:rsid w:val="002C2B9A"/>
    <w:rsid w:val="002C371C"/>
    <w:rsid w:val="002C3876"/>
    <w:rsid w:val="002C4041"/>
    <w:rsid w:val="002C51AB"/>
    <w:rsid w:val="002C55B1"/>
    <w:rsid w:val="002C60F1"/>
    <w:rsid w:val="002C6144"/>
    <w:rsid w:val="002C61BA"/>
    <w:rsid w:val="002C67E6"/>
    <w:rsid w:val="002C7691"/>
    <w:rsid w:val="002C79BD"/>
    <w:rsid w:val="002D0061"/>
    <w:rsid w:val="002D079F"/>
    <w:rsid w:val="002D1449"/>
    <w:rsid w:val="002D16F4"/>
    <w:rsid w:val="002D18AF"/>
    <w:rsid w:val="002D1B5C"/>
    <w:rsid w:val="002D2E90"/>
    <w:rsid w:val="002D3266"/>
    <w:rsid w:val="002D3373"/>
    <w:rsid w:val="002D3640"/>
    <w:rsid w:val="002D48C4"/>
    <w:rsid w:val="002D4CE7"/>
    <w:rsid w:val="002D5B02"/>
    <w:rsid w:val="002D5F94"/>
    <w:rsid w:val="002D67AA"/>
    <w:rsid w:val="002D71FC"/>
    <w:rsid w:val="002D7A2E"/>
    <w:rsid w:val="002E0A05"/>
    <w:rsid w:val="002E1479"/>
    <w:rsid w:val="002E2191"/>
    <w:rsid w:val="002E2660"/>
    <w:rsid w:val="002E3AA9"/>
    <w:rsid w:val="002E4EEE"/>
    <w:rsid w:val="002E56FB"/>
    <w:rsid w:val="002E6737"/>
    <w:rsid w:val="002E6B10"/>
    <w:rsid w:val="002E6D23"/>
    <w:rsid w:val="002E6DF8"/>
    <w:rsid w:val="002F006A"/>
    <w:rsid w:val="002F08CB"/>
    <w:rsid w:val="002F0A5F"/>
    <w:rsid w:val="002F0FFB"/>
    <w:rsid w:val="002F1787"/>
    <w:rsid w:val="002F1D11"/>
    <w:rsid w:val="002F2906"/>
    <w:rsid w:val="002F412D"/>
    <w:rsid w:val="002F42A4"/>
    <w:rsid w:val="002F433B"/>
    <w:rsid w:val="002F4B30"/>
    <w:rsid w:val="002F5733"/>
    <w:rsid w:val="002F6F0B"/>
    <w:rsid w:val="002F7BC2"/>
    <w:rsid w:val="002F7E3B"/>
    <w:rsid w:val="00300245"/>
    <w:rsid w:val="00300F88"/>
    <w:rsid w:val="00303B13"/>
    <w:rsid w:val="00305C76"/>
    <w:rsid w:val="00305DBA"/>
    <w:rsid w:val="0030610C"/>
    <w:rsid w:val="003066C4"/>
    <w:rsid w:val="00307980"/>
    <w:rsid w:val="003108F6"/>
    <w:rsid w:val="003113F2"/>
    <w:rsid w:val="00311E0E"/>
    <w:rsid w:val="00311E75"/>
    <w:rsid w:val="0031230F"/>
    <w:rsid w:val="0031391B"/>
    <w:rsid w:val="0031464A"/>
    <w:rsid w:val="00315066"/>
    <w:rsid w:val="00315304"/>
    <w:rsid w:val="003154E6"/>
    <w:rsid w:val="00316816"/>
    <w:rsid w:val="00316C43"/>
    <w:rsid w:val="00317EA4"/>
    <w:rsid w:val="0032009D"/>
    <w:rsid w:val="003202D7"/>
    <w:rsid w:val="00321AD2"/>
    <w:rsid w:val="00321C5D"/>
    <w:rsid w:val="00322D33"/>
    <w:rsid w:val="00322F1F"/>
    <w:rsid w:val="003235B4"/>
    <w:rsid w:val="00323E65"/>
    <w:rsid w:val="003259E5"/>
    <w:rsid w:val="0032607F"/>
    <w:rsid w:val="0032609E"/>
    <w:rsid w:val="00326593"/>
    <w:rsid w:val="00326B52"/>
    <w:rsid w:val="00326E38"/>
    <w:rsid w:val="00326EDA"/>
    <w:rsid w:val="0032787E"/>
    <w:rsid w:val="003305F2"/>
    <w:rsid w:val="003312CB"/>
    <w:rsid w:val="0033250C"/>
    <w:rsid w:val="0033307E"/>
    <w:rsid w:val="00333224"/>
    <w:rsid w:val="00333E21"/>
    <w:rsid w:val="00334C82"/>
    <w:rsid w:val="003351E3"/>
    <w:rsid w:val="00336437"/>
    <w:rsid w:val="00336F59"/>
    <w:rsid w:val="00340956"/>
    <w:rsid w:val="00340AD3"/>
    <w:rsid w:val="0034291D"/>
    <w:rsid w:val="0034299A"/>
    <w:rsid w:val="0034322F"/>
    <w:rsid w:val="0034362F"/>
    <w:rsid w:val="00344430"/>
    <w:rsid w:val="0034559E"/>
    <w:rsid w:val="0034652F"/>
    <w:rsid w:val="00346F4F"/>
    <w:rsid w:val="00347CB2"/>
    <w:rsid w:val="00350456"/>
    <w:rsid w:val="003504CA"/>
    <w:rsid w:val="003509CE"/>
    <w:rsid w:val="003514C5"/>
    <w:rsid w:val="00351670"/>
    <w:rsid w:val="00351F5A"/>
    <w:rsid w:val="0035264A"/>
    <w:rsid w:val="0035273F"/>
    <w:rsid w:val="0035303D"/>
    <w:rsid w:val="0035468E"/>
    <w:rsid w:val="0035539B"/>
    <w:rsid w:val="00355AFB"/>
    <w:rsid w:val="00355E10"/>
    <w:rsid w:val="003560FF"/>
    <w:rsid w:val="0035718F"/>
    <w:rsid w:val="00361267"/>
    <w:rsid w:val="003617C8"/>
    <w:rsid w:val="003620AC"/>
    <w:rsid w:val="00362255"/>
    <w:rsid w:val="0036269D"/>
    <w:rsid w:val="003654A0"/>
    <w:rsid w:val="0036579B"/>
    <w:rsid w:val="00366DA5"/>
    <w:rsid w:val="00367362"/>
    <w:rsid w:val="0037093A"/>
    <w:rsid w:val="0037172A"/>
    <w:rsid w:val="0037191D"/>
    <w:rsid w:val="00373B19"/>
    <w:rsid w:val="00374DE0"/>
    <w:rsid w:val="00375C30"/>
    <w:rsid w:val="003764B0"/>
    <w:rsid w:val="003765D0"/>
    <w:rsid w:val="00376732"/>
    <w:rsid w:val="00376842"/>
    <w:rsid w:val="00376FF1"/>
    <w:rsid w:val="00377148"/>
    <w:rsid w:val="003775D6"/>
    <w:rsid w:val="00377C21"/>
    <w:rsid w:val="003803C1"/>
    <w:rsid w:val="00380D2C"/>
    <w:rsid w:val="00381C3E"/>
    <w:rsid w:val="00383AFD"/>
    <w:rsid w:val="00384F0A"/>
    <w:rsid w:val="003851A5"/>
    <w:rsid w:val="0038579A"/>
    <w:rsid w:val="0038626F"/>
    <w:rsid w:val="003879FE"/>
    <w:rsid w:val="00387A2C"/>
    <w:rsid w:val="003905B5"/>
    <w:rsid w:val="00390E04"/>
    <w:rsid w:val="00390E67"/>
    <w:rsid w:val="003911A2"/>
    <w:rsid w:val="0039215D"/>
    <w:rsid w:val="00392A23"/>
    <w:rsid w:val="00393868"/>
    <w:rsid w:val="003943E9"/>
    <w:rsid w:val="00394504"/>
    <w:rsid w:val="003949C7"/>
    <w:rsid w:val="0039604C"/>
    <w:rsid w:val="003961B3"/>
    <w:rsid w:val="003963E7"/>
    <w:rsid w:val="0039754A"/>
    <w:rsid w:val="003A1641"/>
    <w:rsid w:val="003A1AD6"/>
    <w:rsid w:val="003A1C55"/>
    <w:rsid w:val="003A341C"/>
    <w:rsid w:val="003A4802"/>
    <w:rsid w:val="003A4A4D"/>
    <w:rsid w:val="003A4FD3"/>
    <w:rsid w:val="003A505A"/>
    <w:rsid w:val="003A58DC"/>
    <w:rsid w:val="003A5A1E"/>
    <w:rsid w:val="003A5AE4"/>
    <w:rsid w:val="003A5D7C"/>
    <w:rsid w:val="003A6250"/>
    <w:rsid w:val="003A7EA2"/>
    <w:rsid w:val="003B2F65"/>
    <w:rsid w:val="003B2FBE"/>
    <w:rsid w:val="003B31B1"/>
    <w:rsid w:val="003B3E8A"/>
    <w:rsid w:val="003B5D93"/>
    <w:rsid w:val="003B6AD8"/>
    <w:rsid w:val="003B6BE9"/>
    <w:rsid w:val="003B7EC9"/>
    <w:rsid w:val="003B7F96"/>
    <w:rsid w:val="003C00E7"/>
    <w:rsid w:val="003C068E"/>
    <w:rsid w:val="003C08EB"/>
    <w:rsid w:val="003C0C4A"/>
    <w:rsid w:val="003C1044"/>
    <w:rsid w:val="003C1701"/>
    <w:rsid w:val="003C1A74"/>
    <w:rsid w:val="003C1CA7"/>
    <w:rsid w:val="003C1D02"/>
    <w:rsid w:val="003C289B"/>
    <w:rsid w:val="003C3344"/>
    <w:rsid w:val="003C346A"/>
    <w:rsid w:val="003C44FD"/>
    <w:rsid w:val="003C4749"/>
    <w:rsid w:val="003C4F03"/>
    <w:rsid w:val="003C53AB"/>
    <w:rsid w:val="003C71F9"/>
    <w:rsid w:val="003C780C"/>
    <w:rsid w:val="003C7C78"/>
    <w:rsid w:val="003D01AE"/>
    <w:rsid w:val="003D15C9"/>
    <w:rsid w:val="003D20EA"/>
    <w:rsid w:val="003D32DE"/>
    <w:rsid w:val="003D353A"/>
    <w:rsid w:val="003D3914"/>
    <w:rsid w:val="003D436A"/>
    <w:rsid w:val="003D4EA9"/>
    <w:rsid w:val="003D6CC8"/>
    <w:rsid w:val="003D6E19"/>
    <w:rsid w:val="003D741C"/>
    <w:rsid w:val="003D7E6C"/>
    <w:rsid w:val="003E0885"/>
    <w:rsid w:val="003E0E27"/>
    <w:rsid w:val="003E14AC"/>
    <w:rsid w:val="003E1CB1"/>
    <w:rsid w:val="003E1D8E"/>
    <w:rsid w:val="003E24BA"/>
    <w:rsid w:val="003E2521"/>
    <w:rsid w:val="003E296C"/>
    <w:rsid w:val="003E2E86"/>
    <w:rsid w:val="003E2FFE"/>
    <w:rsid w:val="003E33BF"/>
    <w:rsid w:val="003E58B0"/>
    <w:rsid w:val="003E6B28"/>
    <w:rsid w:val="003E7F67"/>
    <w:rsid w:val="003F0632"/>
    <w:rsid w:val="003F1703"/>
    <w:rsid w:val="003F1836"/>
    <w:rsid w:val="003F1C5A"/>
    <w:rsid w:val="003F22B6"/>
    <w:rsid w:val="003F28B7"/>
    <w:rsid w:val="003F44A8"/>
    <w:rsid w:val="003F5346"/>
    <w:rsid w:val="003F799C"/>
    <w:rsid w:val="003F7AEF"/>
    <w:rsid w:val="003F7ED3"/>
    <w:rsid w:val="003F7EE2"/>
    <w:rsid w:val="004003D7"/>
    <w:rsid w:val="00401353"/>
    <w:rsid w:val="00401CF1"/>
    <w:rsid w:val="004024ED"/>
    <w:rsid w:val="004029F6"/>
    <w:rsid w:val="004034E4"/>
    <w:rsid w:val="00403B41"/>
    <w:rsid w:val="00403F8B"/>
    <w:rsid w:val="00404A32"/>
    <w:rsid w:val="00404A7E"/>
    <w:rsid w:val="00406248"/>
    <w:rsid w:val="00407F63"/>
    <w:rsid w:val="00410051"/>
    <w:rsid w:val="00411F21"/>
    <w:rsid w:val="00412D22"/>
    <w:rsid w:val="0041375B"/>
    <w:rsid w:val="004141F1"/>
    <w:rsid w:val="00415C6D"/>
    <w:rsid w:val="00416A66"/>
    <w:rsid w:val="00416AE0"/>
    <w:rsid w:val="00417F3F"/>
    <w:rsid w:val="00420D9F"/>
    <w:rsid w:val="004212AF"/>
    <w:rsid w:val="00422DF3"/>
    <w:rsid w:val="00422E20"/>
    <w:rsid w:val="004233CA"/>
    <w:rsid w:val="00423888"/>
    <w:rsid w:val="00423ABC"/>
    <w:rsid w:val="00423B9B"/>
    <w:rsid w:val="00426201"/>
    <w:rsid w:val="00430CFF"/>
    <w:rsid w:val="004315E0"/>
    <w:rsid w:val="00431A54"/>
    <w:rsid w:val="00432483"/>
    <w:rsid w:val="00432813"/>
    <w:rsid w:val="0043289D"/>
    <w:rsid w:val="00432A62"/>
    <w:rsid w:val="00433162"/>
    <w:rsid w:val="00433B79"/>
    <w:rsid w:val="00433C87"/>
    <w:rsid w:val="00433F3A"/>
    <w:rsid w:val="00434EFE"/>
    <w:rsid w:val="00436B14"/>
    <w:rsid w:val="00437A12"/>
    <w:rsid w:val="00440EFA"/>
    <w:rsid w:val="004411EE"/>
    <w:rsid w:val="00441FB8"/>
    <w:rsid w:val="00443C56"/>
    <w:rsid w:val="00445916"/>
    <w:rsid w:val="0044681D"/>
    <w:rsid w:val="00446E76"/>
    <w:rsid w:val="00447028"/>
    <w:rsid w:val="00447FFC"/>
    <w:rsid w:val="00450C67"/>
    <w:rsid w:val="00451408"/>
    <w:rsid w:val="00451DE8"/>
    <w:rsid w:val="00452CC6"/>
    <w:rsid w:val="00453169"/>
    <w:rsid w:val="0045449D"/>
    <w:rsid w:val="004549F4"/>
    <w:rsid w:val="00454C8D"/>
    <w:rsid w:val="00454CED"/>
    <w:rsid w:val="00455049"/>
    <w:rsid w:val="00455A13"/>
    <w:rsid w:val="00455CF3"/>
    <w:rsid w:val="00456986"/>
    <w:rsid w:val="00457908"/>
    <w:rsid w:val="00457DA4"/>
    <w:rsid w:val="00460114"/>
    <w:rsid w:val="00461249"/>
    <w:rsid w:val="0046157A"/>
    <w:rsid w:val="00461CA1"/>
    <w:rsid w:val="00462AD2"/>
    <w:rsid w:val="004645E6"/>
    <w:rsid w:val="00465C2C"/>
    <w:rsid w:val="00465D3B"/>
    <w:rsid w:val="004662E2"/>
    <w:rsid w:val="0046638A"/>
    <w:rsid w:val="004663A8"/>
    <w:rsid w:val="00466A0A"/>
    <w:rsid w:val="004672A2"/>
    <w:rsid w:val="00467654"/>
    <w:rsid w:val="00467DAB"/>
    <w:rsid w:val="00470CB7"/>
    <w:rsid w:val="00471780"/>
    <w:rsid w:val="00472654"/>
    <w:rsid w:val="004727FF"/>
    <w:rsid w:val="004737CC"/>
    <w:rsid w:val="00473D85"/>
    <w:rsid w:val="00473E9B"/>
    <w:rsid w:val="004754A3"/>
    <w:rsid w:val="00476C6E"/>
    <w:rsid w:val="004776BB"/>
    <w:rsid w:val="00477ABC"/>
    <w:rsid w:val="00481342"/>
    <w:rsid w:val="004813B0"/>
    <w:rsid w:val="00481E91"/>
    <w:rsid w:val="00482173"/>
    <w:rsid w:val="00482B10"/>
    <w:rsid w:val="00484294"/>
    <w:rsid w:val="00484373"/>
    <w:rsid w:val="00484960"/>
    <w:rsid w:val="0048608C"/>
    <w:rsid w:val="00486D33"/>
    <w:rsid w:val="0048753E"/>
    <w:rsid w:val="00490C6F"/>
    <w:rsid w:val="00490E72"/>
    <w:rsid w:val="00491E86"/>
    <w:rsid w:val="00492AB6"/>
    <w:rsid w:val="004933FD"/>
    <w:rsid w:val="00493EEF"/>
    <w:rsid w:val="00494C62"/>
    <w:rsid w:val="00496958"/>
    <w:rsid w:val="00497189"/>
    <w:rsid w:val="004975B4"/>
    <w:rsid w:val="00497E03"/>
    <w:rsid w:val="004A090A"/>
    <w:rsid w:val="004A1B1A"/>
    <w:rsid w:val="004A26A8"/>
    <w:rsid w:val="004A3CDC"/>
    <w:rsid w:val="004A43F2"/>
    <w:rsid w:val="004A57DD"/>
    <w:rsid w:val="004A65BF"/>
    <w:rsid w:val="004B0251"/>
    <w:rsid w:val="004B08C9"/>
    <w:rsid w:val="004B2096"/>
    <w:rsid w:val="004B2163"/>
    <w:rsid w:val="004B2397"/>
    <w:rsid w:val="004B2833"/>
    <w:rsid w:val="004B29CD"/>
    <w:rsid w:val="004B35EC"/>
    <w:rsid w:val="004B51A7"/>
    <w:rsid w:val="004B5385"/>
    <w:rsid w:val="004B5B64"/>
    <w:rsid w:val="004B67BB"/>
    <w:rsid w:val="004B72F4"/>
    <w:rsid w:val="004B7513"/>
    <w:rsid w:val="004B7600"/>
    <w:rsid w:val="004B7746"/>
    <w:rsid w:val="004C17DC"/>
    <w:rsid w:val="004C20FD"/>
    <w:rsid w:val="004C27AE"/>
    <w:rsid w:val="004C2949"/>
    <w:rsid w:val="004C2D1B"/>
    <w:rsid w:val="004C3E6E"/>
    <w:rsid w:val="004C6B13"/>
    <w:rsid w:val="004C6D43"/>
    <w:rsid w:val="004C7428"/>
    <w:rsid w:val="004C7A77"/>
    <w:rsid w:val="004C7F76"/>
    <w:rsid w:val="004D0C55"/>
    <w:rsid w:val="004D18C7"/>
    <w:rsid w:val="004D446F"/>
    <w:rsid w:val="004D4C22"/>
    <w:rsid w:val="004D4F45"/>
    <w:rsid w:val="004D523A"/>
    <w:rsid w:val="004D6A48"/>
    <w:rsid w:val="004D767C"/>
    <w:rsid w:val="004D7CA9"/>
    <w:rsid w:val="004E017E"/>
    <w:rsid w:val="004E082F"/>
    <w:rsid w:val="004E1B0F"/>
    <w:rsid w:val="004E1BBC"/>
    <w:rsid w:val="004E2289"/>
    <w:rsid w:val="004E3BF5"/>
    <w:rsid w:val="004E4BB4"/>
    <w:rsid w:val="004E627F"/>
    <w:rsid w:val="004E6A3B"/>
    <w:rsid w:val="004E6EE9"/>
    <w:rsid w:val="004E6EF3"/>
    <w:rsid w:val="004F08F0"/>
    <w:rsid w:val="004F106D"/>
    <w:rsid w:val="004F1D81"/>
    <w:rsid w:val="004F3B99"/>
    <w:rsid w:val="004F3F16"/>
    <w:rsid w:val="004F46EC"/>
    <w:rsid w:val="004F46F0"/>
    <w:rsid w:val="004F58A5"/>
    <w:rsid w:val="004F5EE8"/>
    <w:rsid w:val="004F6E12"/>
    <w:rsid w:val="004F73C8"/>
    <w:rsid w:val="004F7CEA"/>
    <w:rsid w:val="004F7EC8"/>
    <w:rsid w:val="0050071C"/>
    <w:rsid w:val="00500D7F"/>
    <w:rsid w:val="0050171C"/>
    <w:rsid w:val="0050236C"/>
    <w:rsid w:val="00502665"/>
    <w:rsid w:val="00503DA1"/>
    <w:rsid w:val="005048D8"/>
    <w:rsid w:val="005053EF"/>
    <w:rsid w:val="00505755"/>
    <w:rsid w:val="00506273"/>
    <w:rsid w:val="00510707"/>
    <w:rsid w:val="00510EEE"/>
    <w:rsid w:val="0051204E"/>
    <w:rsid w:val="005126FA"/>
    <w:rsid w:val="00515B04"/>
    <w:rsid w:val="00516EED"/>
    <w:rsid w:val="00520609"/>
    <w:rsid w:val="005208AC"/>
    <w:rsid w:val="00520E68"/>
    <w:rsid w:val="00522560"/>
    <w:rsid w:val="0052302B"/>
    <w:rsid w:val="005255D3"/>
    <w:rsid w:val="0052645C"/>
    <w:rsid w:val="00526B0A"/>
    <w:rsid w:val="00526F5E"/>
    <w:rsid w:val="00526FAF"/>
    <w:rsid w:val="005270BE"/>
    <w:rsid w:val="0052754A"/>
    <w:rsid w:val="00527C9A"/>
    <w:rsid w:val="0053054A"/>
    <w:rsid w:val="00531108"/>
    <w:rsid w:val="00532BFA"/>
    <w:rsid w:val="0053339F"/>
    <w:rsid w:val="00533500"/>
    <w:rsid w:val="005335CF"/>
    <w:rsid w:val="00533EAA"/>
    <w:rsid w:val="00533F16"/>
    <w:rsid w:val="00534E85"/>
    <w:rsid w:val="00537849"/>
    <w:rsid w:val="00540695"/>
    <w:rsid w:val="00541B71"/>
    <w:rsid w:val="00542203"/>
    <w:rsid w:val="005427BF"/>
    <w:rsid w:val="005441C6"/>
    <w:rsid w:val="005447CB"/>
    <w:rsid w:val="005451BA"/>
    <w:rsid w:val="005459E6"/>
    <w:rsid w:val="00547EE4"/>
    <w:rsid w:val="00550685"/>
    <w:rsid w:val="0055163E"/>
    <w:rsid w:val="00552548"/>
    <w:rsid w:val="00552FA1"/>
    <w:rsid w:val="005554EF"/>
    <w:rsid w:val="00555692"/>
    <w:rsid w:val="00555864"/>
    <w:rsid w:val="00557840"/>
    <w:rsid w:val="005600A6"/>
    <w:rsid w:val="00560654"/>
    <w:rsid w:val="005613CA"/>
    <w:rsid w:val="00561D37"/>
    <w:rsid w:val="00561FB6"/>
    <w:rsid w:val="00563064"/>
    <w:rsid w:val="005642D0"/>
    <w:rsid w:val="00565E4E"/>
    <w:rsid w:val="0056620C"/>
    <w:rsid w:val="00571156"/>
    <w:rsid w:val="005715A3"/>
    <w:rsid w:val="0057237B"/>
    <w:rsid w:val="00573EDD"/>
    <w:rsid w:val="00573F07"/>
    <w:rsid w:val="00574B8A"/>
    <w:rsid w:val="00575955"/>
    <w:rsid w:val="0058008D"/>
    <w:rsid w:val="00581211"/>
    <w:rsid w:val="00581403"/>
    <w:rsid w:val="0058177E"/>
    <w:rsid w:val="00581EB5"/>
    <w:rsid w:val="005822BB"/>
    <w:rsid w:val="00583BEB"/>
    <w:rsid w:val="00584F61"/>
    <w:rsid w:val="005854D0"/>
    <w:rsid w:val="00585703"/>
    <w:rsid w:val="00585D6D"/>
    <w:rsid w:val="0058610B"/>
    <w:rsid w:val="00586FEE"/>
    <w:rsid w:val="0059000D"/>
    <w:rsid w:val="005911F9"/>
    <w:rsid w:val="00592B94"/>
    <w:rsid w:val="00594BDA"/>
    <w:rsid w:val="00594DEE"/>
    <w:rsid w:val="00596D67"/>
    <w:rsid w:val="00596DF4"/>
    <w:rsid w:val="005972A6"/>
    <w:rsid w:val="005975ED"/>
    <w:rsid w:val="005976ED"/>
    <w:rsid w:val="005A20A2"/>
    <w:rsid w:val="005A2223"/>
    <w:rsid w:val="005A4AC7"/>
    <w:rsid w:val="005A4D71"/>
    <w:rsid w:val="005A68E9"/>
    <w:rsid w:val="005A76D4"/>
    <w:rsid w:val="005B08A7"/>
    <w:rsid w:val="005B118E"/>
    <w:rsid w:val="005B1C12"/>
    <w:rsid w:val="005B215F"/>
    <w:rsid w:val="005B21D4"/>
    <w:rsid w:val="005B2847"/>
    <w:rsid w:val="005B2CCD"/>
    <w:rsid w:val="005B2D43"/>
    <w:rsid w:val="005B40D6"/>
    <w:rsid w:val="005B70CB"/>
    <w:rsid w:val="005B7B8C"/>
    <w:rsid w:val="005B7FD6"/>
    <w:rsid w:val="005C1E92"/>
    <w:rsid w:val="005C24A6"/>
    <w:rsid w:val="005C2701"/>
    <w:rsid w:val="005C2D5A"/>
    <w:rsid w:val="005C2F58"/>
    <w:rsid w:val="005C3CBA"/>
    <w:rsid w:val="005C3FBB"/>
    <w:rsid w:val="005C410F"/>
    <w:rsid w:val="005C43B0"/>
    <w:rsid w:val="005C538C"/>
    <w:rsid w:val="005C6093"/>
    <w:rsid w:val="005C622C"/>
    <w:rsid w:val="005C6BF1"/>
    <w:rsid w:val="005D22CD"/>
    <w:rsid w:val="005D2599"/>
    <w:rsid w:val="005D393E"/>
    <w:rsid w:val="005D3E21"/>
    <w:rsid w:val="005D470F"/>
    <w:rsid w:val="005D4778"/>
    <w:rsid w:val="005D48A8"/>
    <w:rsid w:val="005D53F2"/>
    <w:rsid w:val="005D6EEF"/>
    <w:rsid w:val="005D7400"/>
    <w:rsid w:val="005D76CE"/>
    <w:rsid w:val="005D77B9"/>
    <w:rsid w:val="005E0132"/>
    <w:rsid w:val="005E05CF"/>
    <w:rsid w:val="005E0AAA"/>
    <w:rsid w:val="005E2510"/>
    <w:rsid w:val="005E3773"/>
    <w:rsid w:val="005E42AC"/>
    <w:rsid w:val="005E4B29"/>
    <w:rsid w:val="005E514F"/>
    <w:rsid w:val="005E5883"/>
    <w:rsid w:val="005E61EF"/>
    <w:rsid w:val="005E63DF"/>
    <w:rsid w:val="005E7C57"/>
    <w:rsid w:val="005F0206"/>
    <w:rsid w:val="005F0572"/>
    <w:rsid w:val="005F0A0E"/>
    <w:rsid w:val="005F1081"/>
    <w:rsid w:val="005F1203"/>
    <w:rsid w:val="005F16D6"/>
    <w:rsid w:val="005F23B3"/>
    <w:rsid w:val="005F262F"/>
    <w:rsid w:val="005F2CEF"/>
    <w:rsid w:val="005F3774"/>
    <w:rsid w:val="005F3DFB"/>
    <w:rsid w:val="005F47AE"/>
    <w:rsid w:val="005F5F44"/>
    <w:rsid w:val="005F6337"/>
    <w:rsid w:val="005F6CDA"/>
    <w:rsid w:val="005F7366"/>
    <w:rsid w:val="005F7F97"/>
    <w:rsid w:val="0060016D"/>
    <w:rsid w:val="00600226"/>
    <w:rsid w:val="00600849"/>
    <w:rsid w:val="006011C6"/>
    <w:rsid w:val="00602399"/>
    <w:rsid w:val="00602AA2"/>
    <w:rsid w:val="006037C5"/>
    <w:rsid w:val="00603E7C"/>
    <w:rsid w:val="006050E2"/>
    <w:rsid w:val="0060679B"/>
    <w:rsid w:val="0060736B"/>
    <w:rsid w:val="006073A2"/>
    <w:rsid w:val="00607B7C"/>
    <w:rsid w:val="00607DCC"/>
    <w:rsid w:val="00607E1B"/>
    <w:rsid w:val="00611B81"/>
    <w:rsid w:val="00612CDA"/>
    <w:rsid w:val="00614DA9"/>
    <w:rsid w:val="0061684B"/>
    <w:rsid w:val="00616A14"/>
    <w:rsid w:val="00621399"/>
    <w:rsid w:val="006227D3"/>
    <w:rsid w:val="00622898"/>
    <w:rsid w:val="0062340C"/>
    <w:rsid w:val="006243F1"/>
    <w:rsid w:val="00626406"/>
    <w:rsid w:val="00626F1D"/>
    <w:rsid w:val="00627203"/>
    <w:rsid w:val="00627A94"/>
    <w:rsid w:val="00630F1B"/>
    <w:rsid w:val="006331E0"/>
    <w:rsid w:val="006333C8"/>
    <w:rsid w:val="00633B3A"/>
    <w:rsid w:val="0063416C"/>
    <w:rsid w:val="00634AFC"/>
    <w:rsid w:val="00634BE4"/>
    <w:rsid w:val="006356FB"/>
    <w:rsid w:val="00635DF1"/>
    <w:rsid w:val="00636176"/>
    <w:rsid w:val="00636717"/>
    <w:rsid w:val="006367D6"/>
    <w:rsid w:val="00636A16"/>
    <w:rsid w:val="00636BA1"/>
    <w:rsid w:val="00637672"/>
    <w:rsid w:val="00640072"/>
    <w:rsid w:val="006404C6"/>
    <w:rsid w:val="00640C21"/>
    <w:rsid w:val="00641C1A"/>
    <w:rsid w:val="00641D24"/>
    <w:rsid w:val="0064279A"/>
    <w:rsid w:val="006429F7"/>
    <w:rsid w:val="00643110"/>
    <w:rsid w:val="00644857"/>
    <w:rsid w:val="00645231"/>
    <w:rsid w:val="0064580F"/>
    <w:rsid w:val="00646146"/>
    <w:rsid w:val="0064679E"/>
    <w:rsid w:val="00646E76"/>
    <w:rsid w:val="006476E2"/>
    <w:rsid w:val="00650DEC"/>
    <w:rsid w:val="006516ED"/>
    <w:rsid w:val="006518D9"/>
    <w:rsid w:val="00651C53"/>
    <w:rsid w:val="00652624"/>
    <w:rsid w:val="00652B8E"/>
    <w:rsid w:val="0065315C"/>
    <w:rsid w:val="0065423B"/>
    <w:rsid w:val="00654DE0"/>
    <w:rsid w:val="00655434"/>
    <w:rsid w:val="00660602"/>
    <w:rsid w:val="0066132F"/>
    <w:rsid w:val="00661D9D"/>
    <w:rsid w:val="00661F17"/>
    <w:rsid w:val="0066256B"/>
    <w:rsid w:val="0066313E"/>
    <w:rsid w:val="0066325C"/>
    <w:rsid w:val="00664C89"/>
    <w:rsid w:val="0066553C"/>
    <w:rsid w:val="00665E9E"/>
    <w:rsid w:val="00665EF0"/>
    <w:rsid w:val="00666347"/>
    <w:rsid w:val="00667E4F"/>
    <w:rsid w:val="00670DF5"/>
    <w:rsid w:val="00671146"/>
    <w:rsid w:val="006734A5"/>
    <w:rsid w:val="0067482E"/>
    <w:rsid w:val="0067510D"/>
    <w:rsid w:val="006758DA"/>
    <w:rsid w:val="00675CAB"/>
    <w:rsid w:val="006774E5"/>
    <w:rsid w:val="00680425"/>
    <w:rsid w:val="00682404"/>
    <w:rsid w:val="0068293F"/>
    <w:rsid w:val="006830A4"/>
    <w:rsid w:val="0068352F"/>
    <w:rsid w:val="00683AC8"/>
    <w:rsid w:val="00684093"/>
    <w:rsid w:val="006847F2"/>
    <w:rsid w:val="00687CB6"/>
    <w:rsid w:val="006908A4"/>
    <w:rsid w:val="00692BE6"/>
    <w:rsid w:val="0069329B"/>
    <w:rsid w:val="00693924"/>
    <w:rsid w:val="00693FAB"/>
    <w:rsid w:val="00693FC9"/>
    <w:rsid w:val="00695C03"/>
    <w:rsid w:val="00696E1D"/>
    <w:rsid w:val="0069715F"/>
    <w:rsid w:val="006A01C5"/>
    <w:rsid w:val="006A0598"/>
    <w:rsid w:val="006A0791"/>
    <w:rsid w:val="006A0BD7"/>
    <w:rsid w:val="006A0DF9"/>
    <w:rsid w:val="006A11D0"/>
    <w:rsid w:val="006A15FE"/>
    <w:rsid w:val="006A25B3"/>
    <w:rsid w:val="006A2F92"/>
    <w:rsid w:val="006A6BE8"/>
    <w:rsid w:val="006A76AD"/>
    <w:rsid w:val="006B086A"/>
    <w:rsid w:val="006B0DFB"/>
    <w:rsid w:val="006B11E6"/>
    <w:rsid w:val="006B2B00"/>
    <w:rsid w:val="006B2C19"/>
    <w:rsid w:val="006B436D"/>
    <w:rsid w:val="006B43BE"/>
    <w:rsid w:val="006B4B68"/>
    <w:rsid w:val="006B4C7C"/>
    <w:rsid w:val="006B5D5B"/>
    <w:rsid w:val="006B600A"/>
    <w:rsid w:val="006B7D8D"/>
    <w:rsid w:val="006C0099"/>
    <w:rsid w:val="006C05D6"/>
    <w:rsid w:val="006C12E8"/>
    <w:rsid w:val="006C1B61"/>
    <w:rsid w:val="006C4168"/>
    <w:rsid w:val="006C44A6"/>
    <w:rsid w:val="006C49A4"/>
    <w:rsid w:val="006C5CBD"/>
    <w:rsid w:val="006C6364"/>
    <w:rsid w:val="006C7528"/>
    <w:rsid w:val="006D0502"/>
    <w:rsid w:val="006D057A"/>
    <w:rsid w:val="006D06FF"/>
    <w:rsid w:val="006D139E"/>
    <w:rsid w:val="006D3605"/>
    <w:rsid w:val="006D47FC"/>
    <w:rsid w:val="006D4EE4"/>
    <w:rsid w:val="006D4F7B"/>
    <w:rsid w:val="006D7C15"/>
    <w:rsid w:val="006D7CF4"/>
    <w:rsid w:val="006D7E80"/>
    <w:rsid w:val="006E0670"/>
    <w:rsid w:val="006E09C0"/>
    <w:rsid w:val="006E207B"/>
    <w:rsid w:val="006E4853"/>
    <w:rsid w:val="006E4A54"/>
    <w:rsid w:val="006E576E"/>
    <w:rsid w:val="006E6405"/>
    <w:rsid w:val="006E65B7"/>
    <w:rsid w:val="006E7506"/>
    <w:rsid w:val="006E7E57"/>
    <w:rsid w:val="006F293B"/>
    <w:rsid w:val="006F3A29"/>
    <w:rsid w:val="006F4166"/>
    <w:rsid w:val="006F546B"/>
    <w:rsid w:val="006F6BCB"/>
    <w:rsid w:val="006F7938"/>
    <w:rsid w:val="0070020A"/>
    <w:rsid w:val="00701696"/>
    <w:rsid w:val="00702CAA"/>
    <w:rsid w:val="0070335F"/>
    <w:rsid w:val="00703508"/>
    <w:rsid w:val="00704FA1"/>
    <w:rsid w:val="00705882"/>
    <w:rsid w:val="007076FB"/>
    <w:rsid w:val="00710C41"/>
    <w:rsid w:val="00710EA3"/>
    <w:rsid w:val="00710EA8"/>
    <w:rsid w:val="007149A8"/>
    <w:rsid w:val="0071550F"/>
    <w:rsid w:val="00716B66"/>
    <w:rsid w:val="007178C4"/>
    <w:rsid w:val="00717D9D"/>
    <w:rsid w:val="0072113D"/>
    <w:rsid w:val="007213FF"/>
    <w:rsid w:val="00722931"/>
    <w:rsid w:val="00722AB7"/>
    <w:rsid w:val="00723098"/>
    <w:rsid w:val="00723E5C"/>
    <w:rsid w:val="0072443B"/>
    <w:rsid w:val="00725A88"/>
    <w:rsid w:val="00727845"/>
    <w:rsid w:val="00727DF2"/>
    <w:rsid w:val="0073084C"/>
    <w:rsid w:val="0073112F"/>
    <w:rsid w:val="0073153E"/>
    <w:rsid w:val="00731B7E"/>
    <w:rsid w:val="00731E08"/>
    <w:rsid w:val="00733404"/>
    <w:rsid w:val="007336FA"/>
    <w:rsid w:val="0073457B"/>
    <w:rsid w:val="007357A5"/>
    <w:rsid w:val="00735BE2"/>
    <w:rsid w:val="00736EE1"/>
    <w:rsid w:val="00741A12"/>
    <w:rsid w:val="00741EE0"/>
    <w:rsid w:val="00741F12"/>
    <w:rsid w:val="007421D0"/>
    <w:rsid w:val="00742A35"/>
    <w:rsid w:val="007430CE"/>
    <w:rsid w:val="0074537E"/>
    <w:rsid w:val="007457FF"/>
    <w:rsid w:val="007460EF"/>
    <w:rsid w:val="00747822"/>
    <w:rsid w:val="00747DFA"/>
    <w:rsid w:val="00750476"/>
    <w:rsid w:val="007507F2"/>
    <w:rsid w:val="00750AEA"/>
    <w:rsid w:val="0075192F"/>
    <w:rsid w:val="007519C2"/>
    <w:rsid w:val="00751F90"/>
    <w:rsid w:val="007530F6"/>
    <w:rsid w:val="007534E9"/>
    <w:rsid w:val="00753693"/>
    <w:rsid w:val="0075396B"/>
    <w:rsid w:val="00753B21"/>
    <w:rsid w:val="00753BF4"/>
    <w:rsid w:val="00753D81"/>
    <w:rsid w:val="00753FA1"/>
    <w:rsid w:val="0075554C"/>
    <w:rsid w:val="00757619"/>
    <w:rsid w:val="007605A8"/>
    <w:rsid w:val="00760F2B"/>
    <w:rsid w:val="007610AE"/>
    <w:rsid w:val="0076146A"/>
    <w:rsid w:val="007616F2"/>
    <w:rsid w:val="007619A7"/>
    <w:rsid w:val="00761F22"/>
    <w:rsid w:val="0076203E"/>
    <w:rsid w:val="00762E7F"/>
    <w:rsid w:val="007653D8"/>
    <w:rsid w:val="00766768"/>
    <w:rsid w:val="007671A2"/>
    <w:rsid w:val="00767DB1"/>
    <w:rsid w:val="00772008"/>
    <w:rsid w:val="00772068"/>
    <w:rsid w:val="00772DA6"/>
    <w:rsid w:val="00773FA0"/>
    <w:rsid w:val="007748FC"/>
    <w:rsid w:val="0077688B"/>
    <w:rsid w:val="00777EFA"/>
    <w:rsid w:val="00780726"/>
    <w:rsid w:val="00780800"/>
    <w:rsid w:val="00780AC9"/>
    <w:rsid w:val="00781874"/>
    <w:rsid w:val="0078193B"/>
    <w:rsid w:val="00781A57"/>
    <w:rsid w:val="00781D07"/>
    <w:rsid w:val="00781DE5"/>
    <w:rsid w:val="00782338"/>
    <w:rsid w:val="00783DEE"/>
    <w:rsid w:val="007841C3"/>
    <w:rsid w:val="0078474B"/>
    <w:rsid w:val="007852F5"/>
    <w:rsid w:val="007853E2"/>
    <w:rsid w:val="00790DB7"/>
    <w:rsid w:val="00791E79"/>
    <w:rsid w:val="00793AE9"/>
    <w:rsid w:val="00793E3B"/>
    <w:rsid w:val="00794358"/>
    <w:rsid w:val="0079457C"/>
    <w:rsid w:val="00795E0D"/>
    <w:rsid w:val="007961F0"/>
    <w:rsid w:val="00796501"/>
    <w:rsid w:val="00796F19"/>
    <w:rsid w:val="007A0E32"/>
    <w:rsid w:val="007A18D0"/>
    <w:rsid w:val="007A2F7C"/>
    <w:rsid w:val="007A35E8"/>
    <w:rsid w:val="007A395F"/>
    <w:rsid w:val="007A397F"/>
    <w:rsid w:val="007A42DB"/>
    <w:rsid w:val="007A704C"/>
    <w:rsid w:val="007A7077"/>
    <w:rsid w:val="007A7471"/>
    <w:rsid w:val="007A74EA"/>
    <w:rsid w:val="007A7EE8"/>
    <w:rsid w:val="007B1A35"/>
    <w:rsid w:val="007B1FEE"/>
    <w:rsid w:val="007B336A"/>
    <w:rsid w:val="007B337A"/>
    <w:rsid w:val="007B33CB"/>
    <w:rsid w:val="007B65A1"/>
    <w:rsid w:val="007B6AE0"/>
    <w:rsid w:val="007B72F0"/>
    <w:rsid w:val="007B762F"/>
    <w:rsid w:val="007C1132"/>
    <w:rsid w:val="007C2416"/>
    <w:rsid w:val="007C2682"/>
    <w:rsid w:val="007C3E92"/>
    <w:rsid w:val="007C3EED"/>
    <w:rsid w:val="007C4838"/>
    <w:rsid w:val="007C52BE"/>
    <w:rsid w:val="007C5AEF"/>
    <w:rsid w:val="007C5D63"/>
    <w:rsid w:val="007C6148"/>
    <w:rsid w:val="007C62BC"/>
    <w:rsid w:val="007C6830"/>
    <w:rsid w:val="007C755C"/>
    <w:rsid w:val="007D0456"/>
    <w:rsid w:val="007D15E0"/>
    <w:rsid w:val="007D1984"/>
    <w:rsid w:val="007D2912"/>
    <w:rsid w:val="007D2F70"/>
    <w:rsid w:val="007D370E"/>
    <w:rsid w:val="007D3DE5"/>
    <w:rsid w:val="007D4126"/>
    <w:rsid w:val="007D52B3"/>
    <w:rsid w:val="007D53CB"/>
    <w:rsid w:val="007D59BE"/>
    <w:rsid w:val="007D5FC7"/>
    <w:rsid w:val="007E081C"/>
    <w:rsid w:val="007E100D"/>
    <w:rsid w:val="007E142F"/>
    <w:rsid w:val="007E264A"/>
    <w:rsid w:val="007E2D17"/>
    <w:rsid w:val="007E3216"/>
    <w:rsid w:val="007E3464"/>
    <w:rsid w:val="007E485D"/>
    <w:rsid w:val="007E4F9B"/>
    <w:rsid w:val="007E5FA9"/>
    <w:rsid w:val="007E622E"/>
    <w:rsid w:val="007E67DE"/>
    <w:rsid w:val="007E68FF"/>
    <w:rsid w:val="007E6D7D"/>
    <w:rsid w:val="007E6F2E"/>
    <w:rsid w:val="007E7AC3"/>
    <w:rsid w:val="007F0BE7"/>
    <w:rsid w:val="007F1825"/>
    <w:rsid w:val="007F1E5C"/>
    <w:rsid w:val="007F27E2"/>
    <w:rsid w:val="007F4C11"/>
    <w:rsid w:val="007F63B3"/>
    <w:rsid w:val="007F6DEF"/>
    <w:rsid w:val="007F720A"/>
    <w:rsid w:val="007F74BB"/>
    <w:rsid w:val="0080115E"/>
    <w:rsid w:val="008011B2"/>
    <w:rsid w:val="00801545"/>
    <w:rsid w:val="00801980"/>
    <w:rsid w:val="00801FD3"/>
    <w:rsid w:val="008030C2"/>
    <w:rsid w:val="00804FCB"/>
    <w:rsid w:val="00805191"/>
    <w:rsid w:val="00806048"/>
    <w:rsid w:val="0080655E"/>
    <w:rsid w:val="00810290"/>
    <w:rsid w:val="008105C1"/>
    <w:rsid w:val="0081193D"/>
    <w:rsid w:val="00811B2C"/>
    <w:rsid w:val="0081246E"/>
    <w:rsid w:val="00812473"/>
    <w:rsid w:val="00813929"/>
    <w:rsid w:val="00814B25"/>
    <w:rsid w:val="0081501D"/>
    <w:rsid w:val="008159ED"/>
    <w:rsid w:val="00816647"/>
    <w:rsid w:val="00817218"/>
    <w:rsid w:val="008207D8"/>
    <w:rsid w:val="00820A03"/>
    <w:rsid w:val="00820CF9"/>
    <w:rsid w:val="0082113E"/>
    <w:rsid w:val="00821B8D"/>
    <w:rsid w:val="00821D2D"/>
    <w:rsid w:val="00822ACD"/>
    <w:rsid w:val="008237CF"/>
    <w:rsid w:val="00823C2B"/>
    <w:rsid w:val="008241AF"/>
    <w:rsid w:val="00826637"/>
    <w:rsid w:val="00826942"/>
    <w:rsid w:val="00830247"/>
    <w:rsid w:val="00832130"/>
    <w:rsid w:val="0083254A"/>
    <w:rsid w:val="008325CA"/>
    <w:rsid w:val="00833CB0"/>
    <w:rsid w:val="008359B0"/>
    <w:rsid w:val="00835C4D"/>
    <w:rsid w:val="00836080"/>
    <w:rsid w:val="00836EEC"/>
    <w:rsid w:val="008374B9"/>
    <w:rsid w:val="008401C2"/>
    <w:rsid w:val="00840A97"/>
    <w:rsid w:val="00841549"/>
    <w:rsid w:val="0084226D"/>
    <w:rsid w:val="008429D8"/>
    <w:rsid w:val="0084385A"/>
    <w:rsid w:val="00846A56"/>
    <w:rsid w:val="00846AE4"/>
    <w:rsid w:val="0084754C"/>
    <w:rsid w:val="00847B9D"/>
    <w:rsid w:val="00847C9F"/>
    <w:rsid w:val="008501AF"/>
    <w:rsid w:val="00850DBD"/>
    <w:rsid w:val="00853D2F"/>
    <w:rsid w:val="00854EEC"/>
    <w:rsid w:val="008555AC"/>
    <w:rsid w:val="00855626"/>
    <w:rsid w:val="00855F3D"/>
    <w:rsid w:val="008577F0"/>
    <w:rsid w:val="0085780A"/>
    <w:rsid w:val="008605A8"/>
    <w:rsid w:val="00862024"/>
    <w:rsid w:val="00864B3B"/>
    <w:rsid w:val="00864CC7"/>
    <w:rsid w:val="00864D07"/>
    <w:rsid w:val="00865ECE"/>
    <w:rsid w:val="00866EBC"/>
    <w:rsid w:val="00870B36"/>
    <w:rsid w:val="0087178B"/>
    <w:rsid w:val="00872687"/>
    <w:rsid w:val="00872822"/>
    <w:rsid w:val="00872CFC"/>
    <w:rsid w:val="00872D82"/>
    <w:rsid w:val="008745D7"/>
    <w:rsid w:val="0087526E"/>
    <w:rsid w:val="00876404"/>
    <w:rsid w:val="00876775"/>
    <w:rsid w:val="008810B3"/>
    <w:rsid w:val="00881157"/>
    <w:rsid w:val="008834A2"/>
    <w:rsid w:val="0088466E"/>
    <w:rsid w:val="00885243"/>
    <w:rsid w:val="00885D4B"/>
    <w:rsid w:val="008861F0"/>
    <w:rsid w:val="00887B70"/>
    <w:rsid w:val="00891459"/>
    <w:rsid w:val="00891C17"/>
    <w:rsid w:val="00893634"/>
    <w:rsid w:val="00894087"/>
    <w:rsid w:val="008940B2"/>
    <w:rsid w:val="00894275"/>
    <w:rsid w:val="00894EC3"/>
    <w:rsid w:val="00895A9C"/>
    <w:rsid w:val="00895E64"/>
    <w:rsid w:val="008961A8"/>
    <w:rsid w:val="00896E43"/>
    <w:rsid w:val="0089783E"/>
    <w:rsid w:val="00897946"/>
    <w:rsid w:val="008A0E1C"/>
    <w:rsid w:val="008A1674"/>
    <w:rsid w:val="008A1D26"/>
    <w:rsid w:val="008A2590"/>
    <w:rsid w:val="008A2809"/>
    <w:rsid w:val="008A288F"/>
    <w:rsid w:val="008A2D2A"/>
    <w:rsid w:val="008A322B"/>
    <w:rsid w:val="008A32F0"/>
    <w:rsid w:val="008A4ED3"/>
    <w:rsid w:val="008A6BD4"/>
    <w:rsid w:val="008B02B8"/>
    <w:rsid w:val="008B0AC0"/>
    <w:rsid w:val="008B104B"/>
    <w:rsid w:val="008B1B38"/>
    <w:rsid w:val="008B2147"/>
    <w:rsid w:val="008B231E"/>
    <w:rsid w:val="008B24B1"/>
    <w:rsid w:val="008B3547"/>
    <w:rsid w:val="008B4017"/>
    <w:rsid w:val="008B440C"/>
    <w:rsid w:val="008B49C0"/>
    <w:rsid w:val="008B4D95"/>
    <w:rsid w:val="008B61DA"/>
    <w:rsid w:val="008B7335"/>
    <w:rsid w:val="008C1BC8"/>
    <w:rsid w:val="008C2772"/>
    <w:rsid w:val="008C28AC"/>
    <w:rsid w:val="008C3042"/>
    <w:rsid w:val="008C3377"/>
    <w:rsid w:val="008C3A85"/>
    <w:rsid w:val="008C4623"/>
    <w:rsid w:val="008C5214"/>
    <w:rsid w:val="008C564A"/>
    <w:rsid w:val="008C5895"/>
    <w:rsid w:val="008C6D94"/>
    <w:rsid w:val="008D09CF"/>
    <w:rsid w:val="008D0CEF"/>
    <w:rsid w:val="008D1223"/>
    <w:rsid w:val="008D12F8"/>
    <w:rsid w:val="008D16C3"/>
    <w:rsid w:val="008D16C7"/>
    <w:rsid w:val="008D225C"/>
    <w:rsid w:val="008D2A3B"/>
    <w:rsid w:val="008D2ADE"/>
    <w:rsid w:val="008D3AAE"/>
    <w:rsid w:val="008D50B0"/>
    <w:rsid w:val="008D5847"/>
    <w:rsid w:val="008D6812"/>
    <w:rsid w:val="008D719E"/>
    <w:rsid w:val="008E02FD"/>
    <w:rsid w:val="008E0589"/>
    <w:rsid w:val="008E0629"/>
    <w:rsid w:val="008E1832"/>
    <w:rsid w:val="008E20B5"/>
    <w:rsid w:val="008E3673"/>
    <w:rsid w:val="008E4EA0"/>
    <w:rsid w:val="008E6B10"/>
    <w:rsid w:val="008E7857"/>
    <w:rsid w:val="008E7DEF"/>
    <w:rsid w:val="008F074C"/>
    <w:rsid w:val="008F0FC3"/>
    <w:rsid w:val="008F17EF"/>
    <w:rsid w:val="008F1954"/>
    <w:rsid w:val="008F2B4D"/>
    <w:rsid w:val="008F41FC"/>
    <w:rsid w:val="008F454C"/>
    <w:rsid w:val="008F4CCF"/>
    <w:rsid w:val="008F59AE"/>
    <w:rsid w:val="008F6387"/>
    <w:rsid w:val="008F69E1"/>
    <w:rsid w:val="008F7C1B"/>
    <w:rsid w:val="008F7F7F"/>
    <w:rsid w:val="00900117"/>
    <w:rsid w:val="0090144E"/>
    <w:rsid w:val="00901B18"/>
    <w:rsid w:val="00901CF8"/>
    <w:rsid w:val="00903DDB"/>
    <w:rsid w:val="009048E9"/>
    <w:rsid w:val="00904A78"/>
    <w:rsid w:val="00904DCF"/>
    <w:rsid w:val="009050C7"/>
    <w:rsid w:val="00905166"/>
    <w:rsid w:val="00906A9B"/>
    <w:rsid w:val="009074D1"/>
    <w:rsid w:val="00907BFB"/>
    <w:rsid w:val="00910052"/>
    <w:rsid w:val="00911F88"/>
    <w:rsid w:val="00912588"/>
    <w:rsid w:val="00913355"/>
    <w:rsid w:val="009164B2"/>
    <w:rsid w:val="00916E57"/>
    <w:rsid w:val="00917570"/>
    <w:rsid w:val="009179BD"/>
    <w:rsid w:val="009206A4"/>
    <w:rsid w:val="00921711"/>
    <w:rsid w:val="0092198D"/>
    <w:rsid w:val="00922169"/>
    <w:rsid w:val="00922A62"/>
    <w:rsid w:val="00923077"/>
    <w:rsid w:val="00923CC5"/>
    <w:rsid w:val="0092472B"/>
    <w:rsid w:val="00924A51"/>
    <w:rsid w:val="00925A41"/>
    <w:rsid w:val="00926E8F"/>
    <w:rsid w:val="00926FA7"/>
    <w:rsid w:val="0092744C"/>
    <w:rsid w:val="00927473"/>
    <w:rsid w:val="00930D00"/>
    <w:rsid w:val="0093552D"/>
    <w:rsid w:val="0093573C"/>
    <w:rsid w:val="00935A5F"/>
    <w:rsid w:val="00935D74"/>
    <w:rsid w:val="0093659F"/>
    <w:rsid w:val="009367CF"/>
    <w:rsid w:val="00936AD6"/>
    <w:rsid w:val="00936BC8"/>
    <w:rsid w:val="00936E5C"/>
    <w:rsid w:val="00940033"/>
    <w:rsid w:val="009400E1"/>
    <w:rsid w:val="009411DB"/>
    <w:rsid w:val="0094256E"/>
    <w:rsid w:val="009431BA"/>
    <w:rsid w:val="00943C29"/>
    <w:rsid w:val="00945478"/>
    <w:rsid w:val="009461B9"/>
    <w:rsid w:val="00951815"/>
    <w:rsid w:val="0095301E"/>
    <w:rsid w:val="00953871"/>
    <w:rsid w:val="00953FC4"/>
    <w:rsid w:val="009542F6"/>
    <w:rsid w:val="00954BE7"/>
    <w:rsid w:val="00954CA4"/>
    <w:rsid w:val="00955B0D"/>
    <w:rsid w:val="00956422"/>
    <w:rsid w:val="009564C3"/>
    <w:rsid w:val="0095706D"/>
    <w:rsid w:val="0095707C"/>
    <w:rsid w:val="0095719E"/>
    <w:rsid w:val="00960000"/>
    <w:rsid w:val="0096034B"/>
    <w:rsid w:val="009608AC"/>
    <w:rsid w:val="00960DCA"/>
    <w:rsid w:val="00961B20"/>
    <w:rsid w:val="00961BC4"/>
    <w:rsid w:val="009628C7"/>
    <w:rsid w:val="009628D1"/>
    <w:rsid w:val="00962E48"/>
    <w:rsid w:val="0096359B"/>
    <w:rsid w:val="009638EB"/>
    <w:rsid w:val="00964947"/>
    <w:rsid w:val="009659BC"/>
    <w:rsid w:val="00967A62"/>
    <w:rsid w:val="00967F6F"/>
    <w:rsid w:val="00971908"/>
    <w:rsid w:val="0097209E"/>
    <w:rsid w:val="00972304"/>
    <w:rsid w:val="00972CA9"/>
    <w:rsid w:val="009730BB"/>
    <w:rsid w:val="00974AA2"/>
    <w:rsid w:val="00974FD5"/>
    <w:rsid w:val="009751F4"/>
    <w:rsid w:val="0097548F"/>
    <w:rsid w:val="00976529"/>
    <w:rsid w:val="009774A3"/>
    <w:rsid w:val="00977B73"/>
    <w:rsid w:val="00980E0F"/>
    <w:rsid w:val="009818C6"/>
    <w:rsid w:val="00981B25"/>
    <w:rsid w:val="00982046"/>
    <w:rsid w:val="00983802"/>
    <w:rsid w:val="0098394C"/>
    <w:rsid w:val="009845C6"/>
    <w:rsid w:val="009848AC"/>
    <w:rsid w:val="00984E69"/>
    <w:rsid w:val="00985D73"/>
    <w:rsid w:val="0099203D"/>
    <w:rsid w:val="009926AB"/>
    <w:rsid w:val="00992A5B"/>
    <w:rsid w:val="00992B78"/>
    <w:rsid w:val="00994004"/>
    <w:rsid w:val="0099427A"/>
    <w:rsid w:val="00995797"/>
    <w:rsid w:val="0099668A"/>
    <w:rsid w:val="0099670A"/>
    <w:rsid w:val="00997DA4"/>
    <w:rsid w:val="009A0F5C"/>
    <w:rsid w:val="009A149D"/>
    <w:rsid w:val="009A164D"/>
    <w:rsid w:val="009A2D37"/>
    <w:rsid w:val="009A369D"/>
    <w:rsid w:val="009A439C"/>
    <w:rsid w:val="009A4ADF"/>
    <w:rsid w:val="009A57A9"/>
    <w:rsid w:val="009A7153"/>
    <w:rsid w:val="009A7919"/>
    <w:rsid w:val="009A7E65"/>
    <w:rsid w:val="009B0DF2"/>
    <w:rsid w:val="009B1447"/>
    <w:rsid w:val="009B2756"/>
    <w:rsid w:val="009B368F"/>
    <w:rsid w:val="009B4A07"/>
    <w:rsid w:val="009B5698"/>
    <w:rsid w:val="009B58C1"/>
    <w:rsid w:val="009B5E1F"/>
    <w:rsid w:val="009B5F26"/>
    <w:rsid w:val="009B66E3"/>
    <w:rsid w:val="009B6AF3"/>
    <w:rsid w:val="009B76CD"/>
    <w:rsid w:val="009B78ED"/>
    <w:rsid w:val="009C025E"/>
    <w:rsid w:val="009C0741"/>
    <w:rsid w:val="009C158B"/>
    <w:rsid w:val="009C1B73"/>
    <w:rsid w:val="009C39DB"/>
    <w:rsid w:val="009C3CA6"/>
    <w:rsid w:val="009C51D8"/>
    <w:rsid w:val="009C616F"/>
    <w:rsid w:val="009C6321"/>
    <w:rsid w:val="009C6663"/>
    <w:rsid w:val="009C6BC2"/>
    <w:rsid w:val="009C6FD1"/>
    <w:rsid w:val="009C7BF7"/>
    <w:rsid w:val="009C7C83"/>
    <w:rsid w:val="009C7E4D"/>
    <w:rsid w:val="009D0131"/>
    <w:rsid w:val="009D0966"/>
    <w:rsid w:val="009D2AA2"/>
    <w:rsid w:val="009D2FFE"/>
    <w:rsid w:val="009D41A3"/>
    <w:rsid w:val="009D4976"/>
    <w:rsid w:val="009D5525"/>
    <w:rsid w:val="009D558E"/>
    <w:rsid w:val="009D5E12"/>
    <w:rsid w:val="009D7BE7"/>
    <w:rsid w:val="009E11B8"/>
    <w:rsid w:val="009E1322"/>
    <w:rsid w:val="009E1414"/>
    <w:rsid w:val="009E22B0"/>
    <w:rsid w:val="009E238B"/>
    <w:rsid w:val="009E318F"/>
    <w:rsid w:val="009E498E"/>
    <w:rsid w:val="009E50E6"/>
    <w:rsid w:val="009E6C70"/>
    <w:rsid w:val="009E733E"/>
    <w:rsid w:val="009E7358"/>
    <w:rsid w:val="009E777D"/>
    <w:rsid w:val="009F0D1C"/>
    <w:rsid w:val="009F21A1"/>
    <w:rsid w:val="009F30F7"/>
    <w:rsid w:val="009F4091"/>
    <w:rsid w:val="009F4682"/>
    <w:rsid w:val="009F5642"/>
    <w:rsid w:val="009F7337"/>
    <w:rsid w:val="00A00200"/>
    <w:rsid w:val="00A02268"/>
    <w:rsid w:val="00A056EE"/>
    <w:rsid w:val="00A05CF5"/>
    <w:rsid w:val="00A05E19"/>
    <w:rsid w:val="00A05EF7"/>
    <w:rsid w:val="00A06D18"/>
    <w:rsid w:val="00A07AE5"/>
    <w:rsid w:val="00A07C71"/>
    <w:rsid w:val="00A1025D"/>
    <w:rsid w:val="00A10863"/>
    <w:rsid w:val="00A112F3"/>
    <w:rsid w:val="00A1305E"/>
    <w:rsid w:val="00A13528"/>
    <w:rsid w:val="00A1486E"/>
    <w:rsid w:val="00A14FE0"/>
    <w:rsid w:val="00A1507F"/>
    <w:rsid w:val="00A1583B"/>
    <w:rsid w:val="00A16CCB"/>
    <w:rsid w:val="00A17363"/>
    <w:rsid w:val="00A20054"/>
    <w:rsid w:val="00A21071"/>
    <w:rsid w:val="00A223A7"/>
    <w:rsid w:val="00A2242E"/>
    <w:rsid w:val="00A2251B"/>
    <w:rsid w:val="00A225B8"/>
    <w:rsid w:val="00A230A4"/>
    <w:rsid w:val="00A23113"/>
    <w:rsid w:val="00A23416"/>
    <w:rsid w:val="00A241C3"/>
    <w:rsid w:val="00A254DB"/>
    <w:rsid w:val="00A25CA0"/>
    <w:rsid w:val="00A26CFF"/>
    <w:rsid w:val="00A27966"/>
    <w:rsid w:val="00A27E1D"/>
    <w:rsid w:val="00A302C8"/>
    <w:rsid w:val="00A30ADB"/>
    <w:rsid w:val="00A31557"/>
    <w:rsid w:val="00A31B48"/>
    <w:rsid w:val="00A322D1"/>
    <w:rsid w:val="00A3280E"/>
    <w:rsid w:val="00A331F4"/>
    <w:rsid w:val="00A34981"/>
    <w:rsid w:val="00A34B88"/>
    <w:rsid w:val="00A36065"/>
    <w:rsid w:val="00A41401"/>
    <w:rsid w:val="00A42043"/>
    <w:rsid w:val="00A42B46"/>
    <w:rsid w:val="00A43C4A"/>
    <w:rsid w:val="00A4450A"/>
    <w:rsid w:val="00A45858"/>
    <w:rsid w:val="00A45925"/>
    <w:rsid w:val="00A46186"/>
    <w:rsid w:val="00A502D4"/>
    <w:rsid w:val="00A502FE"/>
    <w:rsid w:val="00A506AB"/>
    <w:rsid w:val="00A5110A"/>
    <w:rsid w:val="00A51208"/>
    <w:rsid w:val="00A5124D"/>
    <w:rsid w:val="00A51316"/>
    <w:rsid w:val="00A51455"/>
    <w:rsid w:val="00A51EE9"/>
    <w:rsid w:val="00A522F6"/>
    <w:rsid w:val="00A52B62"/>
    <w:rsid w:val="00A547D5"/>
    <w:rsid w:val="00A550E6"/>
    <w:rsid w:val="00A56108"/>
    <w:rsid w:val="00A571C2"/>
    <w:rsid w:val="00A57425"/>
    <w:rsid w:val="00A6180B"/>
    <w:rsid w:val="00A61BE2"/>
    <w:rsid w:val="00A622E0"/>
    <w:rsid w:val="00A62960"/>
    <w:rsid w:val="00A62A38"/>
    <w:rsid w:val="00A62E63"/>
    <w:rsid w:val="00A6326D"/>
    <w:rsid w:val="00A64085"/>
    <w:rsid w:val="00A648F0"/>
    <w:rsid w:val="00A6521F"/>
    <w:rsid w:val="00A65B79"/>
    <w:rsid w:val="00A65C00"/>
    <w:rsid w:val="00A66BFE"/>
    <w:rsid w:val="00A673D0"/>
    <w:rsid w:val="00A67D4B"/>
    <w:rsid w:val="00A703F8"/>
    <w:rsid w:val="00A7239C"/>
    <w:rsid w:val="00A72479"/>
    <w:rsid w:val="00A730E5"/>
    <w:rsid w:val="00A736DC"/>
    <w:rsid w:val="00A73EC2"/>
    <w:rsid w:val="00A73EFD"/>
    <w:rsid w:val="00A740A8"/>
    <w:rsid w:val="00A74344"/>
    <w:rsid w:val="00A753E0"/>
    <w:rsid w:val="00A76BAA"/>
    <w:rsid w:val="00A77073"/>
    <w:rsid w:val="00A80901"/>
    <w:rsid w:val="00A80C20"/>
    <w:rsid w:val="00A80EFC"/>
    <w:rsid w:val="00A819FB"/>
    <w:rsid w:val="00A81DDC"/>
    <w:rsid w:val="00A824ED"/>
    <w:rsid w:val="00A827E3"/>
    <w:rsid w:val="00A829E0"/>
    <w:rsid w:val="00A8483C"/>
    <w:rsid w:val="00A84ABD"/>
    <w:rsid w:val="00A84F32"/>
    <w:rsid w:val="00A87113"/>
    <w:rsid w:val="00A909E0"/>
    <w:rsid w:val="00A917EE"/>
    <w:rsid w:val="00A919AD"/>
    <w:rsid w:val="00A92506"/>
    <w:rsid w:val="00A92DC1"/>
    <w:rsid w:val="00A930C9"/>
    <w:rsid w:val="00A939D3"/>
    <w:rsid w:val="00A9432F"/>
    <w:rsid w:val="00A949F5"/>
    <w:rsid w:val="00A951CB"/>
    <w:rsid w:val="00A95652"/>
    <w:rsid w:val="00A956B8"/>
    <w:rsid w:val="00A97154"/>
    <w:rsid w:val="00AA2FA0"/>
    <w:rsid w:val="00AA3A9C"/>
    <w:rsid w:val="00AA3DF0"/>
    <w:rsid w:val="00AA6734"/>
    <w:rsid w:val="00AA73EB"/>
    <w:rsid w:val="00AA7FFC"/>
    <w:rsid w:val="00AB0295"/>
    <w:rsid w:val="00AB075C"/>
    <w:rsid w:val="00AB0982"/>
    <w:rsid w:val="00AB0CA4"/>
    <w:rsid w:val="00AB13AF"/>
    <w:rsid w:val="00AB1716"/>
    <w:rsid w:val="00AB27F2"/>
    <w:rsid w:val="00AB2EBC"/>
    <w:rsid w:val="00AB2F9F"/>
    <w:rsid w:val="00AB3066"/>
    <w:rsid w:val="00AB38EC"/>
    <w:rsid w:val="00AB40EC"/>
    <w:rsid w:val="00AB4544"/>
    <w:rsid w:val="00AB5165"/>
    <w:rsid w:val="00AB53D1"/>
    <w:rsid w:val="00AB61CF"/>
    <w:rsid w:val="00AB62CC"/>
    <w:rsid w:val="00AC0035"/>
    <w:rsid w:val="00AC213D"/>
    <w:rsid w:val="00AC33CC"/>
    <w:rsid w:val="00AC3987"/>
    <w:rsid w:val="00AC4851"/>
    <w:rsid w:val="00AC5DD3"/>
    <w:rsid w:val="00AC5E8F"/>
    <w:rsid w:val="00AC6302"/>
    <w:rsid w:val="00AC6582"/>
    <w:rsid w:val="00AC660E"/>
    <w:rsid w:val="00AC6FB3"/>
    <w:rsid w:val="00AC7027"/>
    <w:rsid w:val="00AC7086"/>
    <w:rsid w:val="00AC7307"/>
    <w:rsid w:val="00AC7E61"/>
    <w:rsid w:val="00AD0B15"/>
    <w:rsid w:val="00AD0DA5"/>
    <w:rsid w:val="00AD0FCC"/>
    <w:rsid w:val="00AD1809"/>
    <w:rsid w:val="00AD1AF3"/>
    <w:rsid w:val="00AD1C7D"/>
    <w:rsid w:val="00AD1E26"/>
    <w:rsid w:val="00AD20A7"/>
    <w:rsid w:val="00AD2E60"/>
    <w:rsid w:val="00AD3BD4"/>
    <w:rsid w:val="00AD3CDC"/>
    <w:rsid w:val="00AD6ED4"/>
    <w:rsid w:val="00AD70D4"/>
    <w:rsid w:val="00AE21DD"/>
    <w:rsid w:val="00AE3A5C"/>
    <w:rsid w:val="00AE3AE0"/>
    <w:rsid w:val="00AE3D4F"/>
    <w:rsid w:val="00AE43D4"/>
    <w:rsid w:val="00AE45DB"/>
    <w:rsid w:val="00AE46CD"/>
    <w:rsid w:val="00AE4712"/>
    <w:rsid w:val="00AE536F"/>
    <w:rsid w:val="00AF0124"/>
    <w:rsid w:val="00AF0BBA"/>
    <w:rsid w:val="00AF168E"/>
    <w:rsid w:val="00AF2E1B"/>
    <w:rsid w:val="00AF362D"/>
    <w:rsid w:val="00AF7F66"/>
    <w:rsid w:val="00B01061"/>
    <w:rsid w:val="00B010CB"/>
    <w:rsid w:val="00B01807"/>
    <w:rsid w:val="00B0233A"/>
    <w:rsid w:val="00B04DB4"/>
    <w:rsid w:val="00B051D6"/>
    <w:rsid w:val="00B072C6"/>
    <w:rsid w:val="00B105B8"/>
    <w:rsid w:val="00B122EE"/>
    <w:rsid w:val="00B12300"/>
    <w:rsid w:val="00B14D60"/>
    <w:rsid w:val="00B151BD"/>
    <w:rsid w:val="00B1623A"/>
    <w:rsid w:val="00B17446"/>
    <w:rsid w:val="00B1753D"/>
    <w:rsid w:val="00B17A49"/>
    <w:rsid w:val="00B17C9C"/>
    <w:rsid w:val="00B2006E"/>
    <w:rsid w:val="00B20FB1"/>
    <w:rsid w:val="00B20FD0"/>
    <w:rsid w:val="00B21B37"/>
    <w:rsid w:val="00B2237D"/>
    <w:rsid w:val="00B22D69"/>
    <w:rsid w:val="00B2309D"/>
    <w:rsid w:val="00B235BE"/>
    <w:rsid w:val="00B23CB4"/>
    <w:rsid w:val="00B25ABD"/>
    <w:rsid w:val="00B2683D"/>
    <w:rsid w:val="00B27676"/>
    <w:rsid w:val="00B30476"/>
    <w:rsid w:val="00B320FE"/>
    <w:rsid w:val="00B33D82"/>
    <w:rsid w:val="00B34894"/>
    <w:rsid w:val="00B34A84"/>
    <w:rsid w:val="00B36074"/>
    <w:rsid w:val="00B3619A"/>
    <w:rsid w:val="00B36372"/>
    <w:rsid w:val="00B363B2"/>
    <w:rsid w:val="00B37B59"/>
    <w:rsid w:val="00B4001F"/>
    <w:rsid w:val="00B40539"/>
    <w:rsid w:val="00B41117"/>
    <w:rsid w:val="00B4162E"/>
    <w:rsid w:val="00B41C6C"/>
    <w:rsid w:val="00B4254C"/>
    <w:rsid w:val="00B43ABD"/>
    <w:rsid w:val="00B43D64"/>
    <w:rsid w:val="00B43E2C"/>
    <w:rsid w:val="00B443B6"/>
    <w:rsid w:val="00B4463D"/>
    <w:rsid w:val="00B44BA7"/>
    <w:rsid w:val="00B44C5E"/>
    <w:rsid w:val="00B44C62"/>
    <w:rsid w:val="00B4751B"/>
    <w:rsid w:val="00B47832"/>
    <w:rsid w:val="00B5034C"/>
    <w:rsid w:val="00B50B1D"/>
    <w:rsid w:val="00B510AA"/>
    <w:rsid w:val="00B52389"/>
    <w:rsid w:val="00B5277B"/>
    <w:rsid w:val="00B5382D"/>
    <w:rsid w:val="00B53D0C"/>
    <w:rsid w:val="00B53E04"/>
    <w:rsid w:val="00B5493E"/>
    <w:rsid w:val="00B55CAC"/>
    <w:rsid w:val="00B55DD7"/>
    <w:rsid w:val="00B570B0"/>
    <w:rsid w:val="00B601B2"/>
    <w:rsid w:val="00B60251"/>
    <w:rsid w:val="00B615CF"/>
    <w:rsid w:val="00B6167E"/>
    <w:rsid w:val="00B62D7D"/>
    <w:rsid w:val="00B64173"/>
    <w:rsid w:val="00B64F9A"/>
    <w:rsid w:val="00B653B7"/>
    <w:rsid w:val="00B6557C"/>
    <w:rsid w:val="00B6685C"/>
    <w:rsid w:val="00B66E03"/>
    <w:rsid w:val="00B66E8F"/>
    <w:rsid w:val="00B67254"/>
    <w:rsid w:val="00B71365"/>
    <w:rsid w:val="00B73DC5"/>
    <w:rsid w:val="00B741B8"/>
    <w:rsid w:val="00B7430E"/>
    <w:rsid w:val="00B74DCD"/>
    <w:rsid w:val="00B7563F"/>
    <w:rsid w:val="00B75B39"/>
    <w:rsid w:val="00B76153"/>
    <w:rsid w:val="00B761C0"/>
    <w:rsid w:val="00B7645C"/>
    <w:rsid w:val="00B776A3"/>
    <w:rsid w:val="00B77E25"/>
    <w:rsid w:val="00B77F00"/>
    <w:rsid w:val="00B80939"/>
    <w:rsid w:val="00B80A0E"/>
    <w:rsid w:val="00B816AF"/>
    <w:rsid w:val="00B8216C"/>
    <w:rsid w:val="00B826C4"/>
    <w:rsid w:val="00B82A8D"/>
    <w:rsid w:val="00B831F9"/>
    <w:rsid w:val="00B83A7D"/>
    <w:rsid w:val="00B8488F"/>
    <w:rsid w:val="00B84DE0"/>
    <w:rsid w:val="00B8691C"/>
    <w:rsid w:val="00B872A3"/>
    <w:rsid w:val="00B9062C"/>
    <w:rsid w:val="00B90F25"/>
    <w:rsid w:val="00B90FBB"/>
    <w:rsid w:val="00B917A2"/>
    <w:rsid w:val="00B92808"/>
    <w:rsid w:val="00B928A4"/>
    <w:rsid w:val="00B929F0"/>
    <w:rsid w:val="00B93589"/>
    <w:rsid w:val="00B93612"/>
    <w:rsid w:val="00B936C6"/>
    <w:rsid w:val="00B9378A"/>
    <w:rsid w:val="00B93AFD"/>
    <w:rsid w:val="00B944E6"/>
    <w:rsid w:val="00B94E8F"/>
    <w:rsid w:val="00B95940"/>
    <w:rsid w:val="00B95B4B"/>
    <w:rsid w:val="00B96A57"/>
    <w:rsid w:val="00B97F57"/>
    <w:rsid w:val="00BA0759"/>
    <w:rsid w:val="00BA1F8A"/>
    <w:rsid w:val="00BA26D5"/>
    <w:rsid w:val="00BA2701"/>
    <w:rsid w:val="00BA314C"/>
    <w:rsid w:val="00BA4286"/>
    <w:rsid w:val="00BA443B"/>
    <w:rsid w:val="00BA53F8"/>
    <w:rsid w:val="00BA6948"/>
    <w:rsid w:val="00BA6BF5"/>
    <w:rsid w:val="00BA6FF2"/>
    <w:rsid w:val="00BA7664"/>
    <w:rsid w:val="00BA7A3A"/>
    <w:rsid w:val="00BB0000"/>
    <w:rsid w:val="00BB0C16"/>
    <w:rsid w:val="00BB1C61"/>
    <w:rsid w:val="00BB1D5C"/>
    <w:rsid w:val="00BB219A"/>
    <w:rsid w:val="00BB253A"/>
    <w:rsid w:val="00BB3440"/>
    <w:rsid w:val="00BB4644"/>
    <w:rsid w:val="00BB4D77"/>
    <w:rsid w:val="00BB5430"/>
    <w:rsid w:val="00BB5C0E"/>
    <w:rsid w:val="00BC0786"/>
    <w:rsid w:val="00BC1566"/>
    <w:rsid w:val="00BC181B"/>
    <w:rsid w:val="00BC2A48"/>
    <w:rsid w:val="00BC32A6"/>
    <w:rsid w:val="00BC4575"/>
    <w:rsid w:val="00BC45C6"/>
    <w:rsid w:val="00BC4FD4"/>
    <w:rsid w:val="00BC5A74"/>
    <w:rsid w:val="00BC6CEA"/>
    <w:rsid w:val="00BC74BE"/>
    <w:rsid w:val="00BC7738"/>
    <w:rsid w:val="00BC7890"/>
    <w:rsid w:val="00BD0020"/>
    <w:rsid w:val="00BD0905"/>
    <w:rsid w:val="00BD1205"/>
    <w:rsid w:val="00BD2A0F"/>
    <w:rsid w:val="00BD4067"/>
    <w:rsid w:val="00BD5025"/>
    <w:rsid w:val="00BD5682"/>
    <w:rsid w:val="00BD6E22"/>
    <w:rsid w:val="00BD75A3"/>
    <w:rsid w:val="00BD7928"/>
    <w:rsid w:val="00BD7A95"/>
    <w:rsid w:val="00BE0432"/>
    <w:rsid w:val="00BE0797"/>
    <w:rsid w:val="00BE2BD0"/>
    <w:rsid w:val="00BE4082"/>
    <w:rsid w:val="00BE416B"/>
    <w:rsid w:val="00BE4F8D"/>
    <w:rsid w:val="00BE618A"/>
    <w:rsid w:val="00BE6247"/>
    <w:rsid w:val="00BE6621"/>
    <w:rsid w:val="00BE6E71"/>
    <w:rsid w:val="00BE6F4C"/>
    <w:rsid w:val="00BE73AE"/>
    <w:rsid w:val="00BE7933"/>
    <w:rsid w:val="00BF1680"/>
    <w:rsid w:val="00BF1FD3"/>
    <w:rsid w:val="00BF2FBA"/>
    <w:rsid w:val="00BF3B1C"/>
    <w:rsid w:val="00BF4E4B"/>
    <w:rsid w:val="00BF5737"/>
    <w:rsid w:val="00BF7CB4"/>
    <w:rsid w:val="00C01400"/>
    <w:rsid w:val="00C01541"/>
    <w:rsid w:val="00C022E5"/>
    <w:rsid w:val="00C02559"/>
    <w:rsid w:val="00C02622"/>
    <w:rsid w:val="00C02661"/>
    <w:rsid w:val="00C02905"/>
    <w:rsid w:val="00C03100"/>
    <w:rsid w:val="00C03798"/>
    <w:rsid w:val="00C048D9"/>
    <w:rsid w:val="00C04DBE"/>
    <w:rsid w:val="00C04E7E"/>
    <w:rsid w:val="00C05454"/>
    <w:rsid w:val="00C0597B"/>
    <w:rsid w:val="00C1004C"/>
    <w:rsid w:val="00C1051E"/>
    <w:rsid w:val="00C11EE2"/>
    <w:rsid w:val="00C1250F"/>
    <w:rsid w:val="00C125DF"/>
    <w:rsid w:val="00C12633"/>
    <w:rsid w:val="00C12C39"/>
    <w:rsid w:val="00C135C7"/>
    <w:rsid w:val="00C144DB"/>
    <w:rsid w:val="00C149E6"/>
    <w:rsid w:val="00C14D08"/>
    <w:rsid w:val="00C14DA2"/>
    <w:rsid w:val="00C16102"/>
    <w:rsid w:val="00C1761B"/>
    <w:rsid w:val="00C177CC"/>
    <w:rsid w:val="00C17F64"/>
    <w:rsid w:val="00C20042"/>
    <w:rsid w:val="00C202BB"/>
    <w:rsid w:val="00C212E3"/>
    <w:rsid w:val="00C22C69"/>
    <w:rsid w:val="00C237D2"/>
    <w:rsid w:val="00C2396A"/>
    <w:rsid w:val="00C23CCC"/>
    <w:rsid w:val="00C24288"/>
    <w:rsid w:val="00C247F5"/>
    <w:rsid w:val="00C24CFF"/>
    <w:rsid w:val="00C26A21"/>
    <w:rsid w:val="00C27BCE"/>
    <w:rsid w:val="00C30316"/>
    <w:rsid w:val="00C30F65"/>
    <w:rsid w:val="00C335AF"/>
    <w:rsid w:val="00C33DF4"/>
    <w:rsid w:val="00C342F2"/>
    <w:rsid w:val="00C345F1"/>
    <w:rsid w:val="00C34C22"/>
    <w:rsid w:val="00C353A3"/>
    <w:rsid w:val="00C37C16"/>
    <w:rsid w:val="00C37E8E"/>
    <w:rsid w:val="00C37F22"/>
    <w:rsid w:val="00C408CA"/>
    <w:rsid w:val="00C40A93"/>
    <w:rsid w:val="00C41068"/>
    <w:rsid w:val="00C44BCE"/>
    <w:rsid w:val="00C44C30"/>
    <w:rsid w:val="00C45419"/>
    <w:rsid w:val="00C45D9F"/>
    <w:rsid w:val="00C47BCE"/>
    <w:rsid w:val="00C47FC6"/>
    <w:rsid w:val="00C512ED"/>
    <w:rsid w:val="00C51B5A"/>
    <w:rsid w:val="00C51E5D"/>
    <w:rsid w:val="00C524BD"/>
    <w:rsid w:val="00C52D9B"/>
    <w:rsid w:val="00C5371F"/>
    <w:rsid w:val="00C53F7B"/>
    <w:rsid w:val="00C5415E"/>
    <w:rsid w:val="00C547DF"/>
    <w:rsid w:val="00C54AE0"/>
    <w:rsid w:val="00C54DB8"/>
    <w:rsid w:val="00C55154"/>
    <w:rsid w:val="00C552EE"/>
    <w:rsid w:val="00C557C8"/>
    <w:rsid w:val="00C571FD"/>
    <w:rsid w:val="00C57810"/>
    <w:rsid w:val="00C57EE3"/>
    <w:rsid w:val="00C603CC"/>
    <w:rsid w:val="00C61FAC"/>
    <w:rsid w:val="00C6372A"/>
    <w:rsid w:val="00C63EFA"/>
    <w:rsid w:val="00C63FB2"/>
    <w:rsid w:val="00C6449B"/>
    <w:rsid w:val="00C649E2"/>
    <w:rsid w:val="00C67B56"/>
    <w:rsid w:val="00C703A1"/>
    <w:rsid w:val="00C70B56"/>
    <w:rsid w:val="00C71F87"/>
    <w:rsid w:val="00C725E8"/>
    <w:rsid w:val="00C73514"/>
    <w:rsid w:val="00C73617"/>
    <w:rsid w:val="00C73943"/>
    <w:rsid w:val="00C740EA"/>
    <w:rsid w:val="00C7686D"/>
    <w:rsid w:val="00C77269"/>
    <w:rsid w:val="00C77426"/>
    <w:rsid w:val="00C77D20"/>
    <w:rsid w:val="00C813E4"/>
    <w:rsid w:val="00C81813"/>
    <w:rsid w:val="00C82788"/>
    <w:rsid w:val="00C84A5E"/>
    <w:rsid w:val="00C85A27"/>
    <w:rsid w:val="00C86055"/>
    <w:rsid w:val="00C868A4"/>
    <w:rsid w:val="00C875F6"/>
    <w:rsid w:val="00C90899"/>
    <w:rsid w:val="00C9121E"/>
    <w:rsid w:val="00C9146F"/>
    <w:rsid w:val="00C91D32"/>
    <w:rsid w:val="00C91DAD"/>
    <w:rsid w:val="00C936FF"/>
    <w:rsid w:val="00C948B3"/>
    <w:rsid w:val="00C94CF1"/>
    <w:rsid w:val="00C95D2D"/>
    <w:rsid w:val="00CA151F"/>
    <w:rsid w:val="00CA1D01"/>
    <w:rsid w:val="00CA1D9C"/>
    <w:rsid w:val="00CA3019"/>
    <w:rsid w:val="00CA3E2F"/>
    <w:rsid w:val="00CA451B"/>
    <w:rsid w:val="00CA4D6D"/>
    <w:rsid w:val="00CA5E9E"/>
    <w:rsid w:val="00CB0043"/>
    <w:rsid w:val="00CB06EF"/>
    <w:rsid w:val="00CB09E3"/>
    <w:rsid w:val="00CB0FD8"/>
    <w:rsid w:val="00CB1003"/>
    <w:rsid w:val="00CB20B4"/>
    <w:rsid w:val="00CB3985"/>
    <w:rsid w:val="00CB44A7"/>
    <w:rsid w:val="00CB581B"/>
    <w:rsid w:val="00CB5986"/>
    <w:rsid w:val="00CB6EBE"/>
    <w:rsid w:val="00CC00F7"/>
    <w:rsid w:val="00CC0A8B"/>
    <w:rsid w:val="00CC0BE2"/>
    <w:rsid w:val="00CC27E4"/>
    <w:rsid w:val="00CC2A6B"/>
    <w:rsid w:val="00CC3050"/>
    <w:rsid w:val="00CC3648"/>
    <w:rsid w:val="00CC3A27"/>
    <w:rsid w:val="00CC5BEB"/>
    <w:rsid w:val="00CC7098"/>
    <w:rsid w:val="00CC7C3D"/>
    <w:rsid w:val="00CD1956"/>
    <w:rsid w:val="00CD24C5"/>
    <w:rsid w:val="00CD2754"/>
    <w:rsid w:val="00CD289D"/>
    <w:rsid w:val="00CD3490"/>
    <w:rsid w:val="00CD3AEF"/>
    <w:rsid w:val="00CD46F5"/>
    <w:rsid w:val="00CD528C"/>
    <w:rsid w:val="00CD66F3"/>
    <w:rsid w:val="00CD7468"/>
    <w:rsid w:val="00CE0A88"/>
    <w:rsid w:val="00CE0AC1"/>
    <w:rsid w:val="00CE0AEF"/>
    <w:rsid w:val="00CE0E6B"/>
    <w:rsid w:val="00CE1153"/>
    <w:rsid w:val="00CE1169"/>
    <w:rsid w:val="00CE146F"/>
    <w:rsid w:val="00CE2C1B"/>
    <w:rsid w:val="00CE2D99"/>
    <w:rsid w:val="00CE3230"/>
    <w:rsid w:val="00CE4656"/>
    <w:rsid w:val="00CE4943"/>
    <w:rsid w:val="00CE5D0B"/>
    <w:rsid w:val="00CF0482"/>
    <w:rsid w:val="00CF25F8"/>
    <w:rsid w:val="00CF37DD"/>
    <w:rsid w:val="00CF4801"/>
    <w:rsid w:val="00CF4EEE"/>
    <w:rsid w:val="00CF5A11"/>
    <w:rsid w:val="00CF6B71"/>
    <w:rsid w:val="00CF72D8"/>
    <w:rsid w:val="00CF7792"/>
    <w:rsid w:val="00D00729"/>
    <w:rsid w:val="00D0147F"/>
    <w:rsid w:val="00D02143"/>
    <w:rsid w:val="00D021BE"/>
    <w:rsid w:val="00D029E0"/>
    <w:rsid w:val="00D044CD"/>
    <w:rsid w:val="00D056BF"/>
    <w:rsid w:val="00D05D89"/>
    <w:rsid w:val="00D060AC"/>
    <w:rsid w:val="00D06AB3"/>
    <w:rsid w:val="00D07B92"/>
    <w:rsid w:val="00D07FA9"/>
    <w:rsid w:val="00D1039C"/>
    <w:rsid w:val="00D10E53"/>
    <w:rsid w:val="00D1369C"/>
    <w:rsid w:val="00D13C5B"/>
    <w:rsid w:val="00D1659F"/>
    <w:rsid w:val="00D167B9"/>
    <w:rsid w:val="00D17032"/>
    <w:rsid w:val="00D17E00"/>
    <w:rsid w:val="00D20A53"/>
    <w:rsid w:val="00D21197"/>
    <w:rsid w:val="00D21C21"/>
    <w:rsid w:val="00D22708"/>
    <w:rsid w:val="00D24097"/>
    <w:rsid w:val="00D25305"/>
    <w:rsid w:val="00D25880"/>
    <w:rsid w:val="00D26128"/>
    <w:rsid w:val="00D26262"/>
    <w:rsid w:val="00D26713"/>
    <w:rsid w:val="00D27232"/>
    <w:rsid w:val="00D2794E"/>
    <w:rsid w:val="00D27C77"/>
    <w:rsid w:val="00D302C6"/>
    <w:rsid w:val="00D31526"/>
    <w:rsid w:val="00D3192B"/>
    <w:rsid w:val="00D31E66"/>
    <w:rsid w:val="00D31EE1"/>
    <w:rsid w:val="00D34011"/>
    <w:rsid w:val="00D34065"/>
    <w:rsid w:val="00D35484"/>
    <w:rsid w:val="00D40301"/>
    <w:rsid w:val="00D4167A"/>
    <w:rsid w:val="00D4191D"/>
    <w:rsid w:val="00D428F9"/>
    <w:rsid w:val="00D42FEE"/>
    <w:rsid w:val="00D45C19"/>
    <w:rsid w:val="00D45DD0"/>
    <w:rsid w:val="00D46C93"/>
    <w:rsid w:val="00D470C0"/>
    <w:rsid w:val="00D47151"/>
    <w:rsid w:val="00D4763B"/>
    <w:rsid w:val="00D51216"/>
    <w:rsid w:val="00D5395D"/>
    <w:rsid w:val="00D53A99"/>
    <w:rsid w:val="00D53D79"/>
    <w:rsid w:val="00D5427E"/>
    <w:rsid w:val="00D54899"/>
    <w:rsid w:val="00D54B59"/>
    <w:rsid w:val="00D55FDE"/>
    <w:rsid w:val="00D56897"/>
    <w:rsid w:val="00D56974"/>
    <w:rsid w:val="00D56980"/>
    <w:rsid w:val="00D57AD3"/>
    <w:rsid w:val="00D6090F"/>
    <w:rsid w:val="00D619F4"/>
    <w:rsid w:val="00D620F1"/>
    <w:rsid w:val="00D6341B"/>
    <w:rsid w:val="00D6482E"/>
    <w:rsid w:val="00D64D10"/>
    <w:rsid w:val="00D64F17"/>
    <w:rsid w:val="00D65ADE"/>
    <w:rsid w:val="00D664B7"/>
    <w:rsid w:val="00D66DE8"/>
    <w:rsid w:val="00D70265"/>
    <w:rsid w:val="00D7083E"/>
    <w:rsid w:val="00D70CF8"/>
    <w:rsid w:val="00D70FBC"/>
    <w:rsid w:val="00D71AF9"/>
    <w:rsid w:val="00D7283C"/>
    <w:rsid w:val="00D72A1D"/>
    <w:rsid w:val="00D74577"/>
    <w:rsid w:val="00D74D14"/>
    <w:rsid w:val="00D7558C"/>
    <w:rsid w:val="00D7584A"/>
    <w:rsid w:val="00D762C8"/>
    <w:rsid w:val="00D8104A"/>
    <w:rsid w:val="00D8198C"/>
    <w:rsid w:val="00D81B83"/>
    <w:rsid w:val="00D82296"/>
    <w:rsid w:val="00D834CC"/>
    <w:rsid w:val="00D83E34"/>
    <w:rsid w:val="00D850CD"/>
    <w:rsid w:val="00D85967"/>
    <w:rsid w:val="00D86F5F"/>
    <w:rsid w:val="00D872F8"/>
    <w:rsid w:val="00D87E17"/>
    <w:rsid w:val="00D913D7"/>
    <w:rsid w:val="00D91606"/>
    <w:rsid w:val="00D91FE2"/>
    <w:rsid w:val="00D920B0"/>
    <w:rsid w:val="00D93422"/>
    <w:rsid w:val="00D953AC"/>
    <w:rsid w:val="00D9615E"/>
    <w:rsid w:val="00D9643C"/>
    <w:rsid w:val="00D96C49"/>
    <w:rsid w:val="00D96EB1"/>
    <w:rsid w:val="00D972CC"/>
    <w:rsid w:val="00D97B7E"/>
    <w:rsid w:val="00DA042D"/>
    <w:rsid w:val="00DA32DB"/>
    <w:rsid w:val="00DA35AE"/>
    <w:rsid w:val="00DA3E31"/>
    <w:rsid w:val="00DA59A3"/>
    <w:rsid w:val="00DA7005"/>
    <w:rsid w:val="00DB0D28"/>
    <w:rsid w:val="00DB14A6"/>
    <w:rsid w:val="00DB209B"/>
    <w:rsid w:val="00DB34B5"/>
    <w:rsid w:val="00DB37CD"/>
    <w:rsid w:val="00DB4325"/>
    <w:rsid w:val="00DB444E"/>
    <w:rsid w:val="00DB4F95"/>
    <w:rsid w:val="00DB514C"/>
    <w:rsid w:val="00DB5506"/>
    <w:rsid w:val="00DB5770"/>
    <w:rsid w:val="00DB67D1"/>
    <w:rsid w:val="00DB6813"/>
    <w:rsid w:val="00DB778E"/>
    <w:rsid w:val="00DB77D7"/>
    <w:rsid w:val="00DB788B"/>
    <w:rsid w:val="00DB7A6C"/>
    <w:rsid w:val="00DB7A76"/>
    <w:rsid w:val="00DC03C9"/>
    <w:rsid w:val="00DC0C4B"/>
    <w:rsid w:val="00DC1A93"/>
    <w:rsid w:val="00DC1C58"/>
    <w:rsid w:val="00DC3888"/>
    <w:rsid w:val="00DC4268"/>
    <w:rsid w:val="00DC7038"/>
    <w:rsid w:val="00DD111E"/>
    <w:rsid w:val="00DD1621"/>
    <w:rsid w:val="00DD32A2"/>
    <w:rsid w:val="00DD32F9"/>
    <w:rsid w:val="00DD3615"/>
    <w:rsid w:val="00DD3AFD"/>
    <w:rsid w:val="00DD4777"/>
    <w:rsid w:val="00DD4C81"/>
    <w:rsid w:val="00DD5FE3"/>
    <w:rsid w:val="00DD6239"/>
    <w:rsid w:val="00DD6606"/>
    <w:rsid w:val="00DD702E"/>
    <w:rsid w:val="00DD7C7A"/>
    <w:rsid w:val="00DD7D34"/>
    <w:rsid w:val="00DE1129"/>
    <w:rsid w:val="00DE117E"/>
    <w:rsid w:val="00DE1310"/>
    <w:rsid w:val="00DE2103"/>
    <w:rsid w:val="00DE2D10"/>
    <w:rsid w:val="00DE3D6C"/>
    <w:rsid w:val="00DE42FC"/>
    <w:rsid w:val="00DE4598"/>
    <w:rsid w:val="00DE4F04"/>
    <w:rsid w:val="00DE4FEB"/>
    <w:rsid w:val="00DE5325"/>
    <w:rsid w:val="00DE5417"/>
    <w:rsid w:val="00DE543A"/>
    <w:rsid w:val="00DE546C"/>
    <w:rsid w:val="00DE5B8C"/>
    <w:rsid w:val="00DE6783"/>
    <w:rsid w:val="00DE7192"/>
    <w:rsid w:val="00DF072C"/>
    <w:rsid w:val="00DF0B66"/>
    <w:rsid w:val="00DF1310"/>
    <w:rsid w:val="00DF29B3"/>
    <w:rsid w:val="00DF51D9"/>
    <w:rsid w:val="00DF5B6D"/>
    <w:rsid w:val="00DF6009"/>
    <w:rsid w:val="00DF661E"/>
    <w:rsid w:val="00DF66DF"/>
    <w:rsid w:val="00DF678F"/>
    <w:rsid w:val="00E00363"/>
    <w:rsid w:val="00E00C5E"/>
    <w:rsid w:val="00E02191"/>
    <w:rsid w:val="00E028D0"/>
    <w:rsid w:val="00E028E3"/>
    <w:rsid w:val="00E02E30"/>
    <w:rsid w:val="00E02E43"/>
    <w:rsid w:val="00E02EFB"/>
    <w:rsid w:val="00E03356"/>
    <w:rsid w:val="00E03879"/>
    <w:rsid w:val="00E03DA1"/>
    <w:rsid w:val="00E042E0"/>
    <w:rsid w:val="00E056FA"/>
    <w:rsid w:val="00E06300"/>
    <w:rsid w:val="00E0632A"/>
    <w:rsid w:val="00E0660F"/>
    <w:rsid w:val="00E06659"/>
    <w:rsid w:val="00E076AD"/>
    <w:rsid w:val="00E07984"/>
    <w:rsid w:val="00E07B98"/>
    <w:rsid w:val="00E07BF6"/>
    <w:rsid w:val="00E12128"/>
    <w:rsid w:val="00E13732"/>
    <w:rsid w:val="00E14959"/>
    <w:rsid w:val="00E1536F"/>
    <w:rsid w:val="00E1604F"/>
    <w:rsid w:val="00E16D74"/>
    <w:rsid w:val="00E16E29"/>
    <w:rsid w:val="00E1752E"/>
    <w:rsid w:val="00E20438"/>
    <w:rsid w:val="00E2045B"/>
    <w:rsid w:val="00E20EBE"/>
    <w:rsid w:val="00E21A56"/>
    <w:rsid w:val="00E22DE4"/>
    <w:rsid w:val="00E2301E"/>
    <w:rsid w:val="00E24D28"/>
    <w:rsid w:val="00E24DE8"/>
    <w:rsid w:val="00E25EC9"/>
    <w:rsid w:val="00E2610D"/>
    <w:rsid w:val="00E26F92"/>
    <w:rsid w:val="00E27F6F"/>
    <w:rsid w:val="00E300C3"/>
    <w:rsid w:val="00E301B4"/>
    <w:rsid w:val="00E305E0"/>
    <w:rsid w:val="00E3060D"/>
    <w:rsid w:val="00E3201B"/>
    <w:rsid w:val="00E32C0B"/>
    <w:rsid w:val="00E3368C"/>
    <w:rsid w:val="00E338ED"/>
    <w:rsid w:val="00E33C3E"/>
    <w:rsid w:val="00E345F1"/>
    <w:rsid w:val="00E353A1"/>
    <w:rsid w:val="00E354E9"/>
    <w:rsid w:val="00E355BA"/>
    <w:rsid w:val="00E360DF"/>
    <w:rsid w:val="00E36B86"/>
    <w:rsid w:val="00E36BAA"/>
    <w:rsid w:val="00E41662"/>
    <w:rsid w:val="00E41F40"/>
    <w:rsid w:val="00E42330"/>
    <w:rsid w:val="00E42931"/>
    <w:rsid w:val="00E43516"/>
    <w:rsid w:val="00E44673"/>
    <w:rsid w:val="00E44EE0"/>
    <w:rsid w:val="00E460D5"/>
    <w:rsid w:val="00E476A3"/>
    <w:rsid w:val="00E47DD5"/>
    <w:rsid w:val="00E523B3"/>
    <w:rsid w:val="00E53443"/>
    <w:rsid w:val="00E5477F"/>
    <w:rsid w:val="00E56412"/>
    <w:rsid w:val="00E573E0"/>
    <w:rsid w:val="00E575AF"/>
    <w:rsid w:val="00E602F0"/>
    <w:rsid w:val="00E60643"/>
    <w:rsid w:val="00E6136D"/>
    <w:rsid w:val="00E61B40"/>
    <w:rsid w:val="00E61B69"/>
    <w:rsid w:val="00E6236E"/>
    <w:rsid w:val="00E6288B"/>
    <w:rsid w:val="00E6371F"/>
    <w:rsid w:val="00E64E6A"/>
    <w:rsid w:val="00E661F4"/>
    <w:rsid w:val="00E66201"/>
    <w:rsid w:val="00E66B5F"/>
    <w:rsid w:val="00E66FFD"/>
    <w:rsid w:val="00E67140"/>
    <w:rsid w:val="00E67C36"/>
    <w:rsid w:val="00E70629"/>
    <w:rsid w:val="00E70AE1"/>
    <w:rsid w:val="00E725C2"/>
    <w:rsid w:val="00E7264E"/>
    <w:rsid w:val="00E72728"/>
    <w:rsid w:val="00E72AF4"/>
    <w:rsid w:val="00E741B3"/>
    <w:rsid w:val="00E75503"/>
    <w:rsid w:val="00E75F9B"/>
    <w:rsid w:val="00E75FE9"/>
    <w:rsid w:val="00E76102"/>
    <w:rsid w:val="00E808E5"/>
    <w:rsid w:val="00E81D54"/>
    <w:rsid w:val="00E81F30"/>
    <w:rsid w:val="00E82046"/>
    <w:rsid w:val="00E82073"/>
    <w:rsid w:val="00E8346D"/>
    <w:rsid w:val="00E84486"/>
    <w:rsid w:val="00E84AD7"/>
    <w:rsid w:val="00E859EF"/>
    <w:rsid w:val="00E863CE"/>
    <w:rsid w:val="00E90046"/>
    <w:rsid w:val="00E901CE"/>
    <w:rsid w:val="00E905CB"/>
    <w:rsid w:val="00E92252"/>
    <w:rsid w:val="00E92682"/>
    <w:rsid w:val="00E92923"/>
    <w:rsid w:val="00E92C4E"/>
    <w:rsid w:val="00E93620"/>
    <w:rsid w:val="00E94C16"/>
    <w:rsid w:val="00E951DF"/>
    <w:rsid w:val="00E95A7E"/>
    <w:rsid w:val="00E967BA"/>
    <w:rsid w:val="00E967C9"/>
    <w:rsid w:val="00E969F9"/>
    <w:rsid w:val="00E96A26"/>
    <w:rsid w:val="00E9720A"/>
    <w:rsid w:val="00E9758C"/>
    <w:rsid w:val="00E97B9F"/>
    <w:rsid w:val="00EA01AD"/>
    <w:rsid w:val="00EA0C3F"/>
    <w:rsid w:val="00EA0E7E"/>
    <w:rsid w:val="00EA10E3"/>
    <w:rsid w:val="00EA21BD"/>
    <w:rsid w:val="00EA2AB3"/>
    <w:rsid w:val="00EA2EE2"/>
    <w:rsid w:val="00EA3267"/>
    <w:rsid w:val="00EA35BC"/>
    <w:rsid w:val="00EA41C2"/>
    <w:rsid w:val="00EA4749"/>
    <w:rsid w:val="00EA5605"/>
    <w:rsid w:val="00EA5F31"/>
    <w:rsid w:val="00EA7080"/>
    <w:rsid w:val="00EA71AB"/>
    <w:rsid w:val="00EA75DF"/>
    <w:rsid w:val="00EA7A35"/>
    <w:rsid w:val="00EA7FEC"/>
    <w:rsid w:val="00EB02CC"/>
    <w:rsid w:val="00EB046F"/>
    <w:rsid w:val="00EB09E2"/>
    <w:rsid w:val="00EB0E28"/>
    <w:rsid w:val="00EB1042"/>
    <w:rsid w:val="00EB2A66"/>
    <w:rsid w:val="00EB2B56"/>
    <w:rsid w:val="00EB2CAF"/>
    <w:rsid w:val="00EB2F92"/>
    <w:rsid w:val="00EB3B96"/>
    <w:rsid w:val="00EB3E50"/>
    <w:rsid w:val="00EB48AD"/>
    <w:rsid w:val="00EB5279"/>
    <w:rsid w:val="00EB6385"/>
    <w:rsid w:val="00EB66D0"/>
    <w:rsid w:val="00EB75AB"/>
    <w:rsid w:val="00EB77ED"/>
    <w:rsid w:val="00EC000A"/>
    <w:rsid w:val="00EC349D"/>
    <w:rsid w:val="00EC35B2"/>
    <w:rsid w:val="00EC36D7"/>
    <w:rsid w:val="00EC3D02"/>
    <w:rsid w:val="00EC3E41"/>
    <w:rsid w:val="00EC4CE0"/>
    <w:rsid w:val="00EC5724"/>
    <w:rsid w:val="00EC74A8"/>
    <w:rsid w:val="00ED0178"/>
    <w:rsid w:val="00ED0796"/>
    <w:rsid w:val="00ED1D6E"/>
    <w:rsid w:val="00ED2B0F"/>
    <w:rsid w:val="00ED2EE8"/>
    <w:rsid w:val="00ED3D71"/>
    <w:rsid w:val="00ED4CA5"/>
    <w:rsid w:val="00ED4CFE"/>
    <w:rsid w:val="00ED4D7D"/>
    <w:rsid w:val="00ED5A91"/>
    <w:rsid w:val="00ED6F67"/>
    <w:rsid w:val="00ED7DBC"/>
    <w:rsid w:val="00ED7DD6"/>
    <w:rsid w:val="00EE19E3"/>
    <w:rsid w:val="00EE1EAC"/>
    <w:rsid w:val="00EE1EEB"/>
    <w:rsid w:val="00EE2644"/>
    <w:rsid w:val="00EE2A1C"/>
    <w:rsid w:val="00EE2E36"/>
    <w:rsid w:val="00EE368F"/>
    <w:rsid w:val="00EE3753"/>
    <w:rsid w:val="00EE37A5"/>
    <w:rsid w:val="00EE4053"/>
    <w:rsid w:val="00EE42FB"/>
    <w:rsid w:val="00EE505A"/>
    <w:rsid w:val="00EE54EE"/>
    <w:rsid w:val="00EE5D43"/>
    <w:rsid w:val="00EE5E0A"/>
    <w:rsid w:val="00EE6413"/>
    <w:rsid w:val="00EE71DD"/>
    <w:rsid w:val="00EE79E2"/>
    <w:rsid w:val="00EE7C63"/>
    <w:rsid w:val="00EF0B9F"/>
    <w:rsid w:val="00EF0BBA"/>
    <w:rsid w:val="00EF0C79"/>
    <w:rsid w:val="00EF0E42"/>
    <w:rsid w:val="00EF1A2E"/>
    <w:rsid w:val="00EF34DB"/>
    <w:rsid w:val="00EF3C43"/>
    <w:rsid w:val="00EF529C"/>
    <w:rsid w:val="00EF5B7F"/>
    <w:rsid w:val="00EF61EF"/>
    <w:rsid w:val="00EF63E4"/>
    <w:rsid w:val="00EF7268"/>
    <w:rsid w:val="00F00759"/>
    <w:rsid w:val="00F00907"/>
    <w:rsid w:val="00F01C1F"/>
    <w:rsid w:val="00F024AB"/>
    <w:rsid w:val="00F0264B"/>
    <w:rsid w:val="00F0283A"/>
    <w:rsid w:val="00F0417D"/>
    <w:rsid w:val="00F045B2"/>
    <w:rsid w:val="00F04DBA"/>
    <w:rsid w:val="00F05431"/>
    <w:rsid w:val="00F058B7"/>
    <w:rsid w:val="00F060E8"/>
    <w:rsid w:val="00F06393"/>
    <w:rsid w:val="00F06794"/>
    <w:rsid w:val="00F06A23"/>
    <w:rsid w:val="00F10770"/>
    <w:rsid w:val="00F115C2"/>
    <w:rsid w:val="00F12154"/>
    <w:rsid w:val="00F12AF8"/>
    <w:rsid w:val="00F1395C"/>
    <w:rsid w:val="00F146F9"/>
    <w:rsid w:val="00F14F54"/>
    <w:rsid w:val="00F1611D"/>
    <w:rsid w:val="00F17D68"/>
    <w:rsid w:val="00F17D6D"/>
    <w:rsid w:val="00F17D71"/>
    <w:rsid w:val="00F2001F"/>
    <w:rsid w:val="00F20532"/>
    <w:rsid w:val="00F20594"/>
    <w:rsid w:val="00F20A00"/>
    <w:rsid w:val="00F225DD"/>
    <w:rsid w:val="00F229E7"/>
    <w:rsid w:val="00F229F4"/>
    <w:rsid w:val="00F2437F"/>
    <w:rsid w:val="00F243AC"/>
    <w:rsid w:val="00F25812"/>
    <w:rsid w:val="00F258BC"/>
    <w:rsid w:val="00F26F6A"/>
    <w:rsid w:val="00F27033"/>
    <w:rsid w:val="00F274C1"/>
    <w:rsid w:val="00F302E5"/>
    <w:rsid w:val="00F30E97"/>
    <w:rsid w:val="00F315F6"/>
    <w:rsid w:val="00F325C4"/>
    <w:rsid w:val="00F328C5"/>
    <w:rsid w:val="00F32CAA"/>
    <w:rsid w:val="00F3357F"/>
    <w:rsid w:val="00F337CC"/>
    <w:rsid w:val="00F33B30"/>
    <w:rsid w:val="00F3430D"/>
    <w:rsid w:val="00F34438"/>
    <w:rsid w:val="00F34861"/>
    <w:rsid w:val="00F34BA5"/>
    <w:rsid w:val="00F34D87"/>
    <w:rsid w:val="00F352D4"/>
    <w:rsid w:val="00F357B4"/>
    <w:rsid w:val="00F36942"/>
    <w:rsid w:val="00F36BBE"/>
    <w:rsid w:val="00F37D16"/>
    <w:rsid w:val="00F40240"/>
    <w:rsid w:val="00F40E2B"/>
    <w:rsid w:val="00F4216C"/>
    <w:rsid w:val="00F425D0"/>
    <w:rsid w:val="00F4277A"/>
    <w:rsid w:val="00F42D4A"/>
    <w:rsid w:val="00F43A20"/>
    <w:rsid w:val="00F43BBA"/>
    <w:rsid w:val="00F43FB8"/>
    <w:rsid w:val="00F44F79"/>
    <w:rsid w:val="00F45544"/>
    <w:rsid w:val="00F463A6"/>
    <w:rsid w:val="00F46878"/>
    <w:rsid w:val="00F4730B"/>
    <w:rsid w:val="00F4770B"/>
    <w:rsid w:val="00F505A6"/>
    <w:rsid w:val="00F51484"/>
    <w:rsid w:val="00F518F4"/>
    <w:rsid w:val="00F51BD1"/>
    <w:rsid w:val="00F51DA4"/>
    <w:rsid w:val="00F5361D"/>
    <w:rsid w:val="00F54612"/>
    <w:rsid w:val="00F54B89"/>
    <w:rsid w:val="00F54C02"/>
    <w:rsid w:val="00F5546E"/>
    <w:rsid w:val="00F5629C"/>
    <w:rsid w:val="00F56EAE"/>
    <w:rsid w:val="00F56EB0"/>
    <w:rsid w:val="00F574B9"/>
    <w:rsid w:val="00F57A3E"/>
    <w:rsid w:val="00F62396"/>
    <w:rsid w:val="00F63A37"/>
    <w:rsid w:val="00F63C4A"/>
    <w:rsid w:val="00F64034"/>
    <w:rsid w:val="00F64543"/>
    <w:rsid w:val="00F64AF4"/>
    <w:rsid w:val="00F64B69"/>
    <w:rsid w:val="00F64ECA"/>
    <w:rsid w:val="00F65FBD"/>
    <w:rsid w:val="00F663CE"/>
    <w:rsid w:val="00F665A0"/>
    <w:rsid w:val="00F671AB"/>
    <w:rsid w:val="00F67857"/>
    <w:rsid w:val="00F67DC9"/>
    <w:rsid w:val="00F70752"/>
    <w:rsid w:val="00F70E50"/>
    <w:rsid w:val="00F71716"/>
    <w:rsid w:val="00F722F6"/>
    <w:rsid w:val="00F72616"/>
    <w:rsid w:val="00F7290E"/>
    <w:rsid w:val="00F733ED"/>
    <w:rsid w:val="00F73CC5"/>
    <w:rsid w:val="00F74193"/>
    <w:rsid w:val="00F741F7"/>
    <w:rsid w:val="00F74536"/>
    <w:rsid w:val="00F746AB"/>
    <w:rsid w:val="00F7636A"/>
    <w:rsid w:val="00F76697"/>
    <w:rsid w:val="00F76FAF"/>
    <w:rsid w:val="00F7745B"/>
    <w:rsid w:val="00F7754C"/>
    <w:rsid w:val="00F80D25"/>
    <w:rsid w:val="00F85557"/>
    <w:rsid w:val="00F86C91"/>
    <w:rsid w:val="00F8731B"/>
    <w:rsid w:val="00F87D48"/>
    <w:rsid w:val="00F90331"/>
    <w:rsid w:val="00F90EC4"/>
    <w:rsid w:val="00F918D7"/>
    <w:rsid w:val="00F92CA3"/>
    <w:rsid w:val="00F9388E"/>
    <w:rsid w:val="00F939E9"/>
    <w:rsid w:val="00F93A24"/>
    <w:rsid w:val="00F93E49"/>
    <w:rsid w:val="00F943FD"/>
    <w:rsid w:val="00F9453D"/>
    <w:rsid w:val="00F945CE"/>
    <w:rsid w:val="00F9490E"/>
    <w:rsid w:val="00F953CD"/>
    <w:rsid w:val="00F96382"/>
    <w:rsid w:val="00F96673"/>
    <w:rsid w:val="00F975B6"/>
    <w:rsid w:val="00F97B42"/>
    <w:rsid w:val="00F97B99"/>
    <w:rsid w:val="00FA0A45"/>
    <w:rsid w:val="00FA12C4"/>
    <w:rsid w:val="00FA266C"/>
    <w:rsid w:val="00FA42C4"/>
    <w:rsid w:val="00FA7E76"/>
    <w:rsid w:val="00FB222C"/>
    <w:rsid w:val="00FB3066"/>
    <w:rsid w:val="00FB38E9"/>
    <w:rsid w:val="00FB3EA6"/>
    <w:rsid w:val="00FB3F82"/>
    <w:rsid w:val="00FB4AC5"/>
    <w:rsid w:val="00FB5BF3"/>
    <w:rsid w:val="00FB5D5F"/>
    <w:rsid w:val="00FC0213"/>
    <w:rsid w:val="00FC02B4"/>
    <w:rsid w:val="00FC1B96"/>
    <w:rsid w:val="00FC25B8"/>
    <w:rsid w:val="00FC2C14"/>
    <w:rsid w:val="00FC3BB9"/>
    <w:rsid w:val="00FC4393"/>
    <w:rsid w:val="00FC4478"/>
    <w:rsid w:val="00FC5DA0"/>
    <w:rsid w:val="00FC66B7"/>
    <w:rsid w:val="00FC76ED"/>
    <w:rsid w:val="00FD0E8F"/>
    <w:rsid w:val="00FD249A"/>
    <w:rsid w:val="00FD3702"/>
    <w:rsid w:val="00FD3F35"/>
    <w:rsid w:val="00FD438C"/>
    <w:rsid w:val="00FD5EE1"/>
    <w:rsid w:val="00FD67A6"/>
    <w:rsid w:val="00FD68F8"/>
    <w:rsid w:val="00FD710A"/>
    <w:rsid w:val="00FD7C64"/>
    <w:rsid w:val="00FE0FB4"/>
    <w:rsid w:val="00FE1638"/>
    <w:rsid w:val="00FE1BF4"/>
    <w:rsid w:val="00FE1D37"/>
    <w:rsid w:val="00FE3231"/>
    <w:rsid w:val="00FE4E6F"/>
    <w:rsid w:val="00FE506F"/>
    <w:rsid w:val="00FE52D3"/>
    <w:rsid w:val="00FE5BB5"/>
    <w:rsid w:val="00FE6407"/>
    <w:rsid w:val="00FE6BFF"/>
    <w:rsid w:val="00FE6EE1"/>
    <w:rsid w:val="00FE7CFE"/>
    <w:rsid w:val="00FF0156"/>
    <w:rsid w:val="00FF0FDB"/>
    <w:rsid w:val="00FF12EF"/>
    <w:rsid w:val="00FF17FB"/>
    <w:rsid w:val="00FF2AB5"/>
    <w:rsid w:val="00FF2F37"/>
    <w:rsid w:val="00FF2F9C"/>
    <w:rsid w:val="00FF307A"/>
    <w:rsid w:val="00FF3152"/>
    <w:rsid w:val="00FF44C4"/>
    <w:rsid w:val="00FF51B9"/>
    <w:rsid w:val="00FF543B"/>
    <w:rsid w:val="00FF57C9"/>
    <w:rsid w:val="00FF5F38"/>
    <w:rsid w:val="00FF685F"/>
    <w:rsid w:val="00FF686D"/>
    <w:rsid w:val="00F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575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C4575"/>
    <w:pPr>
      <w:keepNext/>
      <w:spacing w:before="120"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nhideWhenUsed/>
    <w:qFormat/>
    <w:rsid w:val="00E056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Paragraphafterheading"/>
    <w:link w:val="30"/>
    <w:qFormat/>
    <w:rsid w:val="000C25A3"/>
    <w:pPr>
      <w:keepNext/>
      <w:keepLines/>
      <w:suppressAutoHyphens/>
      <w:overflowPunct/>
      <w:autoSpaceDE/>
      <w:autoSpaceDN/>
      <w:adjustRightInd/>
      <w:spacing w:before="240" w:line="240" w:lineRule="exact"/>
      <w:outlineLvl w:val="2"/>
    </w:pPr>
    <w:rPr>
      <w:i/>
      <w:sz w:val="22"/>
      <w:lang w:val="en-US" w:eastAsia="en-US"/>
    </w:rPr>
  </w:style>
  <w:style w:type="paragraph" w:styleId="4">
    <w:name w:val="heading 4"/>
    <w:aliases w:val="4 not to be used"/>
    <w:basedOn w:val="a"/>
    <w:next w:val="a"/>
    <w:qFormat/>
    <w:rsid w:val="000259D8"/>
    <w:pPr>
      <w:keepNext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aliases w:val="5 not to be used"/>
    <w:basedOn w:val="a"/>
    <w:next w:val="a"/>
    <w:link w:val="50"/>
    <w:qFormat/>
    <w:rsid w:val="000C25A3"/>
    <w:pPr>
      <w:overflowPunct/>
      <w:autoSpaceDE/>
      <w:autoSpaceDN/>
      <w:adjustRightInd/>
      <w:spacing w:before="240" w:after="60" w:line="240" w:lineRule="exact"/>
      <w:ind w:left="708" w:hanging="708"/>
      <w:jc w:val="both"/>
      <w:outlineLvl w:val="4"/>
    </w:pPr>
    <w:rPr>
      <w:rFonts w:ascii="Arial" w:hAnsi="Arial"/>
      <w:sz w:val="22"/>
      <w:lang w:val="en-US" w:eastAsia="en-US"/>
    </w:rPr>
  </w:style>
  <w:style w:type="paragraph" w:styleId="6">
    <w:name w:val="heading 6"/>
    <w:aliases w:val="6 not to be used"/>
    <w:basedOn w:val="a"/>
    <w:next w:val="a"/>
    <w:link w:val="60"/>
    <w:qFormat/>
    <w:rsid w:val="000C25A3"/>
    <w:pPr>
      <w:overflowPunct/>
      <w:autoSpaceDE/>
      <w:autoSpaceDN/>
      <w:adjustRightInd/>
      <w:spacing w:before="240" w:after="60" w:line="240" w:lineRule="exact"/>
      <w:ind w:left="1416" w:hanging="708"/>
      <w:jc w:val="both"/>
      <w:outlineLvl w:val="5"/>
    </w:pPr>
    <w:rPr>
      <w:rFonts w:ascii="Arial" w:hAnsi="Arial"/>
      <w:i/>
      <w:sz w:val="22"/>
      <w:lang w:val="en-US" w:eastAsia="en-US"/>
    </w:rPr>
  </w:style>
  <w:style w:type="paragraph" w:styleId="7">
    <w:name w:val="heading 7"/>
    <w:aliases w:val="7 not to be used"/>
    <w:basedOn w:val="a"/>
    <w:next w:val="a"/>
    <w:link w:val="70"/>
    <w:qFormat/>
    <w:rsid w:val="000C25A3"/>
    <w:pPr>
      <w:overflowPunct/>
      <w:autoSpaceDE/>
      <w:autoSpaceDN/>
      <w:adjustRightInd/>
      <w:spacing w:before="240" w:after="60" w:line="240" w:lineRule="exact"/>
      <w:ind w:left="2124" w:hanging="708"/>
      <w:jc w:val="both"/>
      <w:outlineLvl w:val="6"/>
    </w:pPr>
    <w:rPr>
      <w:rFonts w:ascii="Arial" w:hAnsi="Arial"/>
      <w:lang w:val="en-US" w:eastAsia="en-US"/>
    </w:rPr>
  </w:style>
  <w:style w:type="paragraph" w:styleId="8">
    <w:name w:val="heading 8"/>
    <w:aliases w:val="8 not to be used"/>
    <w:basedOn w:val="a"/>
    <w:next w:val="a"/>
    <w:qFormat/>
    <w:rsid w:val="000259D8"/>
    <w:pPr>
      <w:spacing w:before="240" w:after="60"/>
      <w:textAlignment w:val="baseline"/>
      <w:outlineLvl w:val="7"/>
    </w:pPr>
    <w:rPr>
      <w:i/>
      <w:iCs/>
      <w:sz w:val="24"/>
      <w:szCs w:val="24"/>
    </w:rPr>
  </w:style>
  <w:style w:type="paragraph" w:styleId="9">
    <w:name w:val="heading 9"/>
    <w:aliases w:val="9 not to be used"/>
    <w:basedOn w:val="a"/>
    <w:next w:val="a"/>
    <w:link w:val="90"/>
    <w:qFormat/>
    <w:rsid w:val="000C25A3"/>
    <w:pPr>
      <w:overflowPunct/>
      <w:autoSpaceDE/>
      <w:autoSpaceDN/>
      <w:adjustRightInd/>
      <w:spacing w:before="240" w:after="60" w:line="240" w:lineRule="exact"/>
      <w:ind w:left="3540" w:hanging="708"/>
      <w:jc w:val="both"/>
      <w:outlineLvl w:val="8"/>
    </w:pPr>
    <w:rPr>
      <w:rFonts w:ascii="Arial" w:hAnsi="Arial"/>
      <w:i/>
      <w:sz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C45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rsid w:val="00BC4575"/>
    <w:rPr>
      <w:rFonts w:ascii="Arial" w:hAnsi="Arial" w:cs="Arial" w:hint="default"/>
      <w:color w:val="0364B6"/>
      <w:u w:val="single"/>
      <w:effect w:val="none"/>
    </w:rPr>
  </w:style>
  <w:style w:type="paragraph" w:customStyle="1" w:styleId="msonormalcxsplast">
    <w:name w:val="msonormalcxsplast"/>
    <w:basedOn w:val="a"/>
    <w:rsid w:val="00BC45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3">
    <w:name w:val="H3"/>
    <w:basedOn w:val="a"/>
    <w:next w:val="a"/>
    <w:rsid w:val="00BC4575"/>
    <w:pPr>
      <w:keepNext/>
      <w:spacing w:before="100" w:after="100"/>
    </w:pPr>
    <w:rPr>
      <w:b/>
      <w:sz w:val="28"/>
    </w:rPr>
  </w:style>
  <w:style w:type="paragraph" w:customStyle="1" w:styleId="Preformatted">
    <w:name w:val="Preformatted"/>
    <w:basedOn w:val="a"/>
    <w:rsid w:val="00BC45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4">
    <w:name w:val="footer"/>
    <w:basedOn w:val="a"/>
    <w:link w:val="a5"/>
    <w:uiPriority w:val="99"/>
    <w:rsid w:val="008C33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3377"/>
  </w:style>
  <w:style w:type="paragraph" w:styleId="a7">
    <w:name w:val="Body Text"/>
    <w:basedOn w:val="a"/>
    <w:link w:val="a8"/>
    <w:rsid w:val="000259D8"/>
    <w:pPr>
      <w:overflowPunct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 Indent"/>
    <w:basedOn w:val="a"/>
    <w:link w:val="aa"/>
    <w:rsid w:val="000259D8"/>
    <w:pPr>
      <w:overflowPunct/>
      <w:autoSpaceDE/>
      <w:autoSpaceDN/>
      <w:adjustRightInd/>
      <w:spacing w:line="480" w:lineRule="auto"/>
      <w:ind w:firstLine="720"/>
      <w:jc w:val="both"/>
    </w:pPr>
    <w:rPr>
      <w:sz w:val="24"/>
    </w:rPr>
  </w:style>
  <w:style w:type="paragraph" w:styleId="21">
    <w:name w:val="Body Text Indent 2"/>
    <w:basedOn w:val="a"/>
    <w:link w:val="22"/>
    <w:rsid w:val="000259D8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table" w:styleId="ab">
    <w:name w:val="Table Grid"/>
    <w:basedOn w:val="a1"/>
    <w:rsid w:val="00025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62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E056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uiPriority w:val="99"/>
    <w:rsid w:val="00E056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56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E056F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E056FA"/>
    <w:rPr>
      <w:b/>
      <w:kern w:val="28"/>
    </w:rPr>
  </w:style>
  <w:style w:type="paragraph" w:styleId="ac">
    <w:name w:val="List Paragraph"/>
    <w:basedOn w:val="a"/>
    <w:uiPriority w:val="34"/>
    <w:qFormat/>
    <w:rsid w:val="000D168C"/>
    <w:pPr>
      <w:overflowPunct/>
      <w:autoSpaceDE/>
      <w:autoSpaceDN/>
      <w:adjustRightInd/>
      <w:ind w:left="720"/>
      <w:contextualSpacing/>
    </w:pPr>
  </w:style>
  <w:style w:type="paragraph" w:customStyle="1" w:styleId="Paragraphafterheading">
    <w:name w:val="Paragraph after heading"/>
    <w:basedOn w:val="a"/>
    <w:next w:val="a"/>
    <w:rsid w:val="000C25A3"/>
    <w:pPr>
      <w:overflowPunct/>
      <w:autoSpaceDE/>
      <w:autoSpaceDN/>
      <w:adjustRightInd/>
      <w:spacing w:line="240" w:lineRule="exact"/>
      <w:jc w:val="both"/>
    </w:pPr>
    <w:rPr>
      <w:sz w:val="22"/>
      <w:lang w:val="en-US" w:eastAsia="en-US"/>
    </w:rPr>
  </w:style>
  <w:style w:type="paragraph" w:customStyle="1" w:styleId="note2">
    <w:name w:val="note 2"/>
    <w:basedOn w:val="a"/>
    <w:rsid w:val="000C25A3"/>
    <w:pPr>
      <w:tabs>
        <w:tab w:val="left" w:pos="851"/>
      </w:tabs>
      <w:overflowPunct/>
      <w:autoSpaceDE/>
      <w:autoSpaceDN/>
      <w:adjustRightInd/>
      <w:spacing w:before="120" w:line="240" w:lineRule="exact"/>
      <w:ind w:left="851" w:hanging="567"/>
      <w:jc w:val="both"/>
    </w:pPr>
    <w:rPr>
      <w:lang w:val="en-US" w:eastAsia="en-US"/>
    </w:rPr>
  </w:style>
  <w:style w:type="paragraph" w:customStyle="1" w:styleId="note1">
    <w:name w:val="note 1"/>
    <w:basedOn w:val="a"/>
    <w:rsid w:val="000C25A3"/>
    <w:pPr>
      <w:tabs>
        <w:tab w:val="left" w:pos="851"/>
      </w:tabs>
      <w:overflowPunct/>
      <w:autoSpaceDE/>
      <w:autoSpaceDN/>
      <w:adjustRightInd/>
      <w:spacing w:before="120" w:after="120" w:line="240" w:lineRule="exact"/>
      <w:ind w:left="851" w:hanging="567"/>
      <w:jc w:val="both"/>
    </w:pPr>
    <w:rPr>
      <w:lang w:val="en-US" w:eastAsia="en-US"/>
    </w:rPr>
  </w:style>
  <w:style w:type="paragraph" w:styleId="ad">
    <w:name w:val="header"/>
    <w:basedOn w:val="a"/>
    <w:link w:val="ae"/>
    <w:uiPriority w:val="99"/>
    <w:rsid w:val="000C25A3"/>
    <w:pPr>
      <w:tabs>
        <w:tab w:val="center" w:pos="4536"/>
        <w:tab w:val="right" w:pos="9072"/>
      </w:tabs>
      <w:overflowPunct/>
      <w:autoSpaceDE/>
      <w:autoSpaceDN/>
      <w:adjustRightInd/>
      <w:spacing w:line="240" w:lineRule="exact"/>
      <w:ind w:firstLine="284"/>
      <w:jc w:val="both"/>
    </w:pPr>
    <w:rPr>
      <w:sz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0C25A3"/>
    <w:rPr>
      <w:sz w:val="22"/>
      <w:lang w:val="en-US" w:eastAsia="en-US"/>
    </w:rPr>
  </w:style>
  <w:style w:type="paragraph" w:customStyle="1" w:styleId="Standardtext">
    <w:name w:val="Standard text"/>
    <w:basedOn w:val="a"/>
    <w:rsid w:val="000C25A3"/>
    <w:pPr>
      <w:overflowPunct/>
      <w:autoSpaceDE/>
      <w:autoSpaceDN/>
      <w:adjustRightInd/>
      <w:spacing w:line="240" w:lineRule="exact"/>
      <w:ind w:firstLine="284"/>
      <w:jc w:val="both"/>
    </w:pPr>
    <w:rPr>
      <w:sz w:val="22"/>
      <w:lang w:val="en-US" w:eastAsia="en-US"/>
    </w:rPr>
  </w:style>
  <w:style w:type="character" w:customStyle="1" w:styleId="30">
    <w:name w:val="Заголовок 3 Знак"/>
    <w:link w:val="3"/>
    <w:rsid w:val="000C25A3"/>
    <w:rPr>
      <w:i/>
      <w:sz w:val="22"/>
      <w:lang w:val="en-US" w:eastAsia="en-US"/>
    </w:rPr>
  </w:style>
  <w:style w:type="character" w:customStyle="1" w:styleId="50">
    <w:name w:val="Заголовок 5 Знак"/>
    <w:aliases w:val="5 not to be used Знак"/>
    <w:link w:val="5"/>
    <w:rsid w:val="000C25A3"/>
    <w:rPr>
      <w:rFonts w:ascii="Arial" w:hAnsi="Arial"/>
      <w:sz w:val="22"/>
      <w:lang w:val="en-US" w:eastAsia="en-US"/>
    </w:rPr>
  </w:style>
  <w:style w:type="character" w:customStyle="1" w:styleId="60">
    <w:name w:val="Заголовок 6 Знак"/>
    <w:aliases w:val="6 not to be used Знак"/>
    <w:link w:val="6"/>
    <w:rsid w:val="000C25A3"/>
    <w:rPr>
      <w:rFonts w:ascii="Arial" w:hAnsi="Arial"/>
      <w:i/>
      <w:sz w:val="22"/>
      <w:lang w:val="en-US" w:eastAsia="en-US"/>
    </w:rPr>
  </w:style>
  <w:style w:type="character" w:customStyle="1" w:styleId="70">
    <w:name w:val="Заголовок 7 Знак"/>
    <w:aliases w:val="7 not to be used Знак"/>
    <w:link w:val="7"/>
    <w:rsid w:val="000C25A3"/>
    <w:rPr>
      <w:rFonts w:ascii="Arial" w:hAnsi="Arial"/>
      <w:lang w:val="en-US" w:eastAsia="en-US"/>
    </w:rPr>
  </w:style>
  <w:style w:type="character" w:customStyle="1" w:styleId="90">
    <w:name w:val="Заголовок 9 Знак"/>
    <w:aliases w:val="9 not to be used Знак"/>
    <w:link w:val="9"/>
    <w:rsid w:val="000C25A3"/>
    <w:rPr>
      <w:rFonts w:ascii="Arial" w:hAnsi="Arial"/>
      <w:i/>
      <w:sz w:val="18"/>
      <w:lang w:val="en-US" w:eastAsia="en-US"/>
    </w:rPr>
  </w:style>
  <w:style w:type="paragraph" w:styleId="af">
    <w:name w:val="Balloon Text"/>
    <w:basedOn w:val="a"/>
    <w:link w:val="af0"/>
    <w:rsid w:val="00CC36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C364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84AF6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FontStyle60">
    <w:name w:val="Font Style60"/>
    <w:uiPriority w:val="99"/>
    <w:rsid w:val="00596DF4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32E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32EA6"/>
    <w:rPr>
      <w:sz w:val="16"/>
      <w:szCs w:val="16"/>
    </w:rPr>
  </w:style>
  <w:style w:type="character" w:customStyle="1" w:styleId="aa">
    <w:name w:val="Основной текст с отступом Знак"/>
    <w:link w:val="a9"/>
    <w:rsid w:val="00232EA6"/>
    <w:rPr>
      <w:sz w:val="24"/>
    </w:rPr>
  </w:style>
  <w:style w:type="character" w:customStyle="1" w:styleId="22">
    <w:name w:val="Основной текст с отступом 2 Знак"/>
    <w:link w:val="21"/>
    <w:rsid w:val="00232EA6"/>
    <w:rPr>
      <w:sz w:val="24"/>
      <w:szCs w:val="24"/>
    </w:rPr>
  </w:style>
  <w:style w:type="paragraph" w:customStyle="1" w:styleId="af1">
    <w:name w:val="Межгосударственный"/>
    <w:basedOn w:val="a"/>
    <w:rsid w:val="00232EA6"/>
    <w:pPr>
      <w:overflowPunct/>
      <w:autoSpaceDE/>
      <w:autoSpaceDN/>
      <w:adjustRightInd/>
      <w:snapToGrid w:val="0"/>
      <w:spacing w:line="360" w:lineRule="auto"/>
      <w:jc w:val="center"/>
    </w:pPr>
    <w:rPr>
      <w:rFonts w:ascii="Arial" w:hAnsi="Arial"/>
      <w:b/>
      <w:caps/>
      <w:spacing w:val="50"/>
      <w:sz w:val="28"/>
    </w:rPr>
  </w:style>
  <w:style w:type="paragraph" w:styleId="33">
    <w:name w:val="toc 3"/>
    <w:basedOn w:val="a"/>
    <w:next w:val="a"/>
    <w:autoRedefine/>
    <w:uiPriority w:val="39"/>
    <w:unhideWhenUsed/>
    <w:rsid w:val="00232EA6"/>
    <w:pPr>
      <w:overflowPunct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232EA6"/>
  </w:style>
  <w:style w:type="paragraph" w:customStyle="1" w:styleId="ConsPlusNonformat">
    <w:name w:val="ConsPlusNonformat"/>
    <w:rsid w:val="009D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Plain Text"/>
    <w:aliases w:val=" Знак"/>
    <w:basedOn w:val="a"/>
    <w:link w:val="af3"/>
    <w:uiPriority w:val="99"/>
    <w:unhideWhenUsed/>
    <w:rsid w:val="009D5525"/>
    <w:pPr>
      <w:overflowPunct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aliases w:val=" Знак Знак"/>
    <w:link w:val="af2"/>
    <w:uiPriority w:val="99"/>
    <w:rsid w:val="009D5525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9967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2A67CC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af5">
    <w:name w:val="Текст сноски Знак"/>
    <w:link w:val="af4"/>
    <w:uiPriority w:val="99"/>
    <w:rsid w:val="002A67CC"/>
    <w:rPr>
      <w:rFonts w:ascii="Calibri" w:eastAsia="Calibri" w:hAnsi="Calibri"/>
      <w:lang w:val="en-US" w:eastAsia="en-US"/>
    </w:rPr>
  </w:style>
  <w:style w:type="character" w:styleId="af6">
    <w:name w:val="footnote reference"/>
    <w:uiPriority w:val="99"/>
    <w:unhideWhenUsed/>
    <w:rsid w:val="002A67CC"/>
    <w:rPr>
      <w:vertAlign w:val="superscript"/>
    </w:rPr>
  </w:style>
  <w:style w:type="character" w:styleId="af7">
    <w:name w:val="Strong"/>
    <w:uiPriority w:val="22"/>
    <w:qFormat/>
    <w:rsid w:val="00317EA4"/>
    <w:rPr>
      <w:b/>
      <w:bCs/>
    </w:rPr>
  </w:style>
  <w:style w:type="paragraph" w:customStyle="1" w:styleId="11">
    <w:name w:val="Абзац списка1"/>
    <w:basedOn w:val="a"/>
    <w:rsid w:val="008F195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6743C"/>
  </w:style>
  <w:style w:type="paragraph" w:styleId="12">
    <w:name w:val="toc 1"/>
    <w:basedOn w:val="a"/>
    <w:next w:val="a"/>
    <w:autoRedefine/>
    <w:uiPriority w:val="39"/>
    <w:unhideWhenUsed/>
    <w:rsid w:val="0093552D"/>
    <w:pPr>
      <w:overflowPunct/>
      <w:autoSpaceDE/>
      <w:autoSpaceDN/>
      <w:adjustRightInd/>
      <w:spacing w:after="100" w:line="360" w:lineRule="auto"/>
      <w:ind w:firstLine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Стиль Узор: Нет (Серый 15%)"/>
    <w:basedOn w:val="a0"/>
    <w:rsid w:val="00F4277A"/>
    <w:rPr>
      <w:bdr w:val="none" w:sz="0" w:space="0" w:color="auto"/>
      <w:shd w:val="clear" w:color="auto" w:fill="auto"/>
    </w:rPr>
  </w:style>
  <w:style w:type="paragraph" w:styleId="23">
    <w:name w:val="Body Text 2"/>
    <w:basedOn w:val="a"/>
    <w:link w:val="24"/>
    <w:rsid w:val="00A736DC"/>
    <w:pPr>
      <w:spacing w:after="120" w:line="480" w:lineRule="auto"/>
      <w:textAlignment w:val="baseline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736DC"/>
    <w:rPr>
      <w:sz w:val="24"/>
      <w:szCs w:val="24"/>
    </w:rPr>
  </w:style>
  <w:style w:type="character" w:customStyle="1" w:styleId="a8">
    <w:name w:val="Основной текст Знак"/>
    <w:basedOn w:val="a0"/>
    <w:link w:val="a7"/>
    <w:locked/>
    <w:rsid w:val="00A736DC"/>
    <w:rPr>
      <w:sz w:val="24"/>
      <w:szCs w:val="24"/>
    </w:rPr>
  </w:style>
  <w:style w:type="paragraph" w:customStyle="1" w:styleId="ConsPlusNormal">
    <w:name w:val="ConsPlusNormal"/>
    <w:rsid w:val="00B61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575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C4575"/>
    <w:pPr>
      <w:keepNext/>
      <w:spacing w:before="120"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nhideWhenUsed/>
    <w:qFormat/>
    <w:rsid w:val="00E056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Paragraphafterheading"/>
    <w:link w:val="30"/>
    <w:qFormat/>
    <w:rsid w:val="000C25A3"/>
    <w:pPr>
      <w:keepNext/>
      <w:keepLines/>
      <w:suppressAutoHyphens/>
      <w:overflowPunct/>
      <w:autoSpaceDE/>
      <w:autoSpaceDN/>
      <w:adjustRightInd/>
      <w:spacing w:before="240" w:line="240" w:lineRule="exact"/>
      <w:outlineLvl w:val="2"/>
    </w:pPr>
    <w:rPr>
      <w:i/>
      <w:sz w:val="22"/>
      <w:lang w:val="en-US" w:eastAsia="en-US"/>
    </w:rPr>
  </w:style>
  <w:style w:type="paragraph" w:styleId="4">
    <w:name w:val="heading 4"/>
    <w:aliases w:val="4 not to be used"/>
    <w:basedOn w:val="a"/>
    <w:next w:val="a"/>
    <w:qFormat/>
    <w:rsid w:val="000259D8"/>
    <w:pPr>
      <w:keepNext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aliases w:val="5 not to be used"/>
    <w:basedOn w:val="a"/>
    <w:next w:val="a"/>
    <w:link w:val="50"/>
    <w:qFormat/>
    <w:rsid w:val="000C25A3"/>
    <w:pPr>
      <w:overflowPunct/>
      <w:autoSpaceDE/>
      <w:autoSpaceDN/>
      <w:adjustRightInd/>
      <w:spacing w:before="240" w:after="60" w:line="240" w:lineRule="exact"/>
      <w:ind w:left="708" w:hanging="708"/>
      <w:jc w:val="both"/>
      <w:outlineLvl w:val="4"/>
    </w:pPr>
    <w:rPr>
      <w:rFonts w:ascii="Arial" w:hAnsi="Arial"/>
      <w:sz w:val="22"/>
      <w:lang w:val="en-US" w:eastAsia="en-US"/>
    </w:rPr>
  </w:style>
  <w:style w:type="paragraph" w:styleId="6">
    <w:name w:val="heading 6"/>
    <w:aliases w:val="6 not to be used"/>
    <w:basedOn w:val="a"/>
    <w:next w:val="a"/>
    <w:link w:val="60"/>
    <w:qFormat/>
    <w:rsid w:val="000C25A3"/>
    <w:pPr>
      <w:overflowPunct/>
      <w:autoSpaceDE/>
      <w:autoSpaceDN/>
      <w:adjustRightInd/>
      <w:spacing w:before="240" w:after="60" w:line="240" w:lineRule="exact"/>
      <w:ind w:left="1416" w:hanging="708"/>
      <w:jc w:val="both"/>
      <w:outlineLvl w:val="5"/>
    </w:pPr>
    <w:rPr>
      <w:rFonts w:ascii="Arial" w:hAnsi="Arial"/>
      <w:i/>
      <w:sz w:val="22"/>
      <w:lang w:val="en-US" w:eastAsia="en-US"/>
    </w:rPr>
  </w:style>
  <w:style w:type="paragraph" w:styleId="7">
    <w:name w:val="heading 7"/>
    <w:aliases w:val="7 not to be used"/>
    <w:basedOn w:val="a"/>
    <w:next w:val="a"/>
    <w:link w:val="70"/>
    <w:qFormat/>
    <w:rsid w:val="000C25A3"/>
    <w:pPr>
      <w:overflowPunct/>
      <w:autoSpaceDE/>
      <w:autoSpaceDN/>
      <w:adjustRightInd/>
      <w:spacing w:before="240" w:after="60" w:line="240" w:lineRule="exact"/>
      <w:ind w:left="2124" w:hanging="708"/>
      <w:jc w:val="both"/>
      <w:outlineLvl w:val="6"/>
    </w:pPr>
    <w:rPr>
      <w:rFonts w:ascii="Arial" w:hAnsi="Arial"/>
      <w:lang w:val="en-US" w:eastAsia="en-US"/>
    </w:rPr>
  </w:style>
  <w:style w:type="paragraph" w:styleId="8">
    <w:name w:val="heading 8"/>
    <w:aliases w:val="8 not to be used"/>
    <w:basedOn w:val="a"/>
    <w:next w:val="a"/>
    <w:qFormat/>
    <w:rsid w:val="000259D8"/>
    <w:pPr>
      <w:spacing w:before="240" w:after="60"/>
      <w:textAlignment w:val="baseline"/>
      <w:outlineLvl w:val="7"/>
    </w:pPr>
    <w:rPr>
      <w:i/>
      <w:iCs/>
      <w:sz w:val="24"/>
      <w:szCs w:val="24"/>
    </w:rPr>
  </w:style>
  <w:style w:type="paragraph" w:styleId="9">
    <w:name w:val="heading 9"/>
    <w:aliases w:val="9 not to be used"/>
    <w:basedOn w:val="a"/>
    <w:next w:val="a"/>
    <w:link w:val="90"/>
    <w:qFormat/>
    <w:rsid w:val="000C25A3"/>
    <w:pPr>
      <w:overflowPunct/>
      <w:autoSpaceDE/>
      <w:autoSpaceDN/>
      <w:adjustRightInd/>
      <w:spacing w:before="240" w:after="60" w:line="240" w:lineRule="exact"/>
      <w:ind w:left="3540" w:hanging="708"/>
      <w:jc w:val="both"/>
      <w:outlineLvl w:val="8"/>
    </w:pPr>
    <w:rPr>
      <w:rFonts w:ascii="Arial" w:hAnsi="Arial"/>
      <w:i/>
      <w:sz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C45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rsid w:val="00BC4575"/>
    <w:rPr>
      <w:rFonts w:ascii="Arial" w:hAnsi="Arial" w:cs="Arial" w:hint="default"/>
      <w:color w:val="0364B6"/>
      <w:u w:val="single"/>
      <w:effect w:val="none"/>
    </w:rPr>
  </w:style>
  <w:style w:type="paragraph" w:customStyle="1" w:styleId="msonormalcxsplast">
    <w:name w:val="msonormalcxsplast"/>
    <w:basedOn w:val="a"/>
    <w:rsid w:val="00BC45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3">
    <w:name w:val="H3"/>
    <w:basedOn w:val="a"/>
    <w:next w:val="a"/>
    <w:rsid w:val="00BC4575"/>
    <w:pPr>
      <w:keepNext/>
      <w:spacing w:before="100" w:after="100"/>
    </w:pPr>
    <w:rPr>
      <w:b/>
      <w:sz w:val="28"/>
    </w:rPr>
  </w:style>
  <w:style w:type="paragraph" w:customStyle="1" w:styleId="Preformatted">
    <w:name w:val="Preformatted"/>
    <w:basedOn w:val="a"/>
    <w:rsid w:val="00BC45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4">
    <w:name w:val="footer"/>
    <w:basedOn w:val="a"/>
    <w:link w:val="a5"/>
    <w:uiPriority w:val="99"/>
    <w:rsid w:val="008C33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3377"/>
  </w:style>
  <w:style w:type="paragraph" w:styleId="a7">
    <w:name w:val="Body Text"/>
    <w:basedOn w:val="a"/>
    <w:link w:val="a8"/>
    <w:rsid w:val="000259D8"/>
    <w:pPr>
      <w:overflowPunct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 Indent"/>
    <w:basedOn w:val="a"/>
    <w:link w:val="aa"/>
    <w:rsid w:val="000259D8"/>
    <w:pPr>
      <w:overflowPunct/>
      <w:autoSpaceDE/>
      <w:autoSpaceDN/>
      <w:adjustRightInd/>
      <w:spacing w:line="480" w:lineRule="auto"/>
      <w:ind w:firstLine="720"/>
      <w:jc w:val="both"/>
    </w:pPr>
    <w:rPr>
      <w:sz w:val="24"/>
    </w:rPr>
  </w:style>
  <w:style w:type="paragraph" w:styleId="21">
    <w:name w:val="Body Text Indent 2"/>
    <w:basedOn w:val="a"/>
    <w:link w:val="22"/>
    <w:rsid w:val="000259D8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table" w:styleId="ab">
    <w:name w:val="Table Grid"/>
    <w:basedOn w:val="a1"/>
    <w:rsid w:val="00025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62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E056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uiPriority w:val="99"/>
    <w:rsid w:val="00E056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56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E056F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E056FA"/>
    <w:rPr>
      <w:b/>
      <w:kern w:val="28"/>
    </w:rPr>
  </w:style>
  <w:style w:type="paragraph" w:styleId="ac">
    <w:name w:val="List Paragraph"/>
    <w:basedOn w:val="a"/>
    <w:uiPriority w:val="34"/>
    <w:qFormat/>
    <w:rsid w:val="000D168C"/>
    <w:pPr>
      <w:overflowPunct/>
      <w:autoSpaceDE/>
      <w:autoSpaceDN/>
      <w:adjustRightInd/>
      <w:ind w:left="720"/>
      <w:contextualSpacing/>
    </w:pPr>
  </w:style>
  <w:style w:type="paragraph" w:customStyle="1" w:styleId="Paragraphafterheading">
    <w:name w:val="Paragraph after heading"/>
    <w:basedOn w:val="a"/>
    <w:next w:val="a"/>
    <w:rsid w:val="000C25A3"/>
    <w:pPr>
      <w:overflowPunct/>
      <w:autoSpaceDE/>
      <w:autoSpaceDN/>
      <w:adjustRightInd/>
      <w:spacing w:line="240" w:lineRule="exact"/>
      <w:jc w:val="both"/>
    </w:pPr>
    <w:rPr>
      <w:sz w:val="22"/>
      <w:lang w:val="en-US" w:eastAsia="en-US"/>
    </w:rPr>
  </w:style>
  <w:style w:type="paragraph" w:customStyle="1" w:styleId="note2">
    <w:name w:val="note 2"/>
    <w:basedOn w:val="a"/>
    <w:rsid w:val="000C25A3"/>
    <w:pPr>
      <w:tabs>
        <w:tab w:val="left" w:pos="851"/>
      </w:tabs>
      <w:overflowPunct/>
      <w:autoSpaceDE/>
      <w:autoSpaceDN/>
      <w:adjustRightInd/>
      <w:spacing w:before="120" w:line="240" w:lineRule="exact"/>
      <w:ind w:left="851" w:hanging="567"/>
      <w:jc w:val="both"/>
    </w:pPr>
    <w:rPr>
      <w:lang w:val="en-US" w:eastAsia="en-US"/>
    </w:rPr>
  </w:style>
  <w:style w:type="paragraph" w:customStyle="1" w:styleId="note1">
    <w:name w:val="note 1"/>
    <w:basedOn w:val="a"/>
    <w:rsid w:val="000C25A3"/>
    <w:pPr>
      <w:tabs>
        <w:tab w:val="left" w:pos="851"/>
      </w:tabs>
      <w:overflowPunct/>
      <w:autoSpaceDE/>
      <w:autoSpaceDN/>
      <w:adjustRightInd/>
      <w:spacing w:before="120" w:after="120" w:line="240" w:lineRule="exact"/>
      <w:ind w:left="851" w:hanging="567"/>
      <w:jc w:val="both"/>
    </w:pPr>
    <w:rPr>
      <w:lang w:val="en-US" w:eastAsia="en-US"/>
    </w:rPr>
  </w:style>
  <w:style w:type="paragraph" w:styleId="ad">
    <w:name w:val="header"/>
    <w:basedOn w:val="a"/>
    <w:link w:val="ae"/>
    <w:uiPriority w:val="99"/>
    <w:rsid w:val="000C25A3"/>
    <w:pPr>
      <w:tabs>
        <w:tab w:val="center" w:pos="4536"/>
        <w:tab w:val="right" w:pos="9072"/>
      </w:tabs>
      <w:overflowPunct/>
      <w:autoSpaceDE/>
      <w:autoSpaceDN/>
      <w:adjustRightInd/>
      <w:spacing w:line="240" w:lineRule="exact"/>
      <w:ind w:firstLine="284"/>
      <w:jc w:val="both"/>
    </w:pPr>
    <w:rPr>
      <w:sz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0C25A3"/>
    <w:rPr>
      <w:sz w:val="22"/>
      <w:lang w:val="en-US" w:eastAsia="en-US"/>
    </w:rPr>
  </w:style>
  <w:style w:type="paragraph" w:customStyle="1" w:styleId="Standardtext">
    <w:name w:val="Standard text"/>
    <w:basedOn w:val="a"/>
    <w:rsid w:val="000C25A3"/>
    <w:pPr>
      <w:overflowPunct/>
      <w:autoSpaceDE/>
      <w:autoSpaceDN/>
      <w:adjustRightInd/>
      <w:spacing w:line="240" w:lineRule="exact"/>
      <w:ind w:firstLine="284"/>
      <w:jc w:val="both"/>
    </w:pPr>
    <w:rPr>
      <w:sz w:val="22"/>
      <w:lang w:val="en-US" w:eastAsia="en-US"/>
    </w:rPr>
  </w:style>
  <w:style w:type="character" w:customStyle="1" w:styleId="30">
    <w:name w:val="Заголовок 3 Знак"/>
    <w:link w:val="3"/>
    <w:rsid w:val="000C25A3"/>
    <w:rPr>
      <w:i/>
      <w:sz w:val="22"/>
      <w:lang w:val="en-US" w:eastAsia="en-US"/>
    </w:rPr>
  </w:style>
  <w:style w:type="character" w:customStyle="1" w:styleId="50">
    <w:name w:val="Заголовок 5 Знак"/>
    <w:aliases w:val="5 not to be used Знак"/>
    <w:link w:val="5"/>
    <w:rsid w:val="000C25A3"/>
    <w:rPr>
      <w:rFonts w:ascii="Arial" w:hAnsi="Arial"/>
      <w:sz w:val="22"/>
      <w:lang w:val="en-US" w:eastAsia="en-US"/>
    </w:rPr>
  </w:style>
  <w:style w:type="character" w:customStyle="1" w:styleId="60">
    <w:name w:val="Заголовок 6 Знак"/>
    <w:aliases w:val="6 not to be used Знак"/>
    <w:link w:val="6"/>
    <w:rsid w:val="000C25A3"/>
    <w:rPr>
      <w:rFonts w:ascii="Arial" w:hAnsi="Arial"/>
      <w:i/>
      <w:sz w:val="22"/>
      <w:lang w:val="en-US" w:eastAsia="en-US"/>
    </w:rPr>
  </w:style>
  <w:style w:type="character" w:customStyle="1" w:styleId="70">
    <w:name w:val="Заголовок 7 Знак"/>
    <w:aliases w:val="7 not to be used Знак"/>
    <w:link w:val="7"/>
    <w:rsid w:val="000C25A3"/>
    <w:rPr>
      <w:rFonts w:ascii="Arial" w:hAnsi="Arial"/>
      <w:lang w:val="en-US" w:eastAsia="en-US"/>
    </w:rPr>
  </w:style>
  <w:style w:type="character" w:customStyle="1" w:styleId="90">
    <w:name w:val="Заголовок 9 Знак"/>
    <w:aliases w:val="9 not to be used Знак"/>
    <w:link w:val="9"/>
    <w:rsid w:val="000C25A3"/>
    <w:rPr>
      <w:rFonts w:ascii="Arial" w:hAnsi="Arial"/>
      <w:i/>
      <w:sz w:val="18"/>
      <w:lang w:val="en-US" w:eastAsia="en-US"/>
    </w:rPr>
  </w:style>
  <w:style w:type="paragraph" w:styleId="af">
    <w:name w:val="Balloon Text"/>
    <w:basedOn w:val="a"/>
    <w:link w:val="af0"/>
    <w:rsid w:val="00CC36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C364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84AF6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FontStyle60">
    <w:name w:val="Font Style60"/>
    <w:uiPriority w:val="99"/>
    <w:rsid w:val="00596DF4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32E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32EA6"/>
    <w:rPr>
      <w:sz w:val="16"/>
      <w:szCs w:val="16"/>
    </w:rPr>
  </w:style>
  <w:style w:type="character" w:customStyle="1" w:styleId="aa">
    <w:name w:val="Основной текст с отступом Знак"/>
    <w:link w:val="a9"/>
    <w:rsid w:val="00232EA6"/>
    <w:rPr>
      <w:sz w:val="24"/>
    </w:rPr>
  </w:style>
  <w:style w:type="character" w:customStyle="1" w:styleId="22">
    <w:name w:val="Основной текст с отступом 2 Знак"/>
    <w:link w:val="21"/>
    <w:rsid w:val="00232EA6"/>
    <w:rPr>
      <w:sz w:val="24"/>
      <w:szCs w:val="24"/>
    </w:rPr>
  </w:style>
  <w:style w:type="paragraph" w:customStyle="1" w:styleId="af1">
    <w:name w:val="Межгосударственный"/>
    <w:basedOn w:val="a"/>
    <w:rsid w:val="00232EA6"/>
    <w:pPr>
      <w:overflowPunct/>
      <w:autoSpaceDE/>
      <w:autoSpaceDN/>
      <w:adjustRightInd/>
      <w:snapToGrid w:val="0"/>
      <w:spacing w:line="360" w:lineRule="auto"/>
      <w:jc w:val="center"/>
    </w:pPr>
    <w:rPr>
      <w:rFonts w:ascii="Arial" w:hAnsi="Arial"/>
      <w:b/>
      <w:caps/>
      <w:spacing w:val="50"/>
      <w:sz w:val="28"/>
    </w:rPr>
  </w:style>
  <w:style w:type="paragraph" w:styleId="33">
    <w:name w:val="toc 3"/>
    <w:basedOn w:val="a"/>
    <w:next w:val="a"/>
    <w:autoRedefine/>
    <w:uiPriority w:val="39"/>
    <w:unhideWhenUsed/>
    <w:rsid w:val="00232EA6"/>
    <w:pPr>
      <w:overflowPunct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232EA6"/>
  </w:style>
  <w:style w:type="paragraph" w:customStyle="1" w:styleId="ConsPlusNonformat">
    <w:name w:val="ConsPlusNonformat"/>
    <w:rsid w:val="009D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Plain Text"/>
    <w:aliases w:val=" Знак"/>
    <w:basedOn w:val="a"/>
    <w:link w:val="af3"/>
    <w:uiPriority w:val="99"/>
    <w:unhideWhenUsed/>
    <w:rsid w:val="009D5525"/>
    <w:pPr>
      <w:overflowPunct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aliases w:val=" Знак Знак"/>
    <w:link w:val="af2"/>
    <w:uiPriority w:val="99"/>
    <w:rsid w:val="009D5525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9967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2A67CC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af5">
    <w:name w:val="Текст сноски Знак"/>
    <w:link w:val="af4"/>
    <w:uiPriority w:val="99"/>
    <w:rsid w:val="002A67CC"/>
    <w:rPr>
      <w:rFonts w:ascii="Calibri" w:eastAsia="Calibri" w:hAnsi="Calibri"/>
      <w:lang w:val="en-US" w:eastAsia="en-US"/>
    </w:rPr>
  </w:style>
  <w:style w:type="character" w:styleId="af6">
    <w:name w:val="footnote reference"/>
    <w:uiPriority w:val="99"/>
    <w:unhideWhenUsed/>
    <w:rsid w:val="002A67CC"/>
    <w:rPr>
      <w:vertAlign w:val="superscript"/>
    </w:rPr>
  </w:style>
  <w:style w:type="character" w:styleId="af7">
    <w:name w:val="Strong"/>
    <w:uiPriority w:val="22"/>
    <w:qFormat/>
    <w:rsid w:val="00317EA4"/>
    <w:rPr>
      <w:b/>
      <w:bCs/>
    </w:rPr>
  </w:style>
  <w:style w:type="paragraph" w:customStyle="1" w:styleId="11">
    <w:name w:val="Абзац списка1"/>
    <w:basedOn w:val="a"/>
    <w:rsid w:val="008F195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6743C"/>
  </w:style>
  <w:style w:type="paragraph" w:styleId="12">
    <w:name w:val="toc 1"/>
    <w:basedOn w:val="a"/>
    <w:next w:val="a"/>
    <w:autoRedefine/>
    <w:uiPriority w:val="39"/>
    <w:unhideWhenUsed/>
    <w:rsid w:val="0093552D"/>
    <w:pPr>
      <w:overflowPunct/>
      <w:autoSpaceDE/>
      <w:autoSpaceDN/>
      <w:adjustRightInd/>
      <w:spacing w:after="100" w:line="360" w:lineRule="auto"/>
      <w:ind w:firstLine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Стиль Узор: Нет (Серый 15%)"/>
    <w:basedOn w:val="a0"/>
    <w:rsid w:val="00F4277A"/>
    <w:rPr>
      <w:bdr w:val="none" w:sz="0" w:space="0" w:color="auto"/>
      <w:shd w:val="clear" w:color="auto" w:fill="auto"/>
    </w:rPr>
  </w:style>
  <w:style w:type="paragraph" w:styleId="23">
    <w:name w:val="Body Text 2"/>
    <w:basedOn w:val="a"/>
    <w:link w:val="24"/>
    <w:rsid w:val="00A736DC"/>
    <w:pPr>
      <w:spacing w:after="120" w:line="480" w:lineRule="auto"/>
      <w:textAlignment w:val="baseline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736DC"/>
    <w:rPr>
      <w:sz w:val="24"/>
      <w:szCs w:val="24"/>
    </w:rPr>
  </w:style>
  <w:style w:type="character" w:customStyle="1" w:styleId="a8">
    <w:name w:val="Основной текст Знак"/>
    <w:basedOn w:val="a0"/>
    <w:link w:val="a7"/>
    <w:locked/>
    <w:rsid w:val="00A736DC"/>
    <w:rPr>
      <w:sz w:val="24"/>
      <w:szCs w:val="24"/>
    </w:rPr>
  </w:style>
  <w:style w:type="paragraph" w:customStyle="1" w:styleId="ConsPlusNormal">
    <w:name w:val="ConsPlusNormal"/>
    <w:rsid w:val="00B61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2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3024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262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technika2008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9AF7-B44E-4920-8C98-65AE2064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55</Pages>
  <Words>16402</Words>
  <Characters>93498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СТАНДАРТ РОССИЙСКОЙ ФЕДЕРАЦИИ</vt:lpstr>
    </vt:vector>
  </TitlesOfParts>
  <Company>Organization</Company>
  <LinksUpToDate>false</LinksUpToDate>
  <CharactersWithSpaces>109681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СТАНДАРТ РОССИЙСКОЙ ФЕДЕРАЦИИ</dc:title>
  <dc:creator>Name</dc:creator>
  <cp:lastModifiedBy>test</cp:lastModifiedBy>
  <cp:revision>4</cp:revision>
  <cp:lastPrinted>2014-02-05T12:49:00Z</cp:lastPrinted>
  <dcterms:created xsi:type="dcterms:W3CDTF">2014-02-06T11:49:00Z</dcterms:created>
  <dcterms:modified xsi:type="dcterms:W3CDTF">2014-02-06T12:08:00Z</dcterms:modified>
</cp:coreProperties>
</file>