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5" w:rsidRDefault="007B7835" w:rsidP="007B783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53A18" w:rsidRPr="00EB3716" w:rsidRDefault="007B7835" w:rsidP="00EB37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95F4C" w:rsidRPr="00DC3C95" w:rsidRDefault="007B7835" w:rsidP="00995F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проекту Федерального закона </w:t>
      </w:r>
      <w:r w:rsidR="00995F4C" w:rsidRPr="00DC3C95">
        <w:rPr>
          <w:rFonts w:ascii="Times New Roman" w:hAnsi="Times New Roman"/>
          <w:sz w:val="28"/>
          <w:szCs w:val="28"/>
        </w:rPr>
        <w:t>«О внесении изменений в</w:t>
      </w:r>
      <w:r w:rsidR="00995F4C" w:rsidRPr="00DC3C95">
        <w:rPr>
          <w:rFonts w:ascii="Times New Roman" w:hAnsi="Times New Roman"/>
          <w:sz w:val="28"/>
          <w:szCs w:val="28"/>
          <w:lang w:eastAsia="ru-RU"/>
        </w:rPr>
        <w:t xml:space="preserve"> Градостроительный кодекс Российской Федерации»</w:t>
      </w:r>
    </w:p>
    <w:p w:rsidR="00CF59CD" w:rsidRPr="00645C58" w:rsidRDefault="00CF59CD" w:rsidP="00EB3716">
      <w:pPr>
        <w:spacing w:after="0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C53F60" w:rsidRPr="00DC2F8C" w:rsidRDefault="00C53F60" w:rsidP="00C53F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2F8C">
        <w:rPr>
          <w:rFonts w:ascii="Times New Roman" w:hAnsi="Times New Roman"/>
          <w:sz w:val="28"/>
          <w:szCs w:val="28"/>
        </w:rPr>
        <w:t xml:space="preserve">Градостроительное законодательство </w:t>
      </w:r>
      <w:r w:rsidR="00C46426" w:rsidRPr="00DC2F8C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DC2F8C">
        <w:rPr>
          <w:rFonts w:ascii="Times New Roman" w:hAnsi="Times New Roman"/>
          <w:sz w:val="28"/>
          <w:szCs w:val="28"/>
        </w:rPr>
        <w:t>регулирует отношения по территориальному планированию, градостроительному зонированию, планировке территории, архитектурно-строительному проектированию, по строительству объектов капитального строительства, их реконструкции, капитальному ремонту, а также по эксплуатации зданий</w:t>
      </w:r>
      <w:r w:rsidR="00C46426" w:rsidRPr="00DC2F8C">
        <w:rPr>
          <w:rFonts w:ascii="Times New Roman" w:hAnsi="Times New Roman"/>
          <w:sz w:val="28"/>
          <w:szCs w:val="28"/>
        </w:rPr>
        <w:t xml:space="preserve"> и</w:t>
      </w:r>
      <w:r w:rsidRPr="00DC2F8C">
        <w:rPr>
          <w:rFonts w:ascii="Times New Roman" w:hAnsi="Times New Roman"/>
          <w:sz w:val="28"/>
          <w:szCs w:val="28"/>
        </w:rPr>
        <w:t xml:space="preserve"> сооружений.</w:t>
      </w:r>
    </w:p>
    <w:p w:rsidR="00C46426" w:rsidRPr="00DC2F8C" w:rsidRDefault="00C46426" w:rsidP="00C46426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C2F8C">
        <w:rPr>
          <w:rFonts w:ascii="Times New Roman" w:hAnsi="Times New Roman"/>
          <w:sz w:val="28"/>
          <w:szCs w:val="28"/>
        </w:rPr>
        <w:t>Основополагающим нормативным правовым актом, регламентирующим процесс проектирования в Российской Федерации, является Градостроительной кодекс РФ.</w:t>
      </w:r>
    </w:p>
    <w:p w:rsidR="00124460" w:rsidRPr="00DC2F8C" w:rsidRDefault="00AC0B6C" w:rsidP="00EB371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DC2F8C">
        <w:rPr>
          <w:rFonts w:ascii="Times New Roman" w:hAnsi="Times New Roman"/>
          <w:sz w:val="28"/>
          <w:szCs w:val="28"/>
        </w:rPr>
        <w:t>В то же время,</w:t>
      </w:r>
      <w:r w:rsidR="00D62331" w:rsidRPr="00DC2F8C">
        <w:rPr>
          <w:rFonts w:ascii="Times New Roman" w:hAnsi="Times New Roman"/>
          <w:sz w:val="28"/>
          <w:szCs w:val="28"/>
        </w:rPr>
        <w:t xml:space="preserve"> действующая</w:t>
      </w:r>
      <w:r w:rsidR="00124460" w:rsidRPr="00DC2F8C">
        <w:rPr>
          <w:rFonts w:ascii="Times New Roman" w:hAnsi="Times New Roman"/>
          <w:sz w:val="28"/>
          <w:szCs w:val="28"/>
        </w:rPr>
        <w:t xml:space="preserve"> редакция Градостроительного кодекса РФ никак не учитывает необходимость первоочередного развития градообразующих факторов, к которым в первую очередь относятся промышленность и магистральный транспорт, являющиеся важнейшим аспектом комплексного развития территорий, обеспечивающими занятость самодеятельного населения и наличие рабочих мест. Подготовка стратегических программ размещения производительных сил, анализ и учет влияния градообразующих факторов на градостроительную политику Правительства РФ является основополагающим направлением для развития градостроительной деятельности.</w:t>
      </w:r>
    </w:p>
    <w:p w:rsidR="0080068C" w:rsidRPr="00DC2F8C" w:rsidRDefault="0080068C" w:rsidP="00EB371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DC2F8C">
        <w:rPr>
          <w:rFonts w:ascii="Times New Roman" w:hAnsi="Times New Roman"/>
          <w:sz w:val="28"/>
          <w:szCs w:val="28"/>
        </w:rPr>
        <w:t xml:space="preserve">В Градостроительном кодексе </w:t>
      </w:r>
      <w:r w:rsidR="00855CF3" w:rsidRPr="00DC2F8C">
        <w:rPr>
          <w:rFonts w:ascii="Times New Roman" w:hAnsi="Times New Roman"/>
          <w:sz w:val="28"/>
          <w:szCs w:val="28"/>
        </w:rPr>
        <w:t>определено</w:t>
      </w:r>
      <w:r w:rsidRPr="00DC2F8C">
        <w:rPr>
          <w:rFonts w:ascii="Times New Roman" w:hAnsi="Times New Roman"/>
          <w:sz w:val="28"/>
          <w:szCs w:val="28"/>
        </w:rPr>
        <w:t xml:space="preserve"> понятие градостроительное </w:t>
      </w:r>
      <w:r w:rsidR="005044A1" w:rsidRPr="00DC2F8C">
        <w:rPr>
          <w:rFonts w:ascii="Times New Roman" w:hAnsi="Times New Roman"/>
          <w:sz w:val="28"/>
          <w:szCs w:val="28"/>
        </w:rPr>
        <w:t>зонирование</w:t>
      </w:r>
      <w:r w:rsidRPr="00DC2F8C">
        <w:rPr>
          <w:rFonts w:ascii="Times New Roman" w:hAnsi="Times New Roman"/>
          <w:sz w:val="28"/>
          <w:szCs w:val="28"/>
        </w:rPr>
        <w:t>, под которым понимается</w:t>
      </w:r>
      <w:r w:rsidR="00CC6EEE" w:rsidRPr="00DC2F8C">
        <w:rPr>
          <w:rFonts w:ascii="Times New Roman" w:hAnsi="Times New Roman"/>
          <w:sz w:val="28"/>
          <w:szCs w:val="28"/>
        </w:rPr>
        <w:t>,</w:t>
      </w:r>
      <w:r w:rsidRPr="00DC2F8C">
        <w:rPr>
          <w:rFonts w:ascii="Times New Roman" w:hAnsi="Times New Roman"/>
          <w:sz w:val="28"/>
          <w:szCs w:val="28"/>
        </w:rPr>
        <w:t xml:space="preserve"> исходя из текста закона</w:t>
      </w:r>
      <w:r w:rsidR="00CC6EEE" w:rsidRPr="00DC2F8C">
        <w:rPr>
          <w:rFonts w:ascii="Times New Roman" w:hAnsi="Times New Roman"/>
          <w:sz w:val="28"/>
          <w:szCs w:val="28"/>
        </w:rPr>
        <w:t>,</w:t>
      </w:r>
      <w:r w:rsidRPr="00DC2F8C">
        <w:rPr>
          <w:rFonts w:ascii="Times New Roman" w:hAnsi="Times New Roman"/>
          <w:sz w:val="28"/>
          <w:szCs w:val="28"/>
        </w:rPr>
        <w:t xml:space="preserve"> планировка территории для размещения объектов капитального строительства, и понятие архитектурно-строительное проектирование, которое за неимением другого олицетворяет собой проектирование объектов капитального строительства в целом.</w:t>
      </w:r>
    </w:p>
    <w:p w:rsidR="0080068C" w:rsidRPr="00DC2F8C" w:rsidRDefault="0080068C" w:rsidP="00EB371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DC2F8C">
        <w:rPr>
          <w:rFonts w:ascii="Times New Roman" w:hAnsi="Times New Roman"/>
          <w:sz w:val="28"/>
          <w:szCs w:val="28"/>
        </w:rPr>
        <w:t>Вместе с тем, при проектировании вновь строящихся промышленных объектов именно технологические расчеты, планировочные решения и специальные технологические требования являются определяющими для принятия объемно-планировочных и конструктивных решений производственных зданий и сооружений. При этом</w:t>
      </w:r>
      <w:proofErr w:type="gramStart"/>
      <w:r w:rsidR="005044A1" w:rsidRPr="00DC2F8C">
        <w:rPr>
          <w:rFonts w:ascii="Times New Roman" w:hAnsi="Times New Roman"/>
          <w:sz w:val="28"/>
          <w:szCs w:val="28"/>
        </w:rPr>
        <w:t>,</w:t>
      </w:r>
      <w:proofErr w:type="gramEnd"/>
      <w:r w:rsidR="005044A1" w:rsidRPr="00DC2F8C">
        <w:rPr>
          <w:rFonts w:ascii="Times New Roman" w:hAnsi="Times New Roman"/>
          <w:sz w:val="28"/>
          <w:szCs w:val="28"/>
        </w:rPr>
        <w:t xml:space="preserve"> понятие </w:t>
      </w:r>
      <w:r w:rsidRPr="00DC2F8C">
        <w:rPr>
          <w:rFonts w:ascii="Times New Roman" w:hAnsi="Times New Roman"/>
          <w:sz w:val="28"/>
          <w:szCs w:val="28"/>
        </w:rPr>
        <w:t>технологическое проектирование</w:t>
      </w:r>
      <w:r w:rsidR="00E1347D" w:rsidRPr="00DC2F8C">
        <w:rPr>
          <w:rFonts w:ascii="Times New Roman" w:hAnsi="Times New Roman"/>
          <w:sz w:val="28"/>
          <w:szCs w:val="28"/>
        </w:rPr>
        <w:t xml:space="preserve"> </w:t>
      </w:r>
      <w:r w:rsidRPr="00DC2F8C">
        <w:rPr>
          <w:rFonts w:ascii="Times New Roman" w:hAnsi="Times New Roman"/>
          <w:sz w:val="28"/>
          <w:szCs w:val="28"/>
        </w:rPr>
        <w:t xml:space="preserve">в Градостроительном кодексе отсутствует, что направило его регулирующее воздействие в основном на объекты </w:t>
      </w:r>
      <w:r w:rsidR="00124460" w:rsidRPr="00DC2F8C">
        <w:rPr>
          <w:rFonts w:ascii="Times New Roman" w:hAnsi="Times New Roman"/>
          <w:sz w:val="28"/>
          <w:szCs w:val="28"/>
        </w:rPr>
        <w:t>жилищного и общественного назначения</w:t>
      </w:r>
      <w:r w:rsidRPr="00DC2F8C">
        <w:rPr>
          <w:rFonts w:ascii="Times New Roman" w:hAnsi="Times New Roman"/>
          <w:sz w:val="28"/>
          <w:szCs w:val="28"/>
        </w:rPr>
        <w:t xml:space="preserve">. </w:t>
      </w:r>
      <w:r w:rsidR="003C2F26" w:rsidRPr="00DC2F8C">
        <w:rPr>
          <w:rFonts w:ascii="Times New Roman" w:hAnsi="Times New Roman"/>
          <w:sz w:val="28"/>
          <w:szCs w:val="28"/>
        </w:rPr>
        <w:t>Разработчики Градостроительного кодекса не включили в него вопросы, отражающие специфику проектирования и строительства производственных объектов</w:t>
      </w:r>
      <w:r w:rsidR="00124460" w:rsidRPr="00DC2F8C">
        <w:rPr>
          <w:rFonts w:ascii="Times New Roman" w:hAnsi="Times New Roman"/>
          <w:sz w:val="28"/>
          <w:szCs w:val="28"/>
        </w:rPr>
        <w:t xml:space="preserve">, являющихся основными градообразующими </w:t>
      </w:r>
      <w:r w:rsidR="005044A1" w:rsidRPr="00DC2F8C">
        <w:rPr>
          <w:rFonts w:ascii="Times New Roman" w:hAnsi="Times New Roman"/>
          <w:sz w:val="28"/>
          <w:szCs w:val="28"/>
        </w:rPr>
        <w:t>факторами</w:t>
      </w:r>
      <w:r w:rsidR="00124460" w:rsidRPr="00DC2F8C">
        <w:rPr>
          <w:rFonts w:ascii="Times New Roman" w:hAnsi="Times New Roman"/>
          <w:sz w:val="28"/>
          <w:szCs w:val="28"/>
        </w:rPr>
        <w:t>.</w:t>
      </w:r>
    </w:p>
    <w:p w:rsidR="0092432B" w:rsidRPr="00063DD6" w:rsidRDefault="0092432B" w:rsidP="009243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C2F8C">
        <w:rPr>
          <w:rFonts w:ascii="Times New Roman" w:hAnsi="Times New Roman"/>
          <w:sz w:val="28"/>
          <w:szCs w:val="28"/>
        </w:rPr>
        <w:t xml:space="preserve">Действующий Градостроительный кодекс РФ </w:t>
      </w:r>
      <w:r w:rsidRPr="00DC2F8C">
        <w:rPr>
          <w:rFonts w:ascii="Times New Roman" w:hAnsi="Times New Roman"/>
          <w:sz w:val="28"/>
          <w:szCs w:val="28"/>
        </w:rPr>
        <w:t>не учитывает</w:t>
      </w:r>
      <w:r w:rsidRPr="00DC2F8C">
        <w:rPr>
          <w:rFonts w:ascii="Times New Roman" w:hAnsi="Times New Roman"/>
          <w:sz w:val="28"/>
          <w:szCs w:val="28"/>
        </w:rPr>
        <w:t xml:space="preserve"> особенности проектирования объектов промышленности и магистрального транспорта </w:t>
      </w:r>
      <w:r w:rsidRPr="00DC2F8C">
        <w:rPr>
          <w:rFonts w:ascii="Times New Roman" w:hAnsi="Times New Roman"/>
          <w:sz w:val="28"/>
          <w:szCs w:val="28"/>
        </w:rPr>
        <w:lastRenderedPageBreak/>
        <w:t xml:space="preserve">(трубопроводного, железнодорожного, автомобильного, речного, морского, воздушного). Он не содержит в принципе института «градообразующих факторов», нарушая тем самым причинно-следственную связь социально-экономических процессов, являющихся базисом для разработки, анализа и </w:t>
      </w:r>
      <w:r w:rsidRPr="00063DD6">
        <w:rPr>
          <w:rFonts w:ascii="Times New Roman" w:hAnsi="Times New Roman"/>
          <w:sz w:val="28"/>
          <w:szCs w:val="28"/>
        </w:rPr>
        <w:t>применения совокупности норм градостроительного законодательства.</w:t>
      </w:r>
    </w:p>
    <w:p w:rsidR="00063DD6" w:rsidRPr="00063DD6" w:rsidRDefault="00063DD6" w:rsidP="00063DD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63DD6">
        <w:rPr>
          <w:rFonts w:ascii="Times New Roman" w:hAnsi="Times New Roman"/>
          <w:sz w:val="28"/>
          <w:szCs w:val="28"/>
        </w:rPr>
        <w:t>Особенностью объектов технологического проектирования является то, что это объекты, в которых руководителем проекта, определяющим его основные параметры, является не архитектор, а инженер-технолог.</w:t>
      </w:r>
      <w:r w:rsidRPr="00063DD6">
        <w:rPr>
          <w:rFonts w:ascii="Times New Roman" w:hAnsi="Times New Roman"/>
          <w:sz w:val="28"/>
          <w:szCs w:val="28"/>
        </w:rPr>
        <w:t xml:space="preserve"> </w:t>
      </w:r>
      <w:r w:rsidRPr="00063DD6">
        <w:rPr>
          <w:rFonts w:ascii="Times New Roman" w:hAnsi="Times New Roman"/>
          <w:sz w:val="28"/>
          <w:szCs w:val="28"/>
        </w:rPr>
        <w:t>Началом проектирования является не архитектурное промежуточное задание, а технологическое проектное задание.</w:t>
      </w:r>
    </w:p>
    <w:p w:rsidR="00063DD6" w:rsidRPr="00063DD6" w:rsidRDefault="00063DD6" w:rsidP="00063DD6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063DD6">
        <w:rPr>
          <w:rFonts w:ascii="Times New Roman" w:hAnsi="Times New Roman"/>
          <w:sz w:val="28"/>
          <w:szCs w:val="28"/>
        </w:rPr>
        <w:t>При проектировании  промышленных объектов технологические расчеты, планировочные решения и специальные технологические требования являются определяющими для принятия объемно-планировочных и конструктивных решений производственных зданий и сооружений</w:t>
      </w:r>
      <w:r w:rsidRPr="00063DD6">
        <w:rPr>
          <w:rFonts w:ascii="Times New Roman" w:hAnsi="Times New Roman"/>
          <w:sz w:val="28"/>
          <w:szCs w:val="28"/>
        </w:rPr>
        <w:t>, тогда как при проектировании  объектов непроизводственного назначения первичными являются архитектурные требования</w:t>
      </w:r>
      <w:r w:rsidRPr="00063DD6">
        <w:rPr>
          <w:rFonts w:ascii="Times New Roman" w:hAnsi="Times New Roman"/>
          <w:sz w:val="28"/>
          <w:szCs w:val="28"/>
        </w:rPr>
        <w:t>.</w:t>
      </w:r>
    </w:p>
    <w:p w:rsidR="008F3F56" w:rsidRDefault="008F3F56" w:rsidP="008F3F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3DD6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термина «технологическое проектирование» в Градостроительном кодексе </w:t>
      </w:r>
      <w:r w:rsidRPr="0052044F">
        <w:rPr>
          <w:rFonts w:ascii="Times New Roman" w:hAnsi="Times New Roman"/>
          <w:sz w:val="28"/>
          <w:szCs w:val="28"/>
        </w:rPr>
        <w:t>оказал</w:t>
      </w:r>
      <w:r>
        <w:rPr>
          <w:rFonts w:ascii="Times New Roman" w:hAnsi="Times New Roman"/>
          <w:sz w:val="28"/>
          <w:szCs w:val="28"/>
        </w:rPr>
        <w:t>о</w:t>
      </w:r>
      <w:r w:rsidRPr="0052044F">
        <w:rPr>
          <w:rFonts w:ascii="Times New Roman" w:hAnsi="Times New Roman"/>
          <w:sz w:val="28"/>
          <w:szCs w:val="28"/>
        </w:rPr>
        <w:t xml:space="preserve"> влияние </w:t>
      </w:r>
      <w:r w:rsidR="005044A1">
        <w:rPr>
          <w:rFonts w:ascii="Times New Roman" w:hAnsi="Times New Roman"/>
          <w:sz w:val="28"/>
          <w:szCs w:val="28"/>
        </w:rPr>
        <w:t xml:space="preserve">и </w:t>
      </w:r>
      <w:r w:rsidRPr="0052044F">
        <w:rPr>
          <w:rFonts w:ascii="Times New Roman" w:hAnsi="Times New Roman"/>
          <w:sz w:val="28"/>
          <w:szCs w:val="28"/>
        </w:rPr>
        <w:t>на подзаконные нормативные правовые акты</w:t>
      </w:r>
      <w:r>
        <w:rPr>
          <w:rFonts w:ascii="Times New Roman" w:hAnsi="Times New Roman"/>
          <w:sz w:val="28"/>
          <w:szCs w:val="28"/>
        </w:rPr>
        <w:t xml:space="preserve"> (НПА)</w:t>
      </w:r>
      <w:r w:rsidRPr="0052044F">
        <w:rPr>
          <w:rFonts w:ascii="Times New Roman" w:hAnsi="Times New Roman"/>
          <w:sz w:val="28"/>
          <w:szCs w:val="28"/>
        </w:rPr>
        <w:t xml:space="preserve">, в частности Постановление Правительства </w:t>
      </w:r>
      <w:r w:rsidR="005044A1" w:rsidRPr="005044A1">
        <w:rPr>
          <w:rFonts w:ascii="Times New Roman" w:hAnsi="Times New Roman"/>
          <w:bCs/>
          <w:sz w:val="28"/>
          <w:szCs w:val="28"/>
        </w:rPr>
        <w:t xml:space="preserve">от 16 февраля 2008 г. </w:t>
      </w:r>
      <w:r w:rsidR="005044A1">
        <w:rPr>
          <w:rFonts w:ascii="Times New Roman" w:hAnsi="Times New Roman"/>
          <w:bCs/>
          <w:sz w:val="28"/>
          <w:szCs w:val="28"/>
        </w:rPr>
        <w:t>№</w:t>
      </w:r>
      <w:r w:rsidR="005044A1" w:rsidRPr="005044A1">
        <w:rPr>
          <w:rFonts w:ascii="Times New Roman" w:hAnsi="Times New Roman"/>
          <w:bCs/>
          <w:sz w:val="28"/>
          <w:szCs w:val="28"/>
        </w:rPr>
        <w:t>87</w:t>
      </w:r>
      <w:r w:rsidR="005044A1" w:rsidRPr="005044A1">
        <w:rPr>
          <w:rFonts w:ascii="Times New Roman" w:hAnsi="Times New Roman"/>
          <w:bCs/>
          <w:sz w:val="28"/>
          <w:szCs w:val="28"/>
        </w:rPr>
        <w:t xml:space="preserve"> «</w:t>
      </w:r>
      <w:r w:rsidR="005044A1">
        <w:rPr>
          <w:rFonts w:ascii="Times New Roman" w:hAnsi="Times New Roman"/>
          <w:bCs/>
          <w:sz w:val="28"/>
          <w:szCs w:val="28"/>
        </w:rPr>
        <w:t>О</w:t>
      </w:r>
      <w:r w:rsidR="005044A1" w:rsidRPr="005044A1">
        <w:rPr>
          <w:rFonts w:ascii="Times New Roman" w:hAnsi="Times New Roman"/>
          <w:bCs/>
          <w:sz w:val="28"/>
          <w:szCs w:val="28"/>
        </w:rPr>
        <w:t xml:space="preserve"> составе разделов проектной документации и требованиях к их содержанию»</w:t>
      </w:r>
      <w:r w:rsidRPr="0052044F">
        <w:rPr>
          <w:rFonts w:ascii="Times New Roman" w:hAnsi="Times New Roman"/>
          <w:sz w:val="28"/>
          <w:szCs w:val="28"/>
        </w:rPr>
        <w:t>, которое изначально разрабатывалось под проектирование жилищных и гражданских объектов, не учитывая исторически сложившийся и практически обоснованный порядок разработки проектной документации для строительства объектов производственного</w:t>
      </w:r>
      <w:proofErr w:type="gramEnd"/>
      <w:r w:rsidRPr="0052044F">
        <w:rPr>
          <w:rFonts w:ascii="Times New Roman" w:hAnsi="Times New Roman"/>
          <w:sz w:val="28"/>
          <w:szCs w:val="28"/>
        </w:rPr>
        <w:t xml:space="preserve"> назначения. </w:t>
      </w:r>
    </w:p>
    <w:p w:rsidR="008F3F56" w:rsidRPr="0052044F" w:rsidRDefault="00063DD6" w:rsidP="008F3F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этой связи сегодня</w:t>
      </w:r>
      <w:r w:rsidR="008F3F56" w:rsidRPr="0052044F">
        <w:rPr>
          <w:rFonts w:ascii="Times New Roman" w:hAnsi="Times New Roman"/>
          <w:sz w:val="28"/>
          <w:szCs w:val="28"/>
        </w:rPr>
        <w:t xml:space="preserve"> существует вынужденная необходимость разработки и принятия на законодательном уровне </w:t>
      </w:r>
      <w:r w:rsidR="008F3F56">
        <w:rPr>
          <w:rFonts w:ascii="Times New Roman" w:hAnsi="Times New Roman"/>
          <w:sz w:val="28"/>
          <w:szCs w:val="28"/>
        </w:rPr>
        <w:t>частн</w:t>
      </w:r>
      <w:r w:rsidR="008F3F56" w:rsidRPr="0052044F">
        <w:rPr>
          <w:rFonts w:ascii="Times New Roman" w:hAnsi="Times New Roman"/>
          <w:sz w:val="28"/>
          <w:szCs w:val="28"/>
        </w:rPr>
        <w:t xml:space="preserve">ых отраслевых требований, учитывающих </w:t>
      </w:r>
      <w:r w:rsidR="008F3F56">
        <w:rPr>
          <w:rFonts w:ascii="Times New Roman" w:hAnsi="Times New Roman"/>
          <w:sz w:val="28"/>
          <w:szCs w:val="28"/>
        </w:rPr>
        <w:t>специфику проектирования</w:t>
      </w:r>
      <w:r w:rsidR="008F3F56" w:rsidRPr="0052044F">
        <w:rPr>
          <w:rFonts w:ascii="Times New Roman" w:hAnsi="Times New Roman"/>
          <w:sz w:val="28"/>
          <w:szCs w:val="28"/>
        </w:rPr>
        <w:t xml:space="preserve"> промышленных объектов, а также снижения объема усредненных и степени абстрактных требований к составу и детализации проектных решений.</w:t>
      </w:r>
    </w:p>
    <w:p w:rsidR="0092432B" w:rsidRDefault="0092432B" w:rsidP="00D62331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331" w:rsidRPr="005D2F6A" w:rsidRDefault="008F3F56" w:rsidP="00D62331">
      <w:pPr>
        <w:spacing w:after="0"/>
        <w:ind w:firstLine="90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Настоящим з</w:t>
      </w:r>
      <w:r w:rsidR="00D62331" w:rsidRPr="00D62331">
        <w:rPr>
          <w:rFonts w:ascii="Times New Roman" w:eastAsia="Times New Roman" w:hAnsi="Times New Roman"/>
          <w:sz w:val="28"/>
          <w:szCs w:val="28"/>
          <w:lang w:eastAsia="ru-RU"/>
        </w:rPr>
        <w:t xml:space="preserve">аконопроектом предлагается внести изменения, </w:t>
      </w:r>
      <w:r w:rsidR="00D62331" w:rsidRPr="00645C58">
        <w:rPr>
          <w:rFonts w:ascii="Times New Roman" w:hAnsi="Times New Roman"/>
          <w:sz w:val="28"/>
          <w:szCs w:val="28"/>
        </w:rPr>
        <w:t>предусматривающ</w:t>
      </w:r>
      <w:r w:rsidR="00D62331">
        <w:rPr>
          <w:rFonts w:ascii="Times New Roman" w:hAnsi="Times New Roman"/>
          <w:sz w:val="28"/>
          <w:szCs w:val="28"/>
        </w:rPr>
        <w:t>и</w:t>
      </w:r>
      <w:r w:rsidR="00D62331" w:rsidRPr="00645C58">
        <w:rPr>
          <w:rFonts w:ascii="Times New Roman" w:hAnsi="Times New Roman"/>
          <w:sz w:val="28"/>
          <w:szCs w:val="28"/>
        </w:rPr>
        <w:t xml:space="preserve">е введение </w:t>
      </w:r>
      <w:r w:rsidR="00D62331" w:rsidRPr="00D704A6">
        <w:rPr>
          <w:rFonts w:ascii="Times New Roman" w:hAnsi="Times New Roman"/>
          <w:sz w:val="28"/>
          <w:szCs w:val="28"/>
        </w:rPr>
        <w:t xml:space="preserve">понятия </w:t>
      </w:r>
      <w:r w:rsidR="00D62331" w:rsidRPr="00D704A6">
        <w:rPr>
          <w:rFonts w:ascii="Times New Roman" w:hAnsi="Times New Roman"/>
          <w:sz w:val="28"/>
          <w:szCs w:val="28"/>
        </w:rPr>
        <w:t>градообразующих факторов и вид</w:t>
      </w:r>
      <w:r w:rsidR="00D704A6" w:rsidRPr="00D704A6">
        <w:rPr>
          <w:rFonts w:ascii="Times New Roman" w:hAnsi="Times New Roman"/>
          <w:sz w:val="28"/>
          <w:szCs w:val="28"/>
        </w:rPr>
        <w:t>ов</w:t>
      </w:r>
      <w:r w:rsidR="00D62331" w:rsidRPr="00D704A6">
        <w:rPr>
          <w:rFonts w:ascii="Times New Roman" w:hAnsi="Times New Roman"/>
          <w:sz w:val="28"/>
          <w:szCs w:val="28"/>
        </w:rPr>
        <w:t xml:space="preserve"> проектной деятельности –</w:t>
      </w:r>
      <w:r w:rsidR="00D704A6" w:rsidRPr="00D704A6">
        <w:rPr>
          <w:rFonts w:ascii="Times New Roman" w:hAnsi="Times New Roman"/>
          <w:sz w:val="28"/>
          <w:szCs w:val="28"/>
        </w:rPr>
        <w:t xml:space="preserve"> архитектурно-строительного и </w:t>
      </w:r>
      <w:r w:rsidR="00D62331" w:rsidRPr="00D704A6">
        <w:rPr>
          <w:rFonts w:ascii="Times New Roman" w:hAnsi="Times New Roman"/>
          <w:sz w:val="28"/>
          <w:szCs w:val="28"/>
        </w:rPr>
        <w:t xml:space="preserve">технологического </w:t>
      </w:r>
      <w:r w:rsidR="00D62331" w:rsidRPr="005D2F6A">
        <w:rPr>
          <w:rFonts w:ascii="Times New Roman" w:hAnsi="Times New Roman"/>
          <w:sz w:val="28"/>
          <w:szCs w:val="28"/>
        </w:rPr>
        <w:t>проектирования</w:t>
      </w:r>
      <w:r w:rsidR="00063DD6" w:rsidRPr="005D2F6A">
        <w:rPr>
          <w:rFonts w:ascii="Times New Roman" w:hAnsi="Times New Roman"/>
          <w:sz w:val="28"/>
          <w:szCs w:val="28"/>
        </w:rPr>
        <w:t xml:space="preserve">, что </w:t>
      </w:r>
      <w:r w:rsidR="006B363F" w:rsidRPr="005D2F6A">
        <w:rPr>
          <w:rFonts w:ascii="Times New Roman" w:hAnsi="Times New Roman"/>
          <w:sz w:val="28"/>
          <w:szCs w:val="28"/>
        </w:rPr>
        <w:t>позволит</w:t>
      </w:r>
      <w:r w:rsidR="00063DD6" w:rsidRPr="005D2F6A">
        <w:rPr>
          <w:rFonts w:ascii="Times New Roman" w:hAnsi="Times New Roman"/>
          <w:sz w:val="28"/>
          <w:szCs w:val="28"/>
        </w:rPr>
        <w:t>:</w:t>
      </w:r>
      <w:r w:rsidR="00D62331" w:rsidRPr="005D2F6A">
        <w:rPr>
          <w:rFonts w:ascii="Times New Roman" w:hAnsi="Times New Roman"/>
          <w:sz w:val="28"/>
          <w:szCs w:val="28"/>
        </w:rPr>
        <w:t xml:space="preserve"> </w:t>
      </w:r>
    </w:p>
    <w:p w:rsidR="00063DD6" w:rsidRPr="005D2F6A" w:rsidRDefault="006B363F" w:rsidP="006B363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D2F6A">
        <w:rPr>
          <w:rFonts w:ascii="Times New Roman" w:hAnsi="Times New Roman"/>
          <w:sz w:val="28"/>
          <w:szCs w:val="28"/>
        </w:rPr>
        <w:t>С</w:t>
      </w:r>
      <w:r w:rsidR="00063DD6" w:rsidRPr="005D2F6A">
        <w:rPr>
          <w:rFonts w:ascii="Times New Roman" w:hAnsi="Times New Roman"/>
          <w:sz w:val="28"/>
          <w:szCs w:val="28"/>
        </w:rPr>
        <w:t>озда</w:t>
      </w:r>
      <w:r w:rsidRPr="005D2F6A">
        <w:rPr>
          <w:rFonts w:ascii="Times New Roman" w:hAnsi="Times New Roman"/>
          <w:sz w:val="28"/>
          <w:szCs w:val="28"/>
        </w:rPr>
        <w:t xml:space="preserve">ть </w:t>
      </w:r>
      <w:r w:rsidR="00063DD6" w:rsidRPr="005D2F6A">
        <w:rPr>
          <w:rFonts w:ascii="Times New Roman" w:hAnsi="Times New Roman"/>
          <w:sz w:val="28"/>
          <w:szCs w:val="28"/>
        </w:rPr>
        <w:t>необходимые предпосылки для принятия новых нормативно правовых актов РФ, регулирующих выполнение различных видов проектной деятельности;</w:t>
      </w:r>
    </w:p>
    <w:p w:rsidR="00063DD6" w:rsidRPr="005D2F6A" w:rsidRDefault="00063DD6" w:rsidP="006B363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D2F6A">
        <w:rPr>
          <w:rFonts w:ascii="Times New Roman" w:hAnsi="Times New Roman"/>
          <w:sz w:val="28"/>
          <w:szCs w:val="28"/>
        </w:rPr>
        <w:t>повысит</w:t>
      </w:r>
      <w:r w:rsidR="006B363F" w:rsidRPr="005D2F6A">
        <w:rPr>
          <w:rFonts w:ascii="Times New Roman" w:hAnsi="Times New Roman"/>
          <w:sz w:val="28"/>
          <w:szCs w:val="28"/>
        </w:rPr>
        <w:t>ь</w:t>
      </w:r>
      <w:r w:rsidRPr="005D2F6A">
        <w:rPr>
          <w:rFonts w:ascii="Times New Roman" w:hAnsi="Times New Roman"/>
          <w:sz w:val="28"/>
          <w:szCs w:val="28"/>
        </w:rPr>
        <w:t xml:space="preserve"> роль и статус технологического проектирования в инвестиционно-строительном процессе;</w:t>
      </w:r>
    </w:p>
    <w:p w:rsidR="00063DD6" w:rsidRPr="005D2F6A" w:rsidRDefault="00063DD6" w:rsidP="006B363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D2F6A">
        <w:rPr>
          <w:rFonts w:ascii="Times New Roman" w:hAnsi="Times New Roman"/>
          <w:sz w:val="28"/>
          <w:szCs w:val="28"/>
        </w:rPr>
        <w:lastRenderedPageBreak/>
        <w:t>созд</w:t>
      </w:r>
      <w:r w:rsidR="006B363F" w:rsidRPr="005D2F6A">
        <w:rPr>
          <w:rFonts w:ascii="Times New Roman" w:hAnsi="Times New Roman"/>
          <w:sz w:val="28"/>
          <w:szCs w:val="28"/>
        </w:rPr>
        <w:t>ать</w:t>
      </w:r>
      <w:r w:rsidRPr="005D2F6A">
        <w:rPr>
          <w:rFonts w:ascii="Times New Roman" w:hAnsi="Times New Roman"/>
          <w:sz w:val="28"/>
          <w:szCs w:val="28"/>
        </w:rPr>
        <w:t xml:space="preserve"> необходимые условия для дифференциации требований к объемам подготовки проектной документации в зависимости от вида проектирования и типа объекта;</w:t>
      </w:r>
    </w:p>
    <w:p w:rsidR="00063DD6" w:rsidRPr="005D2F6A" w:rsidRDefault="00063DD6" w:rsidP="006B363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D2F6A">
        <w:rPr>
          <w:rFonts w:ascii="Times New Roman" w:hAnsi="Times New Roman"/>
          <w:sz w:val="28"/>
          <w:szCs w:val="28"/>
        </w:rPr>
        <w:t>повысит</w:t>
      </w:r>
      <w:r w:rsidR="006B363F" w:rsidRPr="005D2F6A">
        <w:rPr>
          <w:rFonts w:ascii="Times New Roman" w:hAnsi="Times New Roman"/>
          <w:sz w:val="28"/>
          <w:szCs w:val="28"/>
        </w:rPr>
        <w:t>ь</w:t>
      </w:r>
      <w:r w:rsidRPr="005D2F6A">
        <w:rPr>
          <w:rFonts w:ascii="Times New Roman" w:hAnsi="Times New Roman"/>
          <w:sz w:val="28"/>
          <w:szCs w:val="28"/>
        </w:rPr>
        <w:t xml:space="preserve"> качество и эффективность выполнения работ по подготовке проектной документации промышленных объектов; </w:t>
      </w:r>
    </w:p>
    <w:p w:rsidR="00063DD6" w:rsidRPr="005D2F6A" w:rsidRDefault="00063DD6" w:rsidP="006B363F">
      <w:pPr>
        <w:pStyle w:val="a7"/>
        <w:numPr>
          <w:ilvl w:val="0"/>
          <w:numId w:val="3"/>
        </w:numPr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5D2F6A">
        <w:rPr>
          <w:rFonts w:ascii="Times New Roman" w:hAnsi="Times New Roman"/>
          <w:sz w:val="28"/>
          <w:szCs w:val="28"/>
        </w:rPr>
        <w:t xml:space="preserve">повысить качество и эффективность </w:t>
      </w:r>
      <w:proofErr w:type="gramStart"/>
      <w:r w:rsidRPr="005D2F6A">
        <w:rPr>
          <w:rFonts w:ascii="Times New Roman" w:hAnsi="Times New Roman"/>
          <w:sz w:val="28"/>
          <w:szCs w:val="28"/>
        </w:rPr>
        <w:t>проведения государственной экспертизы проектной документации объектов производственного назначения</w:t>
      </w:r>
      <w:proofErr w:type="gramEnd"/>
      <w:r w:rsidRPr="005D2F6A">
        <w:rPr>
          <w:rFonts w:ascii="Times New Roman" w:hAnsi="Times New Roman"/>
          <w:sz w:val="28"/>
          <w:szCs w:val="28"/>
        </w:rPr>
        <w:t>;</w:t>
      </w:r>
      <w:bookmarkStart w:id="0" w:name="_GoBack"/>
      <w:bookmarkEnd w:id="0"/>
    </w:p>
    <w:p w:rsidR="00063DD6" w:rsidRPr="00063DD6" w:rsidRDefault="006B363F" w:rsidP="00063DD6">
      <w:pPr>
        <w:spacing w:after="0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D2F6A">
        <w:rPr>
          <w:rFonts w:ascii="Times New Roman" w:eastAsia="Times New Roman" w:hAnsi="Times New Roman"/>
          <w:sz w:val="28"/>
          <w:szCs w:val="28"/>
          <w:lang w:eastAsia="ru-RU"/>
        </w:rPr>
        <w:t>Таким образом, п</w:t>
      </w:r>
      <w:r w:rsidR="00063DD6" w:rsidRPr="005D2F6A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редлагаемые изменения </w:t>
      </w:r>
      <w:r w:rsidR="00063DD6" w:rsidRPr="005D2F6A">
        <w:rPr>
          <w:rFonts w:ascii="Times New Roman" w:hAnsi="Times New Roman"/>
          <w:sz w:val="28"/>
          <w:szCs w:val="28"/>
        </w:rPr>
        <w:t xml:space="preserve">позволят модернизировать </w:t>
      </w:r>
      <w:r w:rsidR="00063DD6" w:rsidRPr="00063DD6">
        <w:rPr>
          <w:rFonts w:ascii="Times New Roman" w:hAnsi="Times New Roman"/>
          <w:sz w:val="28"/>
          <w:szCs w:val="28"/>
        </w:rPr>
        <w:t>понятийный аппарат проектной деятельности и всего строительного комплекса в целом, устранить дисбаланс требований, предъявляемых государством и общественностью к производственным объектам и объектам гражданского строительства, а также будут способствовать модернизации и технологическому развитию экономики России в целом</w:t>
      </w:r>
      <w:r w:rsidR="00063DD6" w:rsidRPr="00063DD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5F49" w:rsidRPr="007B7835" w:rsidRDefault="00063DD6" w:rsidP="00EB3716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 xml:space="preserve"> </w:t>
      </w:r>
    </w:p>
    <w:p w:rsidR="00B05F49" w:rsidRPr="007B7835" w:rsidRDefault="00B05F49" w:rsidP="00EB3716">
      <w:pPr>
        <w:rPr>
          <w:rFonts w:ascii="Times New Roman" w:hAnsi="Times New Roman"/>
          <w:color w:val="FF0000"/>
          <w:sz w:val="28"/>
          <w:szCs w:val="28"/>
        </w:rPr>
      </w:pPr>
    </w:p>
    <w:sectPr w:rsidR="00B05F49" w:rsidRPr="007B7835" w:rsidSect="0076425E">
      <w:footerReference w:type="default" r:id="rId8"/>
      <w:pgSz w:w="11906" w:h="16838"/>
      <w:pgMar w:top="851" w:right="850" w:bottom="851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C97" w:rsidRDefault="00790C97" w:rsidP="00046575">
      <w:pPr>
        <w:spacing w:after="0" w:line="240" w:lineRule="auto"/>
      </w:pPr>
      <w:r>
        <w:separator/>
      </w:r>
    </w:p>
  </w:endnote>
  <w:endnote w:type="continuationSeparator" w:id="0">
    <w:p w:rsidR="00790C97" w:rsidRDefault="00790C97" w:rsidP="0004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575" w:rsidRDefault="00DA4C6E">
    <w:pPr>
      <w:pStyle w:val="a5"/>
      <w:jc w:val="right"/>
    </w:pPr>
    <w:r>
      <w:fldChar w:fldCharType="begin"/>
    </w:r>
    <w:r w:rsidR="00046575">
      <w:instrText>PAGE   \* MERGEFORMAT</w:instrText>
    </w:r>
    <w:r>
      <w:fldChar w:fldCharType="separate"/>
    </w:r>
    <w:r w:rsidR="005D2F6A">
      <w:rPr>
        <w:noProof/>
      </w:rPr>
      <w:t>1</w:t>
    </w:r>
    <w:r>
      <w:fldChar w:fldCharType="end"/>
    </w:r>
  </w:p>
  <w:p w:rsidR="00046575" w:rsidRDefault="000465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C97" w:rsidRDefault="00790C97" w:rsidP="00046575">
      <w:pPr>
        <w:spacing w:after="0" w:line="240" w:lineRule="auto"/>
      </w:pPr>
      <w:r>
        <w:separator/>
      </w:r>
    </w:p>
  </w:footnote>
  <w:footnote w:type="continuationSeparator" w:id="0">
    <w:p w:rsidR="00790C97" w:rsidRDefault="00790C97" w:rsidP="00046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948"/>
    <w:multiLevelType w:val="hybridMultilevel"/>
    <w:tmpl w:val="0A4E8C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2C7EAE"/>
    <w:multiLevelType w:val="hybridMultilevel"/>
    <w:tmpl w:val="493E1FAE"/>
    <w:lvl w:ilvl="0" w:tplc="E78CAC5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F717F11"/>
    <w:multiLevelType w:val="multilevel"/>
    <w:tmpl w:val="D728B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49"/>
    <w:rsid w:val="00046575"/>
    <w:rsid w:val="00054F40"/>
    <w:rsid w:val="00063DD6"/>
    <w:rsid w:val="000E3972"/>
    <w:rsid w:val="00112259"/>
    <w:rsid w:val="00124460"/>
    <w:rsid w:val="00142281"/>
    <w:rsid w:val="001724FA"/>
    <w:rsid w:val="001B35DD"/>
    <w:rsid w:val="002A568F"/>
    <w:rsid w:val="002B1444"/>
    <w:rsid w:val="002B2E18"/>
    <w:rsid w:val="002C1DE7"/>
    <w:rsid w:val="002D2BA8"/>
    <w:rsid w:val="00303DA4"/>
    <w:rsid w:val="00345B65"/>
    <w:rsid w:val="00357DB6"/>
    <w:rsid w:val="00361F2D"/>
    <w:rsid w:val="00372637"/>
    <w:rsid w:val="003B0A02"/>
    <w:rsid w:val="003C2F26"/>
    <w:rsid w:val="003F413E"/>
    <w:rsid w:val="0044107D"/>
    <w:rsid w:val="00453A18"/>
    <w:rsid w:val="004560FA"/>
    <w:rsid w:val="004F312E"/>
    <w:rsid w:val="005044A1"/>
    <w:rsid w:val="00516547"/>
    <w:rsid w:val="005667D9"/>
    <w:rsid w:val="005C2EEB"/>
    <w:rsid w:val="005C7739"/>
    <w:rsid w:val="005D2F6A"/>
    <w:rsid w:val="00604E5A"/>
    <w:rsid w:val="00605D03"/>
    <w:rsid w:val="006063E5"/>
    <w:rsid w:val="00645C58"/>
    <w:rsid w:val="006A0403"/>
    <w:rsid w:val="006B363F"/>
    <w:rsid w:val="006E22DC"/>
    <w:rsid w:val="00714E64"/>
    <w:rsid w:val="00730B05"/>
    <w:rsid w:val="0076425E"/>
    <w:rsid w:val="00774001"/>
    <w:rsid w:val="00782DA2"/>
    <w:rsid w:val="00790C97"/>
    <w:rsid w:val="007B7835"/>
    <w:rsid w:val="007C1BB8"/>
    <w:rsid w:val="007D2D1C"/>
    <w:rsid w:val="0080068C"/>
    <w:rsid w:val="0080338C"/>
    <w:rsid w:val="00855CF3"/>
    <w:rsid w:val="00892BAA"/>
    <w:rsid w:val="008F3F56"/>
    <w:rsid w:val="009028D8"/>
    <w:rsid w:val="0092432B"/>
    <w:rsid w:val="00995F4C"/>
    <w:rsid w:val="009A4BE6"/>
    <w:rsid w:val="009A4E4F"/>
    <w:rsid w:val="00A708EF"/>
    <w:rsid w:val="00AB2638"/>
    <w:rsid w:val="00AB3548"/>
    <w:rsid w:val="00AC0B6C"/>
    <w:rsid w:val="00AC2740"/>
    <w:rsid w:val="00B05F49"/>
    <w:rsid w:val="00B06318"/>
    <w:rsid w:val="00B13E46"/>
    <w:rsid w:val="00B32B35"/>
    <w:rsid w:val="00B46682"/>
    <w:rsid w:val="00C00F5F"/>
    <w:rsid w:val="00C3409D"/>
    <w:rsid w:val="00C46426"/>
    <w:rsid w:val="00C50BDB"/>
    <w:rsid w:val="00C53F60"/>
    <w:rsid w:val="00C70AC8"/>
    <w:rsid w:val="00C75462"/>
    <w:rsid w:val="00CC6DB3"/>
    <w:rsid w:val="00CC6EEE"/>
    <w:rsid w:val="00CD751D"/>
    <w:rsid w:val="00CF59CD"/>
    <w:rsid w:val="00CF669C"/>
    <w:rsid w:val="00D32653"/>
    <w:rsid w:val="00D46BFE"/>
    <w:rsid w:val="00D62331"/>
    <w:rsid w:val="00D704A6"/>
    <w:rsid w:val="00D87303"/>
    <w:rsid w:val="00DA4C6E"/>
    <w:rsid w:val="00DC2F8C"/>
    <w:rsid w:val="00DD5CAC"/>
    <w:rsid w:val="00E1347D"/>
    <w:rsid w:val="00E40DF9"/>
    <w:rsid w:val="00E44E5C"/>
    <w:rsid w:val="00EA2465"/>
    <w:rsid w:val="00EB3716"/>
    <w:rsid w:val="00ED1F41"/>
    <w:rsid w:val="00F31462"/>
    <w:rsid w:val="00F73488"/>
    <w:rsid w:val="00F9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575"/>
  </w:style>
  <w:style w:type="paragraph" w:styleId="a5">
    <w:name w:val="footer"/>
    <w:basedOn w:val="a"/>
    <w:link w:val="a6"/>
    <w:uiPriority w:val="99"/>
    <w:unhideWhenUsed/>
    <w:rsid w:val="0004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575"/>
  </w:style>
  <w:style w:type="paragraph" w:styleId="a7">
    <w:name w:val="List Paragraph"/>
    <w:basedOn w:val="a"/>
    <w:uiPriority w:val="34"/>
    <w:qFormat/>
    <w:rsid w:val="00EB3716"/>
    <w:pPr>
      <w:ind w:left="720"/>
      <w:contextualSpacing/>
    </w:pPr>
  </w:style>
  <w:style w:type="paragraph" w:customStyle="1" w:styleId="ConsPlusNormal">
    <w:name w:val="ConsPlusNormal"/>
    <w:rsid w:val="00C46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575"/>
  </w:style>
  <w:style w:type="paragraph" w:styleId="a5">
    <w:name w:val="footer"/>
    <w:basedOn w:val="a"/>
    <w:link w:val="a6"/>
    <w:uiPriority w:val="99"/>
    <w:unhideWhenUsed/>
    <w:rsid w:val="00046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575"/>
  </w:style>
  <w:style w:type="paragraph" w:styleId="a7">
    <w:name w:val="List Paragraph"/>
    <w:basedOn w:val="a"/>
    <w:uiPriority w:val="34"/>
    <w:qFormat/>
    <w:rsid w:val="00EB3716"/>
    <w:pPr>
      <w:ind w:left="720"/>
      <w:contextualSpacing/>
    </w:pPr>
  </w:style>
  <w:style w:type="paragraph" w:customStyle="1" w:styleId="ConsPlusNormal">
    <w:name w:val="ConsPlusNormal"/>
    <w:rsid w:val="00C464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2014-07-26T19:31:00Z</dcterms:created>
  <dcterms:modified xsi:type="dcterms:W3CDTF">2014-07-26T19:31:00Z</dcterms:modified>
</cp:coreProperties>
</file>